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0D6E8" w14:textId="77777777" w:rsidR="001828CD" w:rsidRDefault="001828CD" w:rsidP="001828CD">
      <w:r>
        <w:rPr>
          <w:noProof/>
        </w:rPr>
        <w:drawing>
          <wp:anchor distT="0" distB="0" distL="114300" distR="114300" simplePos="0" relativeHeight="251683840" behindDoc="1" locked="0" layoutInCell="1" allowOverlap="1" wp14:anchorId="29B95CC6" wp14:editId="4728EB06">
            <wp:simplePos x="0" y="0"/>
            <wp:positionH relativeFrom="margin">
              <wp:posOffset>3444875</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7136BB" w14:textId="77777777" w:rsidR="001828CD" w:rsidRDefault="001828CD" w:rsidP="001828CD">
      <w:r>
        <w:rPr>
          <w:noProof/>
        </w:rPr>
        <mc:AlternateContent>
          <mc:Choice Requires="wpg">
            <w:drawing>
              <wp:anchor distT="0" distB="0" distL="114300" distR="114300" simplePos="0" relativeHeight="251684864" behindDoc="0" locked="0" layoutInCell="1" allowOverlap="1" wp14:anchorId="07CD2FE2" wp14:editId="65B29763">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66C1675" id="Group 10" o:spid="_x0000_s1026" style="position:absolute;margin-left:365.15pt;margin-top:215.45pt;width:416.35pt;height:563.25pt;z-index:251684864;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3"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4" o:title=""/>
                </v:shape>
                <w10:wrap type="tight" anchorx="page"/>
              </v:group>
            </w:pict>
          </mc:Fallback>
        </mc:AlternateContent>
      </w:r>
    </w:p>
    <w:p w14:paraId="254D8378" w14:textId="77777777" w:rsidR="001828CD" w:rsidRDefault="001828CD" w:rsidP="001828CD">
      <w:pPr>
        <w:pStyle w:val="NoSpacing"/>
      </w:pPr>
      <w:r w:rsidRPr="00451A0D">
        <w:rPr>
          <w:bCs/>
          <w:noProof/>
          <w:color w:val="17365D" w:themeColor="text2" w:themeShade="BF"/>
          <w:szCs w:val="28"/>
        </w:rPr>
        <mc:AlternateContent>
          <mc:Choice Requires="wps">
            <w:drawing>
              <wp:anchor distT="45720" distB="45720" distL="114300" distR="114300" simplePos="0" relativeHeight="251686912" behindDoc="1" locked="0" layoutInCell="1" allowOverlap="1" wp14:anchorId="0F66AA34" wp14:editId="709C3C51">
                <wp:simplePos x="0" y="0"/>
                <wp:positionH relativeFrom="page">
                  <wp:align>right</wp:align>
                </wp:positionH>
                <wp:positionV relativeFrom="paragraph">
                  <wp:posOffset>609600</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6AE4DD6A" w14:textId="13172727" w:rsidR="001828CD" w:rsidRPr="0068292F" w:rsidRDefault="001828CD" w:rsidP="001828CD">
                            <w:pPr>
                              <w:rPr>
                                <w:rFonts w:ascii="Source Sans Pro SemiBold" w:hAnsi="Source Sans Pro SemiBold"/>
                                <w:b w:val="0"/>
                                <w:bCs/>
                                <w:i/>
                                <w:iCs/>
                                <w:color w:val="002060"/>
                                <w:sz w:val="52"/>
                                <w:szCs w:val="52"/>
                              </w:rPr>
                            </w:pPr>
                            <w:r>
                              <w:rPr>
                                <w:rFonts w:ascii="Source Sans Pro SemiBold" w:hAnsi="Source Sans Pro SemiBold"/>
                                <w:bCs/>
                                <w:i/>
                                <w:iCs/>
                                <w:color w:val="002060"/>
                                <w:sz w:val="52"/>
                                <w:szCs w:val="52"/>
                              </w:rPr>
                              <w:t>PA3802- Mechanisms of Disease and Principles of Chemotherapy</w:t>
                            </w:r>
                          </w:p>
                          <w:p w14:paraId="690F226B" w14:textId="77777777" w:rsidR="001828CD" w:rsidRPr="0068292F" w:rsidRDefault="001828CD" w:rsidP="001828CD">
                            <w:pPr>
                              <w:rPr>
                                <w:rFonts w:ascii="Source Sans Pro SemiBold" w:hAnsi="Source Sans Pro SemiBold"/>
                                <w:b w:val="0"/>
                                <w:bCs/>
                                <w:i/>
                                <w:iCs/>
                                <w:color w:val="002060"/>
                                <w:sz w:val="52"/>
                                <w:szCs w:val="52"/>
                              </w:rPr>
                            </w:pPr>
                            <w:r w:rsidRPr="0068292F">
                              <w:rPr>
                                <w:rFonts w:ascii="Source Sans Pro SemiBold" w:hAnsi="Source Sans Pro SemiBold"/>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66AA34" id="_x0000_t202" coordsize="21600,21600" o:spt="202" path="m,l,21600r21600,l21600,xe">
                <v:stroke joinstyle="miter"/>
                <v:path gradientshapeok="t" o:connecttype="rect"/>
              </v:shapetype>
              <v:shape id="Text Box 2" o:spid="_x0000_s1026" type="#_x0000_t202" style="position:absolute;margin-left:314.8pt;margin-top:48pt;width:366pt;height:143.25pt;z-index:-25162956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" filled="f" stroked="f">
                <v:textbox>
                  <w:txbxContent>
                    <w:p w14:paraId="6AE4DD6A" w14:textId="13172727" w:rsidR="001828CD" w:rsidRPr="0068292F" w:rsidRDefault="001828CD" w:rsidP="001828CD">
                      <w:pPr>
                        <w:rPr>
                          <w:rFonts w:ascii="Source Sans Pro SemiBold" w:hAnsi="Source Sans Pro SemiBold"/>
                          <w:b w:val="0"/>
                          <w:bCs/>
                          <w:i/>
                          <w:iCs/>
                          <w:color w:val="002060"/>
                          <w:sz w:val="52"/>
                          <w:szCs w:val="52"/>
                        </w:rPr>
                      </w:pPr>
                      <w:r>
                        <w:rPr>
                          <w:rFonts w:ascii="Source Sans Pro SemiBold" w:hAnsi="Source Sans Pro SemiBold"/>
                          <w:bCs/>
                          <w:i/>
                          <w:iCs/>
                          <w:color w:val="002060"/>
                          <w:sz w:val="52"/>
                          <w:szCs w:val="52"/>
                        </w:rPr>
                        <w:t>PA3802- Mechanisms of Disease and Principles of Chemotherapy</w:t>
                      </w:r>
                    </w:p>
                    <w:p w14:paraId="690F226B" w14:textId="77777777" w:rsidR="001828CD" w:rsidRPr="0068292F" w:rsidRDefault="001828CD" w:rsidP="001828CD">
                      <w:pPr>
                        <w:rPr>
                          <w:rFonts w:ascii="Source Sans Pro SemiBold" w:hAnsi="Source Sans Pro SemiBold"/>
                          <w:b w:val="0"/>
                          <w:bCs/>
                          <w:i/>
                          <w:iCs/>
                          <w:color w:val="002060"/>
                          <w:sz w:val="52"/>
                          <w:szCs w:val="52"/>
                        </w:rPr>
                      </w:pPr>
                      <w:r w:rsidRPr="0068292F">
                        <w:rPr>
                          <w:rFonts w:ascii="Source Sans Pro SemiBold" w:hAnsi="Source Sans Pro SemiBold"/>
                          <w:bCs/>
                          <w:i/>
                          <w:iCs/>
                          <w:color w:val="002060"/>
                          <w:sz w:val="52"/>
                          <w:szCs w:val="52"/>
                        </w:rPr>
                        <w:t>Course Handbook 2023-2024</w:t>
                      </w:r>
                    </w:p>
                  </w:txbxContent>
                </v:textbox>
                <w10:wrap type="tight" anchorx="page"/>
              </v:shape>
            </w:pict>
          </mc:Fallback>
        </mc:AlternateContent>
      </w:r>
      <w:r>
        <w:rPr>
          <w:noProof/>
        </w:rPr>
        <mc:AlternateContent>
          <mc:Choice Requires="wps">
            <w:drawing>
              <wp:anchor distT="0" distB="0" distL="114300" distR="114300" simplePos="0" relativeHeight="251685888" behindDoc="0" locked="0" layoutInCell="1" allowOverlap="1" wp14:anchorId="34C2EECE" wp14:editId="35502695">
                <wp:simplePos x="0" y="0"/>
                <wp:positionH relativeFrom="page">
                  <wp:align>left</wp:align>
                </wp:positionH>
                <wp:positionV relativeFrom="paragraph">
                  <wp:posOffset>3366454</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04A846E8" w14:textId="77777777" w:rsidR="001828CD" w:rsidRPr="00ED7CBC" w:rsidRDefault="001828CD" w:rsidP="001828CD">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46B4D233" w14:textId="77777777" w:rsidR="001828CD" w:rsidRPr="00817EAE" w:rsidRDefault="001828CD" w:rsidP="001828CD">
                            <w:pPr>
                              <w:jc w:val="center"/>
                              <w:rPr>
                                <w:rFonts w:ascii="Bell MT" w:hAnsi="Bell MT"/>
                                <w:b w:val="0"/>
                                <w:i/>
                                <w:iCs/>
                                <w:color w:val="002060"/>
                                <w:sz w:val="56"/>
                                <w:szCs w:val="56"/>
                              </w:rPr>
                            </w:pPr>
                            <w:r w:rsidRPr="00817EAE">
                              <w:rPr>
                                <w:rFonts w:ascii="Bell MT" w:hAnsi="Bell MT"/>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2EECE" id="Text Box 8" o:spid="_x0000_s1027" type="#_x0000_t202" style="position:absolute;margin-left:0;margin-top:265.1pt;width:899.4pt;height:66pt;rotation:-90;z-index:2516858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" filled="f" stroked="f" strokeweight=".5pt">
                <v:textbox>
                  <w:txbxContent>
                    <w:p w14:paraId="04A846E8" w14:textId="77777777" w:rsidR="001828CD" w:rsidRPr="00ED7CBC" w:rsidRDefault="001828CD" w:rsidP="001828CD">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46B4D233" w14:textId="77777777" w:rsidR="001828CD" w:rsidRPr="00817EAE" w:rsidRDefault="001828CD" w:rsidP="001828CD">
                      <w:pPr>
                        <w:jc w:val="center"/>
                        <w:rPr>
                          <w:rFonts w:ascii="Bell MT" w:hAnsi="Bell MT"/>
                          <w:b w:val="0"/>
                          <w:i/>
                          <w:iCs/>
                          <w:color w:val="002060"/>
                          <w:sz w:val="56"/>
                          <w:szCs w:val="56"/>
                        </w:rPr>
                      </w:pPr>
                      <w:r w:rsidRPr="00817EAE">
                        <w:rPr>
                          <w:rFonts w:ascii="Bell MT" w:hAnsi="Bell MT"/>
                          <w:i/>
                          <w:iCs/>
                          <w:color w:val="002060"/>
                          <w:sz w:val="56"/>
                          <w:szCs w:val="56"/>
                        </w:rPr>
                        <w:t>School of Medicine, Medical Sciences &amp; Nutrition</w:t>
                      </w:r>
                    </w:p>
                  </w:txbxContent>
                </v:textbox>
                <w10:wrap anchorx="page"/>
              </v:shape>
            </w:pict>
          </mc:Fallback>
        </mc:AlternateContent>
      </w:r>
      <w:r>
        <w:br w:type="page"/>
      </w:r>
    </w:p>
    <w:p w14:paraId="25607E8E" w14:textId="57C693A9" w:rsidR="003D187D" w:rsidRPr="001729E8" w:rsidRDefault="001828CD" w:rsidP="003D187D">
      <w:pPr>
        <w:rPr>
          <w:sz w:val="52"/>
          <w:szCs w:val="52"/>
        </w:rPr>
      </w:pPr>
      <w:r>
        <w:rPr>
          <w:noProof/>
          <w:sz w:val="52"/>
          <w:szCs w:val="52"/>
        </w:rPr>
        <w:lastRenderedPageBreak/>
        <mc:AlternateContent>
          <mc:Choice Requires="wps">
            <w:drawing>
              <wp:anchor distT="0" distB="0" distL="114300" distR="114300" simplePos="0" relativeHeight="251666432" behindDoc="0" locked="0" layoutInCell="1" allowOverlap="1" wp14:anchorId="1BA1CED4" wp14:editId="781B9C9F">
                <wp:simplePos x="0" y="0"/>
                <wp:positionH relativeFrom="column">
                  <wp:posOffset>527821</wp:posOffset>
                </wp:positionH>
                <wp:positionV relativeFrom="paragraph">
                  <wp:posOffset>96</wp:posOffset>
                </wp:positionV>
                <wp:extent cx="2908799" cy="11078628"/>
                <wp:effectExtent l="0" t="0" r="6350" b="8890"/>
                <wp:wrapSquare wrapText="bothSides"/>
                <wp:docPr id="185" name="Text Box 185"/>
                <wp:cNvGraphicFramePr/>
                <a:graphic xmlns:a="http://schemas.openxmlformats.org/drawingml/2006/main">
                  <a:graphicData uri="http://schemas.microsoft.com/office/word/2010/wordprocessingShape">
                    <wps:wsp>
                      <wps:cNvSpPr txBox="1"/>
                      <wps:spPr>
                        <a:xfrm>
                          <a:off x="0" y="0"/>
                          <a:ext cx="2908799" cy="110786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D2BBFC" w14:textId="77777777" w:rsidR="003D187D" w:rsidRPr="007F0510" w:rsidRDefault="003D187D" w:rsidP="003D187D">
                            <w:pPr>
                              <w:pStyle w:val="Default"/>
                              <w:ind w:firstLine="720"/>
                              <w:rPr>
                                <w:rFonts w:asciiTheme="minorHAnsi" w:hAnsiTheme="minorHAnsi" w:cstheme="minorHAnsi"/>
                                <w:b/>
                                <w:bCs/>
                                <w:color w:val="1F497D" w:themeColor="text2"/>
                                <w:sz w:val="40"/>
                                <w:szCs w:val="40"/>
                              </w:rPr>
                            </w:pPr>
                            <w:bookmarkStart w:id="0" w:name="_Hlk95832894"/>
                            <w:bookmarkStart w:id="1" w:name="_Hlk95832895"/>
                            <w:r w:rsidRPr="007F0510">
                              <w:rPr>
                                <w:rFonts w:asciiTheme="minorHAnsi" w:hAnsiTheme="minorHAnsi" w:cstheme="minorHAnsi"/>
                                <w:b/>
                                <w:bCs/>
                                <w:color w:val="1F497D" w:themeColor="text2"/>
                                <w:sz w:val="40"/>
                                <w:szCs w:val="40"/>
                              </w:rPr>
                              <w:t>Contents</w:t>
                            </w:r>
                          </w:p>
                          <w:p w14:paraId="05389338" w14:textId="52A93421" w:rsidR="003D187D" w:rsidRPr="00184F07" w:rsidRDefault="003D187D" w:rsidP="009A4818">
                            <w:pPr>
                              <w:pStyle w:val="TOC1"/>
                              <w:numPr>
                                <w:ilvl w:val="0"/>
                                <w:numId w:val="0"/>
                              </w:numPr>
                              <w:rPr>
                                <w:rFonts w:eastAsiaTheme="minorEastAsia"/>
                                <w:lang w:eastAsia="en-GB"/>
                              </w:rPr>
                            </w:pPr>
                          </w:p>
                          <w:p w14:paraId="66748BC8" w14:textId="7ED91A50" w:rsidR="003D187D" w:rsidRPr="00184F07" w:rsidRDefault="00000000" w:rsidP="003D187D">
                            <w:pPr>
                              <w:pStyle w:val="TOC1"/>
                              <w:rPr>
                                <w:rFonts w:eastAsiaTheme="minorEastAsia"/>
                                <w:lang w:eastAsia="en-GB"/>
                              </w:rPr>
                            </w:pPr>
                            <w:hyperlink w:anchor="_Toc78464227" w:history="1">
                              <w:r w:rsidR="003D187D" w:rsidRPr="00184F07">
                                <w:rPr>
                                  <w:rStyle w:val="Hyperlink"/>
                                  <w:b/>
                                </w:rPr>
                                <w:t>Course Aims &amp; Learning Outcomes</w:t>
                              </w:r>
                            </w:hyperlink>
                            <w:r w:rsidR="009A4818">
                              <w:rPr>
                                <w:rStyle w:val="Hyperlink"/>
                                <w:b/>
                              </w:rPr>
                              <w:t xml:space="preserve">  </w:t>
                            </w:r>
                            <w:r w:rsidR="009A4818">
                              <w:rPr>
                                <w:rStyle w:val="Hyperlink"/>
                                <w:bCs/>
                              </w:rPr>
                              <w:t>(3)</w:t>
                            </w:r>
                          </w:p>
                          <w:p w14:paraId="20235997" w14:textId="77777777" w:rsidR="003D187D" w:rsidRPr="00184F07" w:rsidRDefault="00000000" w:rsidP="003D187D">
                            <w:pPr>
                              <w:pStyle w:val="TOC1"/>
                              <w:rPr>
                                <w:rFonts w:eastAsiaTheme="minorEastAsia"/>
                                <w:lang w:eastAsia="en-GB"/>
                              </w:rPr>
                            </w:pPr>
                            <w:hyperlink w:anchor="_Toc78464228" w:history="1">
                              <w:r w:rsidR="003D187D" w:rsidRPr="00184F07">
                                <w:rPr>
                                  <w:rStyle w:val="Hyperlink"/>
                                  <w:b/>
                                </w:rPr>
                                <w:t>Course Teaching Staff</w:t>
                              </w:r>
                            </w:hyperlink>
                          </w:p>
                          <w:p w14:paraId="0730B8D8" w14:textId="08C14298" w:rsidR="003D187D" w:rsidRPr="00184F07" w:rsidRDefault="00000000" w:rsidP="003D187D">
                            <w:pPr>
                              <w:pStyle w:val="TOC1"/>
                              <w:rPr>
                                <w:rFonts w:eastAsiaTheme="minorEastAsia"/>
                                <w:lang w:eastAsia="en-GB"/>
                              </w:rPr>
                            </w:pPr>
                            <w:hyperlink w:anchor="_Toc78464229" w:history="1">
                              <w:r w:rsidR="003D187D" w:rsidRPr="00184F07">
                                <w:rPr>
                                  <w:rStyle w:val="Hyperlink"/>
                                  <w:b/>
                                </w:rPr>
                                <w:t>Assessments &amp; Examinations</w:t>
                              </w:r>
                            </w:hyperlink>
                            <w:r w:rsidR="009A4818">
                              <w:rPr>
                                <w:rStyle w:val="Hyperlink"/>
                                <w:b/>
                              </w:rPr>
                              <w:t xml:space="preserve">  </w:t>
                            </w:r>
                            <w:r w:rsidR="009A4818">
                              <w:rPr>
                                <w:rStyle w:val="Hyperlink"/>
                                <w:bCs/>
                              </w:rPr>
                              <w:t>(4)</w:t>
                            </w:r>
                          </w:p>
                          <w:p w14:paraId="732FF8C7" w14:textId="77777777" w:rsidR="003D187D" w:rsidRPr="00184F07" w:rsidRDefault="00000000" w:rsidP="003D187D">
                            <w:pPr>
                              <w:pStyle w:val="TOC1"/>
                              <w:rPr>
                                <w:rFonts w:eastAsiaTheme="minorEastAsia"/>
                                <w:lang w:eastAsia="en-GB"/>
                              </w:rPr>
                            </w:pPr>
                            <w:hyperlink w:anchor="_Toc78464230" w:history="1">
                              <w:r w:rsidR="003D187D" w:rsidRPr="00184F07">
                                <w:rPr>
                                  <w:rStyle w:val="Hyperlink"/>
                                  <w:b/>
                                </w:rPr>
                                <w:t>Class Representatives</w:t>
                              </w:r>
                            </w:hyperlink>
                          </w:p>
                          <w:p w14:paraId="1267E0FC" w14:textId="5D2B8086" w:rsidR="003D187D" w:rsidRPr="00184F07" w:rsidRDefault="00000000" w:rsidP="003D187D">
                            <w:pPr>
                              <w:pStyle w:val="TOC1"/>
                              <w:rPr>
                                <w:rFonts w:eastAsiaTheme="minorEastAsia"/>
                                <w:lang w:eastAsia="en-GB"/>
                              </w:rPr>
                            </w:pPr>
                            <w:hyperlink w:anchor="_Toc78464231" w:history="1">
                              <w:r w:rsidR="003D187D" w:rsidRPr="00184F07">
                                <w:rPr>
                                  <w:rStyle w:val="Hyperlink"/>
                                  <w:b/>
                                </w:rPr>
                                <w:t>Problems with Coursework</w:t>
                              </w:r>
                            </w:hyperlink>
                            <w:r w:rsidR="009A4818">
                              <w:rPr>
                                <w:rStyle w:val="Hyperlink"/>
                                <w:b/>
                              </w:rPr>
                              <w:t xml:space="preserve">  </w:t>
                            </w:r>
                            <w:r w:rsidR="009A4818">
                              <w:rPr>
                                <w:rStyle w:val="Hyperlink"/>
                                <w:bCs/>
                              </w:rPr>
                              <w:t>(5)</w:t>
                            </w:r>
                          </w:p>
                          <w:p w14:paraId="362ECC3C" w14:textId="77777777" w:rsidR="003D187D" w:rsidRPr="00184F07" w:rsidRDefault="00000000" w:rsidP="003D187D">
                            <w:pPr>
                              <w:pStyle w:val="TOC1"/>
                              <w:rPr>
                                <w:rFonts w:eastAsiaTheme="minorEastAsia"/>
                                <w:lang w:eastAsia="en-GB"/>
                              </w:rPr>
                            </w:pPr>
                            <w:hyperlink w:anchor="_Toc78464232" w:history="1">
                              <w:r w:rsidR="003D187D" w:rsidRPr="00184F07">
                                <w:rPr>
                                  <w:rStyle w:val="Hyperlink"/>
                                  <w:b/>
                                </w:rPr>
                                <w:t>Course Reading List</w:t>
                              </w:r>
                            </w:hyperlink>
                          </w:p>
                          <w:p w14:paraId="3C5DE57A" w14:textId="77777777" w:rsidR="003D187D" w:rsidRPr="00184F07" w:rsidRDefault="00000000" w:rsidP="003D187D">
                            <w:pPr>
                              <w:pStyle w:val="TOC1"/>
                              <w:rPr>
                                <w:rFonts w:eastAsiaTheme="minorEastAsia"/>
                                <w:lang w:eastAsia="en-GB"/>
                              </w:rPr>
                            </w:pPr>
                            <w:hyperlink w:anchor="_Toc78464233" w:history="1">
                              <w:r w:rsidR="003D187D" w:rsidRPr="00184F07">
                                <w:rPr>
                                  <w:rStyle w:val="Hyperlink"/>
                                  <w:b/>
                                </w:rPr>
                                <w:t>Lecture Synopsis</w:t>
                              </w:r>
                            </w:hyperlink>
                          </w:p>
                          <w:p w14:paraId="79393E53" w14:textId="41559B1B" w:rsidR="003D187D" w:rsidRPr="00184F07" w:rsidRDefault="00000000" w:rsidP="003D187D">
                            <w:pPr>
                              <w:pStyle w:val="TOC1"/>
                              <w:rPr>
                                <w:rFonts w:eastAsiaTheme="minorEastAsia"/>
                                <w:lang w:eastAsia="en-GB"/>
                              </w:rPr>
                            </w:pPr>
                            <w:hyperlink w:anchor="_Toc78464234" w:history="1">
                              <w:r w:rsidR="003D187D" w:rsidRPr="00184F07">
                                <w:rPr>
                                  <w:rStyle w:val="Hyperlink"/>
                                  <w:b/>
                                </w:rPr>
                                <w:t>Practical/Lab/Tutorial Work</w:t>
                              </w:r>
                            </w:hyperlink>
                            <w:r w:rsidR="009A4818">
                              <w:rPr>
                                <w:rStyle w:val="Hyperlink"/>
                                <w:b/>
                              </w:rPr>
                              <w:t xml:space="preserve">  </w:t>
                            </w:r>
                            <w:r w:rsidR="009A4818">
                              <w:rPr>
                                <w:rStyle w:val="Hyperlink"/>
                                <w:bCs/>
                              </w:rPr>
                              <w:t>(8)</w:t>
                            </w:r>
                          </w:p>
                          <w:p w14:paraId="24190185" w14:textId="557A1C33" w:rsidR="003D187D" w:rsidRPr="00184F07" w:rsidRDefault="00000000" w:rsidP="003D187D">
                            <w:pPr>
                              <w:pStyle w:val="TOC1"/>
                              <w:rPr>
                                <w:rFonts w:eastAsiaTheme="minorEastAsia"/>
                                <w:lang w:eastAsia="en-GB"/>
                              </w:rPr>
                            </w:pPr>
                            <w:hyperlink w:anchor="_Toc78464236" w:history="1">
                              <w:r w:rsidR="003D187D" w:rsidRPr="00184F07">
                                <w:rPr>
                                  <w:rStyle w:val="Hyperlink"/>
                                  <w:b/>
                                </w:rPr>
                                <w:t>University Policies</w:t>
                              </w:r>
                            </w:hyperlink>
                            <w:r w:rsidR="009A4818">
                              <w:rPr>
                                <w:rStyle w:val="Hyperlink"/>
                                <w:b/>
                              </w:rPr>
                              <w:t xml:space="preserve">  </w:t>
                            </w:r>
                            <w:r w:rsidR="009A4818">
                              <w:rPr>
                                <w:rStyle w:val="Hyperlink"/>
                                <w:bCs/>
                              </w:rPr>
                              <w:t>(9)</w:t>
                            </w:r>
                          </w:p>
                          <w:p w14:paraId="6E5C1F75" w14:textId="6BAF3EB0" w:rsidR="003D187D" w:rsidRPr="00184F07" w:rsidRDefault="00000000" w:rsidP="003D187D">
                            <w:pPr>
                              <w:pStyle w:val="TOC1"/>
                              <w:rPr>
                                <w:rFonts w:eastAsiaTheme="minorEastAsia"/>
                                <w:lang w:eastAsia="en-GB"/>
                              </w:rPr>
                            </w:pPr>
                            <w:hyperlink w:anchor="_Toc78464237" w:history="1">
                              <w:r w:rsidR="003D187D" w:rsidRPr="00184F07">
                                <w:rPr>
                                  <w:rStyle w:val="Hyperlink"/>
                                  <w:b/>
                                </w:rPr>
                                <w:t>Academic Language &amp; Skills support</w:t>
                              </w:r>
                            </w:hyperlink>
                            <w:r w:rsidR="009A4818">
                              <w:rPr>
                                <w:rStyle w:val="Hyperlink"/>
                                <w:b/>
                              </w:rPr>
                              <w:t xml:space="preserve">  </w:t>
                            </w:r>
                            <w:r w:rsidR="009A4818">
                              <w:rPr>
                                <w:rStyle w:val="Hyperlink"/>
                                <w:bCs/>
                              </w:rPr>
                              <w:t>(10)</w:t>
                            </w:r>
                          </w:p>
                          <w:p w14:paraId="5F2FCB08" w14:textId="2C584064" w:rsidR="003D187D" w:rsidRPr="00184F07" w:rsidRDefault="00000000" w:rsidP="003D187D">
                            <w:pPr>
                              <w:pStyle w:val="TOC1"/>
                              <w:rPr>
                                <w:rFonts w:eastAsiaTheme="minorEastAsia"/>
                                <w:lang w:eastAsia="en-GB"/>
                              </w:rPr>
                            </w:pPr>
                            <w:hyperlink w:anchor="_Toc78464244" w:history="1">
                              <w:r w:rsidR="003D187D" w:rsidRPr="00184F07">
                                <w:rPr>
                                  <w:rStyle w:val="Hyperlink"/>
                                  <w:b/>
                                </w:rPr>
                                <w:t>Medical Sciences Common Grading Scale</w:t>
                              </w:r>
                            </w:hyperlink>
                            <w:r w:rsidR="009A4818">
                              <w:rPr>
                                <w:rStyle w:val="Hyperlink"/>
                                <w:b/>
                              </w:rPr>
                              <w:t xml:space="preserve">  </w:t>
                            </w:r>
                            <w:r w:rsidR="009A4818">
                              <w:rPr>
                                <w:rStyle w:val="Hyperlink"/>
                                <w:bCs/>
                              </w:rPr>
                              <w:t>(11)</w:t>
                            </w:r>
                          </w:p>
                          <w:p w14:paraId="478CD1BD" w14:textId="4FE784CA" w:rsidR="003D187D" w:rsidRPr="00184F07" w:rsidRDefault="00000000" w:rsidP="003D187D">
                            <w:pPr>
                              <w:pStyle w:val="TOC1"/>
                              <w:rPr>
                                <w:rFonts w:eastAsiaTheme="minorEastAsia"/>
                                <w:lang w:eastAsia="en-GB"/>
                              </w:rPr>
                            </w:pPr>
                            <w:hyperlink w:anchor="_Toc78464245" w:history="1">
                              <w:r w:rsidR="003D187D" w:rsidRPr="00184F07">
                                <w:rPr>
                                  <w:rStyle w:val="Hyperlink"/>
                                  <w:b/>
                                </w:rPr>
                                <w:t xml:space="preserve">Course Timetable </w:t>
                              </w:r>
                              <w:r w:rsidR="00A5651F">
                                <w:rPr>
                                  <w:rStyle w:val="Hyperlink"/>
                                  <w:b/>
                                </w:rPr>
                                <w:t>PA3802</w:t>
                              </w:r>
                              <w:r w:rsidR="003D187D" w:rsidRPr="00184F07">
                                <w:rPr>
                                  <w:rStyle w:val="Hyperlink"/>
                                  <w:b/>
                                </w:rPr>
                                <w:t>: 202</w:t>
                              </w:r>
                              <w:r w:rsidR="001828CD">
                                <w:rPr>
                                  <w:rStyle w:val="Hyperlink"/>
                                  <w:b/>
                                </w:rPr>
                                <w:t>3</w:t>
                              </w:r>
                              <w:r w:rsidR="003D187D" w:rsidRPr="00184F07">
                                <w:rPr>
                                  <w:rStyle w:val="Hyperlink"/>
                                  <w:b/>
                                </w:rPr>
                                <w:t>-202</w:t>
                              </w:r>
                              <w:r w:rsidR="001828CD">
                                <w:rPr>
                                  <w:rStyle w:val="Hyperlink"/>
                                  <w:b/>
                                </w:rPr>
                                <w:t>4</w:t>
                              </w:r>
                            </w:hyperlink>
                            <w:r w:rsidR="009A4818">
                              <w:rPr>
                                <w:rStyle w:val="Hyperlink"/>
                                <w:b/>
                              </w:rPr>
                              <w:t xml:space="preserve">  </w:t>
                            </w:r>
                            <w:r w:rsidR="009A4818">
                              <w:rPr>
                                <w:rStyle w:val="Hyperlink"/>
                                <w:bCs/>
                              </w:rPr>
                              <w:t>(12)</w:t>
                            </w:r>
                          </w:p>
                          <w:bookmarkEnd w:id="0"/>
                          <w:bookmarkEnd w:id="1"/>
                          <w:p w14:paraId="005725B7" w14:textId="77777777" w:rsidR="003D187D" w:rsidRPr="00BB15C3" w:rsidRDefault="003D187D" w:rsidP="003D187D">
                            <w:pPr>
                              <w:pStyle w:val="TOC1"/>
                            </w:pPr>
                            <w:r w:rsidRPr="00BB15C3">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BA1CED4" id="Text Box 185" o:spid="_x0000_s1028" type="#_x0000_t202" style="position:absolute;margin-left:41.55pt;margin-top:0;width:229.05pt;height:872.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" filled="f" stroked="f" strokeweight=".5pt">
                <v:textbox inset="0,0,0,0">
                  <w:txbxContent>
                    <w:p w14:paraId="1AD2BBFC" w14:textId="77777777" w:rsidR="003D187D" w:rsidRPr="007F0510" w:rsidRDefault="003D187D" w:rsidP="003D187D">
                      <w:pPr>
                        <w:pStyle w:val="Default"/>
                        <w:ind w:firstLine="720"/>
                        <w:rPr>
                          <w:rFonts w:asciiTheme="minorHAnsi" w:hAnsiTheme="minorHAnsi" w:cstheme="minorHAnsi"/>
                          <w:b/>
                          <w:bCs/>
                          <w:color w:val="1F497D" w:themeColor="text2"/>
                          <w:sz w:val="40"/>
                          <w:szCs w:val="40"/>
                        </w:rPr>
                      </w:pPr>
                      <w:bookmarkStart w:id="2" w:name="_Hlk95832894"/>
                      <w:bookmarkStart w:id="3" w:name="_Hlk95832895"/>
                      <w:r w:rsidRPr="007F0510">
                        <w:rPr>
                          <w:rFonts w:asciiTheme="minorHAnsi" w:hAnsiTheme="minorHAnsi" w:cstheme="minorHAnsi"/>
                          <w:b/>
                          <w:bCs/>
                          <w:color w:val="1F497D" w:themeColor="text2"/>
                          <w:sz w:val="40"/>
                          <w:szCs w:val="40"/>
                        </w:rPr>
                        <w:t>Contents</w:t>
                      </w:r>
                    </w:p>
                    <w:p w14:paraId="05389338" w14:textId="52A93421" w:rsidR="003D187D" w:rsidRPr="00184F07" w:rsidRDefault="003D187D" w:rsidP="009A4818">
                      <w:pPr>
                        <w:pStyle w:val="TOC1"/>
                        <w:numPr>
                          <w:ilvl w:val="0"/>
                          <w:numId w:val="0"/>
                        </w:numPr>
                        <w:rPr>
                          <w:rFonts w:eastAsiaTheme="minorEastAsia"/>
                          <w:lang w:eastAsia="en-GB"/>
                        </w:rPr>
                      </w:pPr>
                    </w:p>
                    <w:p w14:paraId="66748BC8" w14:textId="7ED91A50" w:rsidR="003D187D" w:rsidRPr="00184F07" w:rsidRDefault="00000000" w:rsidP="003D187D">
                      <w:pPr>
                        <w:pStyle w:val="TOC1"/>
                        <w:rPr>
                          <w:rFonts w:eastAsiaTheme="minorEastAsia"/>
                          <w:lang w:eastAsia="en-GB"/>
                        </w:rPr>
                      </w:pPr>
                      <w:hyperlink w:anchor="_Toc78464227" w:history="1">
                        <w:r w:rsidR="003D187D" w:rsidRPr="00184F07">
                          <w:rPr>
                            <w:rStyle w:val="Hyperlink"/>
                            <w:b/>
                          </w:rPr>
                          <w:t>Course Aims &amp; Learning Outcomes</w:t>
                        </w:r>
                      </w:hyperlink>
                      <w:r w:rsidR="009A4818">
                        <w:rPr>
                          <w:rStyle w:val="Hyperlink"/>
                          <w:b/>
                        </w:rPr>
                        <w:t xml:space="preserve">  </w:t>
                      </w:r>
                      <w:r w:rsidR="009A4818">
                        <w:rPr>
                          <w:rStyle w:val="Hyperlink"/>
                          <w:bCs/>
                        </w:rPr>
                        <w:t>(3)</w:t>
                      </w:r>
                    </w:p>
                    <w:p w14:paraId="20235997" w14:textId="77777777" w:rsidR="003D187D" w:rsidRPr="00184F07" w:rsidRDefault="00000000" w:rsidP="003D187D">
                      <w:pPr>
                        <w:pStyle w:val="TOC1"/>
                        <w:rPr>
                          <w:rFonts w:eastAsiaTheme="minorEastAsia"/>
                          <w:lang w:eastAsia="en-GB"/>
                        </w:rPr>
                      </w:pPr>
                      <w:hyperlink w:anchor="_Toc78464228" w:history="1">
                        <w:r w:rsidR="003D187D" w:rsidRPr="00184F07">
                          <w:rPr>
                            <w:rStyle w:val="Hyperlink"/>
                            <w:b/>
                          </w:rPr>
                          <w:t>Course Teaching Staff</w:t>
                        </w:r>
                      </w:hyperlink>
                    </w:p>
                    <w:p w14:paraId="0730B8D8" w14:textId="08C14298" w:rsidR="003D187D" w:rsidRPr="00184F07" w:rsidRDefault="00000000" w:rsidP="003D187D">
                      <w:pPr>
                        <w:pStyle w:val="TOC1"/>
                        <w:rPr>
                          <w:rFonts w:eastAsiaTheme="minorEastAsia"/>
                          <w:lang w:eastAsia="en-GB"/>
                        </w:rPr>
                      </w:pPr>
                      <w:hyperlink w:anchor="_Toc78464229" w:history="1">
                        <w:r w:rsidR="003D187D" w:rsidRPr="00184F07">
                          <w:rPr>
                            <w:rStyle w:val="Hyperlink"/>
                            <w:b/>
                          </w:rPr>
                          <w:t>Assessments &amp; Examinations</w:t>
                        </w:r>
                      </w:hyperlink>
                      <w:r w:rsidR="009A4818">
                        <w:rPr>
                          <w:rStyle w:val="Hyperlink"/>
                          <w:b/>
                        </w:rPr>
                        <w:t xml:space="preserve">  </w:t>
                      </w:r>
                      <w:r w:rsidR="009A4818">
                        <w:rPr>
                          <w:rStyle w:val="Hyperlink"/>
                          <w:bCs/>
                        </w:rPr>
                        <w:t>(4)</w:t>
                      </w:r>
                    </w:p>
                    <w:p w14:paraId="732FF8C7" w14:textId="77777777" w:rsidR="003D187D" w:rsidRPr="00184F07" w:rsidRDefault="00000000" w:rsidP="003D187D">
                      <w:pPr>
                        <w:pStyle w:val="TOC1"/>
                        <w:rPr>
                          <w:rFonts w:eastAsiaTheme="minorEastAsia"/>
                          <w:lang w:eastAsia="en-GB"/>
                        </w:rPr>
                      </w:pPr>
                      <w:hyperlink w:anchor="_Toc78464230" w:history="1">
                        <w:r w:rsidR="003D187D" w:rsidRPr="00184F07">
                          <w:rPr>
                            <w:rStyle w:val="Hyperlink"/>
                            <w:b/>
                          </w:rPr>
                          <w:t>Class Representatives</w:t>
                        </w:r>
                      </w:hyperlink>
                    </w:p>
                    <w:p w14:paraId="1267E0FC" w14:textId="5D2B8086" w:rsidR="003D187D" w:rsidRPr="00184F07" w:rsidRDefault="00000000" w:rsidP="003D187D">
                      <w:pPr>
                        <w:pStyle w:val="TOC1"/>
                        <w:rPr>
                          <w:rFonts w:eastAsiaTheme="minorEastAsia"/>
                          <w:lang w:eastAsia="en-GB"/>
                        </w:rPr>
                      </w:pPr>
                      <w:hyperlink w:anchor="_Toc78464231" w:history="1">
                        <w:r w:rsidR="003D187D" w:rsidRPr="00184F07">
                          <w:rPr>
                            <w:rStyle w:val="Hyperlink"/>
                            <w:b/>
                          </w:rPr>
                          <w:t>Problems with Coursework</w:t>
                        </w:r>
                      </w:hyperlink>
                      <w:r w:rsidR="009A4818">
                        <w:rPr>
                          <w:rStyle w:val="Hyperlink"/>
                          <w:b/>
                        </w:rPr>
                        <w:t xml:space="preserve">  </w:t>
                      </w:r>
                      <w:r w:rsidR="009A4818">
                        <w:rPr>
                          <w:rStyle w:val="Hyperlink"/>
                          <w:bCs/>
                        </w:rPr>
                        <w:t>(5)</w:t>
                      </w:r>
                    </w:p>
                    <w:p w14:paraId="362ECC3C" w14:textId="77777777" w:rsidR="003D187D" w:rsidRPr="00184F07" w:rsidRDefault="00000000" w:rsidP="003D187D">
                      <w:pPr>
                        <w:pStyle w:val="TOC1"/>
                        <w:rPr>
                          <w:rFonts w:eastAsiaTheme="minorEastAsia"/>
                          <w:lang w:eastAsia="en-GB"/>
                        </w:rPr>
                      </w:pPr>
                      <w:hyperlink w:anchor="_Toc78464232" w:history="1">
                        <w:r w:rsidR="003D187D" w:rsidRPr="00184F07">
                          <w:rPr>
                            <w:rStyle w:val="Hyperlink"/>
                            <w:b/>
                          </w:rPr>
                          <w:t>Course Reading List</w:t>
                        </w:r>
                      </w:hyperlink>
                    </w:p>
                    <w:p w14:paraId="3C5DE57A" w14:textId="77777777" w:rsidR="003D187D" w:rsidRPr="00184F07" w:rsidRDefault="00000000" w:rsidP="003D187D">
                      <w:pPr>
                        <w:pStyle w:val="TOC1"/>
                        <w:rPr>
                          <w:rFonts w:eastAsiaTheme="minorEastAsia"/>
                          <w:lang w:eastAsia="en-GB"/>
                        </w:rPr>
                      </w:pPr>
                      <w:hyperlink w:anchor="_Toc78464233" w:history="1">
                        <w:r w:rsidR="003D187D" w:rsidRPr="00184F07">
                          <w:rPr>
                            <w:rStyle w:val="Hyperlink"/>
                            <w:b/>
                          </w:rPr>
                          <w:t>Lecture Synopsis</w:t>
                        </w:r>
                      </w:hyperlink>
                    </w:p>
                    <w:p w14:paraId="79393E53" w14:textId="41559B1B" w:rsidR="003D187D" w:rsidRPr="00184F07" w:rsidRDefault="00000000" w:rsidP="003D187D">
                      <w:pPr>
                        <w:pStyle w:val="TOC1"/>
                        <w:rPr>
                          <w:rFonts w:eastAsiaTheme="minorEastAsia"/>
                          <w:lang w:eastAsia="en-GB"/>
                        </w:rPr>
                      </w:pPr>
                      <w:hyperlink w:anchor="_Toc78464234" w:history="1">
                        <w:r w:rsidR="003D187D" w:rsidRPr="00184F07">
                          <w:rPr>
                            <w:rStyle w:val="Hyperlink"/>
                            <w:b/>
                          </w:rPr>
                          <w:t>Practical/Lab/Tutorial Work</w:t>
                        </w:r>
                      </w:hyperlink>
                      <w:r w:rsidR="009A4818">
                        <w:rPr>
                          <w:rStyle w:val="Hyperlink"/>
                          <w:b/>
                        </w:rPr>
                        <w:t xml:space="preserve">  </w:t>
                      </w:r>
                      <w:r w:rsidR="009A4818">
                        <w:rPr>
                          <w:rStyle w:val="Hyperlink"/>
                          <w:bCs/>
                        </w:rPr>
                        <w:t>(8)</w:t>
                      </w:r>
                    </w:p>
                    <w:p w14:paraId="24190185" w14:textId="557A1C33" w:rsidR="003D187D" w:rsidRPr="00184F07" w:rsidRDefault="00000000" w:rsidP="003D187D">
                      <w:pPr>
                        <w:pStyle w:val="TOC1"/>
                        <w:rPr>
                          <w:rFonts w:eastAsiaTheme="minorEastAsia"/>
                          <w:lang w:eastAsia="en-GB"/>
                        </w:rPr>
                      </w:pPr>
                      <w:hyperlink w:anchor="_Toc78464236" w:history="1">
                        <w:r w:rsidR="003D187D" w:rsidRPr="00184F07">
                          <w:rPr>
                            <w:rStyle w:val="Hyperlink"/>
                            <w:b/>
                          </w:rPr>
                          <w:t>University Policies</w:t>
                        </w:r>
                      </w:hyperlink>
                      <w:r w:rsidR="009A4818">
                        <w:rPr>
                          <w:rStyle w:val="Hyperlink"/>
                          <w:b/>
                        </w:rPr>
                        <w:t xml:space="preserve">  </w:t>
                      </w:r>
                      <w:r w:rsidR="009A4818">
                        <w:rPr>
                          <w:rStyle w:val="Hyperlink"/>
                          <w:bCs/>
                        </w:rPr>
                        <w:t>(9)</w:t>
                      </w:r>
                    </w:p>
                    <w:p w14:paraId="6E5C1F75" w14:textId="6BAF3EB0" w:rsidR="003D187D" w:rsidRPr="00184F07" w:rsidRDefault="00000000" w:rsidP="003D187D">
                      <w:pPr>
                        <w:pStyle w:val="TOC1"/>
                        <w:rPr>
                          <w:rFonts w:eastAsiaTheme="minorEastAsia"/>
                          <w:lang w:eastAsia="en-GB"/>
                        </w:rPr>
                      </w:pPr>
                      <w:hyperlink w:anchor="_Toc78464237" w:history="1">
                        <w:r w:rsidR="003D187D" w:rsidRPr="00184F07">
                          <w:rPr>
                            <w:rStyle w:val="Hyperlink"/>
                            <w:b/>
                          </w:rPr>
                          <w:t>Academic Language &amp; Skills support</w:t>
                        </w:r>
                      </w:hyperlink>
                      <w:r w:rsidR="009A4818">
                        <w:rPr>
                          <w:rStyle w:val="Hyperlink"/>
                          <w:b/>
                        </w:rPr>
                        <w:t xml:space="preserve">  </w:t>
                      </w:r>
                      <w:r w:rsidR="009A4818">
                        <w:rPr>
                          <w:rStyle w:val="Hyperlink"/>
                          <w:bCs/>
                        </w:rPr>
                        <w:t>(10)</w:t>
                      </w:r>
                    </w:p>
                    <w:p w14:paraId="5F2FCB08" w14:textId="2C584064" w:rsidR="003D187D" w:rsidRPr="00184F07" w:rsidRDefault="00000000" w:rsidP="003D187D">
                      <w:pPr>
                        <w:pStyle w:val="TOC1"/>
                        <w:rPr>
                          <w:rFonts w:eastAsiaTheme="minorEastAsia"/>
                          <w:lang w:eastAsia="en-GB"/>
                        </w:rPr>
                      </w:pPr>
                      <w:hyperlink w:anchor="_Toc78464244" w:history="1">
                        <w:r w:rsidR="003D187D" w:rsidRPr="00184F07">
                          <w:rPr>
                            <w:rStyle w:val="Hyperlink"/>
                            <w:b/>
                          </w:rPr>
                          <w:t>Medical Sciences Common Grading Scale</w:t>
                        </w:r>
                      </w:hyperlink>
                      <w:r w:rsidR="009A4818">
                        <w:rPr>
                          <w:rStyle w:val="Hyperlink"/>
                          <w:b/>
                        </w:rPr>
                        <w:t xml:space="preserve">  </w:t>
                      </w:r>
                      <w:r w:rsidR="009A4818">
                        <w:rPr>
                          <w:rStyle w:val="Hyperlink"/>
                          <w:bCs/>
                        </w:rPr>
                        <w:t>(11)</w:t>
                      </w:r>
                    </w:p>
                    <w:p w14:paraId="478CD1BD" w14:textId="4FE784CA" w:rsidR="003D187D" w:rsidRPr="00184F07" w:rsidRDefault="00000000" w:rsidP="003D187D">
                      <w:pPr>
                        <w:pStyle w:val="TOC1"/>
                        <w:rPr>
                          <w:rFonts w:eastAsiaTheme="minorEastAsia"/>
                          <w:lang w:eastAsia="en-GB"/>
                        </w:rPr>
                      </w:pPr>
                      <w:hyperlink w:anchor="_Toc78464245" w:history="1">
                        <w:r w:rsidR="003D187D" w:rsidRPr="00184F07">
                          <w:rPr>
                            <w:rStyle w:val="Hyperlink"/>
                            <w:b/>
                          </w:rPr>
                          <w:t xml:space="preserve">Course Timetable </w:t>
                        </w:r>
                        <w:r w:rsidR="00A5651F">
                          <w:rPr>
                            <w:rStyle w:val="Hyperlink"/>
                            <w:b/>
                          </w:rPr>
                          <w:t>PA3802</w:t>
                        </w:r>
                        <w:r w:rsidR="003D187D" w:rsidRPr="00184F07">
                          <w:rPr>
                            <w:rStyle w:val="Hyperlink"/>
                            <w:b/>
                          </w:rPr>
                          <w:t>: 202</w:t>
                        </w:r>
                        <w:r w:rsidR="001828CD">
                          <w:rPr>
                            <w:rStyle w:val="Hyperlink"/>
                            <w:b/>
                          </w:rPr>
                          <w:t>3</w:t>
                        </w:r>
                        <w:r w:rsidR="003D187D" w:rsidRPr="00184F07">
                          <w:rPr>
                            <w:rStyle w:val="Hyperlink"/>
                            <w:b/>
                          </w:rPr>
                          <w:t>-202</w:t>
                        </w:r>
                        <w:r w:rsidR="001828CD">
                          <w:rPr>
                            <w:rStyle w:val="Hyperlink"/>
                            <w:b/>
                          </w:rPr>
                          <w:t>4</w:t>
                        </w:r>
                      </w:hyperlink>
                      <w:r w:rsidR="009A4818">
                        <w:rPr>
                          <w:rStyle w:val="Hyperlink"/>
                          <w:b/>
                        </w:rPr>
                        <w:t xml:space="preserve">  </w:t>
                      </w:r>
                      <w:r w:rsidR="009A4818">
                        <w:rPr>
                          <w:rStyle w:val="Hyperlink"/>
                          <w:bCs/>
                        </w:rPr>
                        <w:t>(12)</w:t>
                      </w:r>
                    </w:p>
                    <w:bookmarkEnd w:id="2"/>
                    <w:bookmarkEnd w:id="3"/>
                    <w:p w14:paraId="005725B7" w14:textId="77777777" w:rsidR="003D187D" w:rsidRPr="00BB15C3" w:rsidRDefault="003D187D" w:rsidP="003D187D">
                      <w:pPr>
                        <w:pStyle w:val="TOC1"/>
                      </w:pPr>
                      <w:r w:rsidRPr="00BB15C3">
                        <w:t>Campus and Floor Maps</w:t>
                      </w:r>
                    </w:p>
                  </w:txbxContent>
                </v:textbox>
                <w10:wrap type="square"/>
              </v:shape>
            </w:pict>
          </mc:Fallback>
        </mc:AlternateContent>
      </w:r>
    </w:p>
    <w:p w14:paraId="27FECDCA" w14:textId="034BC431" w:rsidR="00A5651F" w:rsidRPr="002B427E" w:rsidRDefault="00A5651F" w:rsidP="00A5651F">
      <w:pPr>
        <w:pStyle w:val="Heading1"/>
        <w:spacing w:before="0" w:line="240" w:lineRule="auto"/>
        <w:rPr>
          <w:rFonts w:asciiTheme="minorHAnsi" w:hAnsiTheme="minorHAnsi" w:cstheme="minorHAnsi"/>
          <w:color w:val="002060"/>
        </w:rPr>
      </w:pPr>
      <w:bookmarkStart w:id="4" w:name="_Toc395527696"/>
      <w:bookmarkStart w:id="5" w:name="_Toc395527716"/>
      <w:r w:rsidRPr="002B427E">
        <w:rPr>
          <w:rFonts w:asciiTheme="minorHAnsi" w:hAnsiTheme="minorHAnsi" w:cstheme="minorHAnsi"/>
          <w:color w:val="002060"/>
        </w:rPr>
        <w:lastRenderedPageBreak/>
        <w:t>Course Summary</w:t>
      </w:r>
      <w:bookmarkEnd w:id="4"/>
      <w:bookmarkEnd w:id="5"/>
    </w:p>
    <w:p w14:paraId="0CB247BF" w14:textId="77777777" w:rsidR="00A5651F" w:rsidRPr="00A5651F" w:rsidRDefault="00A5651F" w:rsidP="00A5651F">
      <w:pPr>
        <w:pStyle w:val="NoSpacing"/>
        <w:rPr>
          <w:lang w:val="en-GB"/>
        </w:rPr>
      </w:pPr>
    </w:p>
    <w:sdt>
      <w:sdtPr>
        <w:rPr>
          <w:rFonts w:ascii="Calibri" w:hAnsi="Calibri"/>
          <w:szCs w:val="22"/>
        </w:rPr>
        <w:id w:val="-804006251"/>
        <w:placeholder>
          <w:docPart w:val="63151A8D9D51482BB446B56C4D2AF461"/>
        </w:placeholder>
      </w:sdtPr>
      <w:sdtContent>
        <w:p w14:paraId="75297740" w14:textId="77777777" w:rsidR="00A5651F" w:rsidRPr="00642253" w:rsidRDefault="00A5651F" w:rsidP="00A5651F">
          <w:pPr>
            <w:pStyle w:val="NormalWeb"/>
            <w:spacing w:before="0" w:beforeAutospacing="0" w:after="0" w:afterAutospacing="0"/>
            <w:jc w:val="both"/>
            <w:rPr>
              <w:rFonts w:ascii="Calibri" w:hAnsi="Calibri"/>
              <w:szCs w:val="22"/>
            </w:rPr>
          </w:pPr>
          <w:r w:rsidRPr="00A3528D">
            <w:rPr>
              <w:rFonts w:ascii="Calibri" w:hAnsi="Calibri"/>
              <w:szCs w:val="22"/>
            </w:rPr>
            <w:t xml:space="preserve">The course is designed to give the students a basic understanding of the mechanisms of disease such as cancer and the principles of chemotherapy using as examples the treatment of infection, </w:t>
          </w:r>
          <w:proofErr w:type="gramStart"/>
          <w:r w:rsidRPr="00A3528D">
            <w:rPr>
              <w:rFonts w:ascii="Calibri" w:hAnsi="Calibri"/>
              <w:szCs w:val="22"/>
            </w:rPr>
            <w:t>cancer</w:t>
          </w:r>
          <w:proofErr w:type="gramEnd"/>
          <w:r w:rsidRPr="00A3528D">
            <w:rPr>
              <w:rFonts w:ascii="Calibri" w:hAnsi="Calibri"/>
              <w:szCs w:val="22"/>
            </w:rPr>
            <w:t xml:space="preserve"> and inflammation. The rational use of specific drugs will be described, as will the problems of drug resistance. Current therapeutic use of anticancer drugs will be discussed. Specific drugs will be described in detail to illustrate the key principles involved. Synthesis and function of eicosanoids will be discussed.</w:t>
          </w:r>
        </w:p>
      </w:sdtContent>
    </w:sdt>
    <w:p w14:paraId="52D0CD48" w14:textId="77777777" w:rsidR="00A5651F" w:rsidRPr="00224BCF" w:rsidRDefault="00A5651F" w:rsidP="00A5651F">
      <w:pPr>
        <w:pStyle w:val="Heading1"/>
        <w:rPr>
          <w:rFonts w:asciiTheme="minorHAnsi" w:hAnsiTheme="minorHAnsi" w:cstheme="minorHAnsi"/>
          <w:color w:val="002060"/>
        </w:rPr>
      </w:pPr>
      <w:bookmarkStart w:id="6" w:name="_Toc394920384"/>
      <w:bookmarkStart w:id="7" w:name="_Toc394928784"/>
      <w:bookmarkStart w:id="8" w:name="_Toc395527697"/>
      <w:bookmarkStart w:id="9" w:name="_Toc395527717"/>
      <w:bookmarkStart w:id="10" w:name="_Toc271898749"/>
      <w:bookmarkStart w:id="11" w:name="_Toc271898730"/>
      <w:bookmarkStart w:id="12" w:name="_Toc271899002"/>
      <w:bookmarkStart w:id="13" w:name="_Toc271898748"/>
      <w:bookmarkStart w:id="14" w:name="_Toc271898729"/>
      <w:bookmarkStart w:id="15" w:name="_Toc271898408"/>
      <w:r w:rsidRPr="00224BCF">
        <w:rPr>
          <w:rFonts w:asciiTheme="minorHAnsi" w:hAnsiTheme="minorHAnsi" w:cstheme="minorHAnsi"/>
          <w:color w:val="002060"/>
        </w:rPr>
        <w:t>Course Aims &amp; Learning Outcomes</w:t>
      </w:r>
      <w:bookmarkEnd w:id="6"/>
      <w:bookmarkEnd w:id="7"/>
      <w:bookmarkEnd w:id="8"/>
      <w:bookmarkEnd w:id="9"/>
    </w:p>
    <w:bookmarkEnd w:id="15" w:displacedByCustomXml="next"/>
    <w:bookmarkEnd w:id="14" w:displacedByCustomXml="next"/>
    <w:bookmarkEnd w:id="13" w:displacedByCustomXml="next"/>
    <w:bookmarkEnd w:id="12" w:displacedByCustomXml="next"/>
    <w:bookmarkEnd w:id="11" w:displacedByCustomXml="next"/>
    <w:bookmarkEnd w:id="10" w:displacedByCustomXml="next"/>
    <w:bookmarkStart w:id="16" w:name="_Toc394920385" w:displacedByCustomXml="next"/>
    <w:sdt>
      <w:sdtPr>
        <w:rPr>
          <w:rFonts w:ascii="Calibri" w:hAnsi="Calibri"/>
          <w:szCs w:val="22"/>
        </w:rPr>
        <w:id w:val="127588420"/>
        <w:placeholder>
          <w:docPart w:val="A951F60BE0FF456E9003EA3B5C0C2A38"/>
        </w:placeholder>
      </w:sdtPr>
      <w:sdtContent>
        <w:p w14:paraId="2F6026E3" w14:textId="77777777" w:rsidR="00A5651F" w:rsidRPr="00A3528D" w:rsidRDefault="00A5651F" w:rsidP="00A5651F">
          <w:pPr>
            <w:pStyle w:val="NormalWeb"/>
            <w:spacing w:after="0"/>
            <w:jc w:val="both"/>
            <w:rPr>
              <w:rFonts w:ascii="Calibri" w:hAnsi="Calibri"/>
              <w:szCs w:val="22"/>
            </w:rPr>
          </w:pPr>
          <w:r w:rsidRPr="00A3528D">
            <w:rPr>
              <w:rFonts w:ascii="Calibri" w:hAnsi="Calibri"/>
              <w:szCs w:val="22"/>
            </w:rPr>
            <w:t>At the end of the course student</w:t>
          </w:r>
          <w:r>
            <w:rPr>
              <w:rFonts w:ascii="Calibri" w:hAnsi="Calibri"/>
              <w:szCs w:val="22"/>
            </w:rPr>
            <w:t>s</w:t>
          </w:r>
          <w:r w:rsidRPr="00A3528D">
            <w:rPr>
              <w:rFonts w:ascii="Calibri" w:hAnsi="Calibri"/>
              <w:szCs w:val="22"/>
            </w:rPr>
            <w:t xml:space="preserve"> will:</w:t>
          </w:r>
        </w:p>
        <w:p w14:paraId="16C0A33E" w14:textId="77777777" w:rsidR="00A5651F" w:rsidRPr="00A3528D" w:rsidRDefault="00A5651F" w:rsidP="00A5651F">
          <w:pPr>
            <w:pStyle w:val="NormalWeb"/>
            <w:numPr>
              <w:ilvl w:val="0"/>
              <w:numId w:val="3"/>
            </w:numPr>
            <w:spacing w:after="0"/>
            <w:jc w:val="both"/>
            <w:rPr>
              <w:rFonts w:ascii="Calibri" w:hAnsi="Calibri"/>
              <w:szCs w:val="22"/>
            </w:rPr>
          </w:pPr>
          <w:r w:rsidRPr="00A3528D">
            <w:rPr>
              <w:rFonts w:ascii="Calibri" w:hAnsi="Calibri"/>
              <w:szCs w:val="22"/>
            </w:rPr>
            <w:t>Have a basic understanding of the development of cancer in man.</w:t>
          </w:r>
        </w:p>
        <w:p w14:paraId="77432DA7" w14:textId="77777777" w:rsidR="00A5651F" w:rsidRPr="00A3528D" w:rsidRDefault="00A5651F" w:rsidP="00A5651F">
          <w:pPr>
            <w:pStyle w:val="NormalWeb"/>
            <w:numPr>
              <w:ilvl w:val="0"/>
              <w:numId w:val="3"/>
            </w:numPr>
            <w:spacing w:after="0"/>
            <w:jc w:val="both"/>
            <w:rPr>
              <w:rFonts w:ascii="Calibri" w:hAnsi="Calibri"/>
              <w:szCs w:val="22"/>
            </w:rPr>
          </w:pPr>
          <w:r w:rsidRPr="00A3528D">
            <w:rPr>
              <w:rFonts w:ascii="Calibri" w:hAnsi="Calibri"/>
              <w:szCs w:val="22"/>
            </w:rPr>
            <w:t>Have knowledge of the use of drugs in cancer therapy and cancer chemoprevention.</w:t>
          </w:r>
        </w:p>
        <w:p w14:paraId="673B5F58" w14:textId="77777777" w:rsidR="00A5651F" w:rsidRPr="00A3528D" w:rsidRDefault="00A5651F" w:rsidP="00A5651F">
          <w:pPr>
            <w:pStyle w:val="NormalWeb"/>
            <w:numPr>
              <w:ilvl w:val="0"/>
              <w:numId w:val="3"/>
            </w:numPr>
            <w:spacing w:after="0"/>
            <w:jc w:val="both"/>
            <w:rPr>
              <w:rFonts w:ascii="Calibri" w:hAnsi="Calibri"/>
              <w:szCs w:val="22"/>
            </w:rPr>
          </w:pPr>
          <w:r w:rsidRPr="00A3528D">
            <w:rPr>
              <w:rFonts w:ascii="Calibri" w:hAnsi="Calibri"/>
              <w:szCs w:val="22"/>
            </w:rPr>
            <w:t xml:space="preserve">Understand the principles of chemotherapy </w:t>
          </w:r>
          <w:r>
            <w:rPr>
              <w:rFonts w:ascii="Calibri" w:hAnsi="Calibri"/>
              <w:szCs w:val="22"/>
            </w:rPr>
            <w:t>and explain the rational use of drugs in</w:t>
          </w:r>
          <w:r w:rsidRPr="00A3528D">
            <w:rPr>
              <w:rFonts w:ascii="Calibri" w:hAnsi="Calibri"/>
              <w:szCs w:val="22"/>
            </w:rPr>
            <w:t xml:space="preserve"> cancer, infection, immunity.</w:t>
          </w:r>
        </w:p>
        <w:p w14:paraId="6BC5A096" w14:textId="77777777" w:rsidR="00A5651F" w:rsidRPr="00A3528D" w:rsidRDefault="00A5651F" w:rsidP="00A5651F">
          <w:pPr>
            <w:pStyle w:val="NormalWeb"/>
            <w:numPr>
              <w:ilvl w:val="0"/>
              <w:numId w:val="3"/>
            </w:numPr>
            <w:spacing w:after="0"/>
            <w:jc w:val="both"/>
            <w:rPr>
              <w:rFonts w:ascii="Calibri" w:hAnsi="Calibri"/>
              <w:szCs w:val="22"/>
            </w:rPr>
          </w:pPr>
          <w:r w:rsidRPr="00A3528D">
            <w:rPr>
              <w:rFonts w:ascii="Calibri" w:hAnsi="Calibri"/>
              <w:szCs w:val="22"/>
            </w:rPr>
            <w:t>Have an understanding of the process of infection by a variety of agents (viruses, bacteria, fungi, parasites).</w:t>
          </w:r>
        </w:p>
        <w:p w14:paraId="17AE90BB" w14:textId="77777777" w:rsidR="00A5651F" w:rsidRPr="00A3528D" w:rsidRDefault="00A5651F" w:rsidP="00A5651F">
          <w:pPr>
            <w:pStyle w:val="NormalWeb"/>
            <w:numPr>
              <w:ilvl w:val="0"/>
              <w:numId w:val="3"/>
            </w:numPr>
            <w:spacing w:after="0"/>
            <w:jc w:val="both"/>
            <w:rPr>
              <w:rFonts w:ascii="Calibri" w:hAnsi="Calibri"/>
              <w:szCs w:val="22"/>
            </w:rPr>
          </w:pPr>
          <w:r w:rsidRPr="00A3528D">
            <w:rPr>
              <w:rFonts w:ascii="Calibri" w:hAnsi="Calibri"/>
              <w:szCs w:val="22"/>
            </w:rPr>
            <w:t>Have knowledge of drug resistance and its modulation.</w:t>
          </w:r>
        </w:p>
        <w:p w14:paraId="1EF321B0" w14:textId="77777777" w:rsidR="00A5651F" w:rsidRPr="00A3528D" w:rsidRDefault="00A5651F" w:rsidP="00A5651F">
          <w:pPr>
            <w:pStyle w:val="NormalWeb"/>
            <w:numPr>
              <w:ilvl w:val="0"/>
              <w:numId w:val="3"/>
            </w:numPr>
            <w:spacing w:after="0"/>
            <w:jc w:val="both"/>
            <w:rPr>
              <w:rFonts w:ascii="Calibri" w:hAnsi="Calibri"/>
              <w:szCs w:val="22"/>
            </w:rPr>
          </w:pPr>
          <w:r w:rsidRPr="00A3528D">
            <w:rPr>
              <w:rFonts w:ascii="Calibri" w:hAnsi="Calibri"/>
              <w:szCs w:val="22"/>
            </w:rPr>
            <w:t>Understand the principles of immunosuppression and the drugs used.</w:t>
          </w:r>
        </w:p>
        <w:p w14:paraId="706028EA" w14:textId="77777777" w:rsidR="00A5651F" w:rsidRPr="00A3528D" w:rsidRDefault="00A5651F" w:rsidP="00A5651F">
          <w:pPr>
            <w:pStyle w:val="NormalWeb"/>
            <w:numPr>
              <w:ilvl w:val="0"/>
              <w:numId w:val="3"/>
            </w:numPr>
            <w:spacing w:after="0"/>
            <w:jc w:val="both"/>
            <w:rPr>
              <w:rFonts w:ascii="Calibri" w:hAnsi="Calibri"/>
              <w:szCs w:val="22"/>
            </w:rPr>
          </w:pPr>
          <w:r w:rsidRPr="00A3528D">
            <w:rPr>
              <w:rFonts w:ascii="Calibri" w:hAnsi="Calibri"/>
              <w:szCs w:val="22"/>
            </w:rPr>
            <w:t>Be able to outline the processes associated with inflammation and understand basic therapies associated with the inflammatory response.</w:t>
          </w:r>
        </w:p>
        <w:p w14:paraId="340E79E4" w14:textId="77777777" w:rsidR="00A5651F" w:rsidRPr="00642253" w:rsidRDefault="00A5651F" w:rsidP="00A5651F">
          <w:pPr>
            <w:pStyle w:val="NormalWeb"/>
            <w:spacing w:before="0" w:beforeAutospacing="0" w:after="0" w:afterAutospacing="0"/>
            <w:jc w:val="both"/>
            <w:rPr>
              <w:rFonts w:ascii="Calibri" w:hAnsi="Calibri"/>
              <w:szCs w:val="22"/>
            </w:rPr>
          </w:pPr>
          <w:r w:rsidRPr="00A3528D">
            <w:rPr>
              <w:rFonts w:ascii="Calibri" w:hAnsi="Calibri"/>
              <w:szCs w:val="22"/>
            </w:rPr>
            <w:t>Throughout the course emphasis will be placed on understanding the principles of understanding why drugs are effective.</w:t>
          </w:r>
        </w:p>
      </w:sdtContent>
    </w:sdt>
    <w:p w14:paraId="2A66F46C" w14:textId="2FC9ABFD" w:rsidR="00A5651F" w:rsidRPr="00224BCF" w:rsidRDefault="00A5651F" w:rsidP="00A5651F">
      <w:pPr>
        <w:pStyle w:val="Heading1"/>
        <w:rPr>
          <w:rFonts w:asciiTheme="minorHAnsi" w:hAnsiTheme="minorHAnsi" w:cstheme="minorHAnsi"/>
          <w:color w:val="002060"/>
        </w:rPr>
      </w:pPr>
      <w:bookmarkStart w:id="17" w:name="_Toc394928785"/>
      <w:bookmarkStart w:id="18" w:name="_Toc395527698"/>
      <w:bookmarkStart w:id="19" w:name="_Toc395527718"/>
      <w:r w:rsidRPr="00224BCF">
        <w:rPr>
          <w:rFonts w:asciiTheme="minorHAnsi" w:hAnsiTheme="minorHAnsi" w:cstheme="minorHAnsi"/>
          <w:color w:val="002060"/>
        </w:rPr>
        <w:t>Course Teaching Staff</w:t>
      </w:r>
      <w:bookmarkEnd w:id="16"/>
      <w:bookmarkEnd w:id="17"/>
      <w:bookmarkEnd w:id="18"/>
      <w:bookmarkEnd w:id="19"/>
    </w:p>
    <w:p w14:paraId="66D7CE97" w14:textId="77777777" w:rsidR="00A5651F" w:rsidRPr="00A5651F" w:rsidRDefault="00A5651F" w:rsidP="00A5651F">
      <w:pPr>
        <w:pStyle w:val="NoSpacing"/>
        <w:rPr>
          <w:lang w:val="en-GB"/>
        </w:rPr>
      </w:pPr>
    </w:p>
    <w:p w14:paraId="4ABBAFD8" w14:textId="77777777" w:rsidR="00A5651F" w:rsidRPr="00A5651F" w:rsidRDefault="00A5651F" w:rsidP="00A5651F">
      <w:pPr>
        <w:spacing w:after="0"/>
        <w:rPr>
          <w:color w:val="auto"/>
          <w:sz w:val="24"/>
          <w:szCs w:val="24"/>
        </w:rPr>
      </w:pPr>
      <w:r w:rsidRPr="00A5651F">
        <w:rPr>
          <w:color w:val="auto"/>
          <w:sz w:val="24"/>
          <w:szCs w:val="24"/>
        </w:rPr>
        <w:t>Course Co-</w:t>
      </w:r>
      <w:proofErr w:type="spellStart"/>
      <w:r w:rsidRPr="00A5651F">
        <w:rPr>
          <w:color w:val="auto"/>
          <w:sz w:val="24"/>
          <w:szCs w:val="24"/>
        </w:rPr>
        <w:t>ordinator</w:t>
      </w:r>
      <w:proofErr w:type="spellEnd"/>
      <w:r w:rsidRPr="00A5651F">
        <w:rPr>
          <w:color w:val="auto"/>
          <w:sz w:val="24"/>
          <w:szCs w:val="24"/>
        </w:rPr>
        <w:t>(s):</w:t>
      </w:r>
    </w:p>
    <w:sdt>
      <w:sdtPr>
        <w:rPr>
          <w:rFonts w:ascii="Calibri" w:hAnsi="Calibri"/>
          <w:szCs w:val="22"/>
        </w:rPr>
        <w:id w:val="460235540"/>
        <w:placeholder>
          <w:docPart w:val="22718920171F4C52A7D2CA3C2316F02B"/>
        </w:placeholder>
      </w:sdtPr>
      <w:sdtContent>
        <w:p w14:paraId="1D55DECB" w14:textId="77777777" w:rsidR="00A5651F" w:rsidRPr="00642253" w:rsidRDefault="00A5651F" w:rsidP="00A5651F">
          <w:pPr>
            <w:pStyle w:val="NormalWeb"/>
            <w:spacing w:before="0" w:beforeAutospacing="0" w:after="0" w:afterAutospacing="0"/>
            <w:jc w:val="both"/>
            <w:rPr>
              <w:rFonts w:ascii="Calibri" w:hAnsi="Calibri"/>
              <w:szCs w:val="22"/>
            </w:rPr>
          </w:pPr>
          <w:r w:rsidRPr="00540FFE">
            <w:rPr>
              <w:rFonts w:ascii="Calibri" w:hAnsi="Calibri"/>
              <w:szCs w:val="22"/>
            </w:rPr>
            <w:t>Dr Ian Fleming</w:t>
          </w:r>
          <w:r>
            <w:rPr>
              <w:rFonts w:ascii="Calibri" w:hAnsi="Calibri"/>
              <w:szCs w:val="22"/>
            </w:rPr>
            <w:t xml:space="preserve"> (INF)</w:t>
          </w:r>
          <w:r w:rsidRPr="00540FFE">
            <w:rPr>
              <w:rFonts w:ascii="Calibri" w:hAnsi="Calibri"/>
              <w:szCs w:val="22"/>
            </w:rPr>
            <w:t xml:space="preserve"> (ext. 8357)</w:t>
          </w:r>
        </w:p>
      </w:sdtContent>
    </w:sdt>
    <w:p w14:paraId="0250C5C0" w14:textId="77777777" w:rsidR="00A5651F" w:rsidRDefault="00A5651F" w:rsidP="00A5651F">
      <w:pPr>
        <w:rPr>
          <w:b w:val="0"/>
          <w:sz w:val="24"/>
          <w:szCs w:val="24"/>
        </w:rPr>
      </w:pPr>
    </w:p>
    <w:p w14:paraId="6FBF0C79" w14:textId="77777777" w:rsidR="00A5651F" w:rsidRPr="00A5651F" w:rsidRDefault="00A5651F" w:rsidP="00A5651F">
      <w:pPr>
        <w:spacing w:after="0"/>
        <w:rPr>
          <w:b w:val="0"/>
          <w:color w:val="auto"/>
          <w:sz w:val="24"/>
          <w:szCs w:val="24"/>
        </w:rPr>
      </w:pPr>
      <w:r w:rsidRPr="00A5651F">
        <w:rPr>
          <w:color w:val="auto"/>
          <w:sz w:val="24"/>
          <w:szCs w:val="24"/>
        </w:rPr>
        <w:t>Other Staff:</w:t>
      </w:r>
    </w:p>
    <w:p w14:paraId="0F4E60DE" w14:textId="77777777" w:rsidR="00A5651F" w:rsidRPr="00A5651F" w:rsidRDefault="00A5651F" w:rsidP="00A5651F">
      <w:pPr>
        <w:pStyle w:val="NoSpacing"/>
        <w:rPr>
          <w:rFonts w:cs="Arial"/>
          <w:b w:val="0"/>
          <w:bCs/>
          <w:iCs/>
          <w:color w:val="auto"/>
          <w:sz w:val="24"/>
          <w:szCs w:val="24"/>
        </w:rPr>
      </w:pPr>
      <w:r w:rsidRPr="00A5651F">
        <w:rPr>
          <w:rFonts w:cs="Arial"/>
          <w:b w:val="0"/>
          <w:bCs/>
          <w:iCs/>
          <w:color w:val="auto"/>
          <w:sz w:val="24"/>
          <w:szCs w:val="24"/>
        </w:rPr>
        <w:t xml:space="preserve">Professor Valerie Speirs (VS), IMS  </w:t>
      </w:r>
    </w:p>
    <w:p w14:paraId="4CE6E636" w14:textId="77777777" w:rsidR="00A5651F" w:rsidRDefault="00A5651F" w:rsidP="00A5651F">
      <w:pPr>
        <w:pStyle w:val="NoSpacing"/>
        <w:rPr>
          <w:rFonts w:cs="Arial"/>
          <w:b w:val="0"/>
          <w:bCs/>
          <w:iCs/>
          <w:color w:val="auto"/>
          <w:sz w:val="24"/>
          <w:szCs w:val="24"/>
        </w:rPr>
      </w:pPr>
      <w:r w:rsidRPr="00A5651F">
        <w:rPr>
          <w:rFonts w:cs="Arial"/>
          <w:b w:val="0"/>
          <w:bCs/>
          <w:iCs/>
          <w:color w:val="auto"/>
          <w:sz w:val="24"/>
          <w:szCs w:val="24"/>
        </w:rPr>
        <w:t>Dr Elaina Collie-Duguid (ECD), IMS</w:t>
      </w:r>
    </w:p>
    <w:p w14:paraId="511A7CFC" w14:textId="77777777" w:rsidR="00A5651F" w:rsidRPr="00250227" w:rsidRDefault="00A5651F" w:rsidP="00A5651F">
      <w:pPr>
        <w:pStyle w:val="NoSpacing"/>
        <w:rPr>
          <w:rFonts w:cs="Arial"/>
          <w:b w:val="0"/>
          <w:bCs/>
          <w:iCs/>
          <w:color w:val="auto"/>
          <w:sz w:val="24"/>
          <w:szCs w:val="24"/>
          <w:lang w:val="de-DE"/>
        </w:rPr>
      </w:pPr>
      <w:r w:rsidRPr="00250227">
        <w:rPr>
          <w:rFonts w:cs="Arial"/>
          <w:b w:val="0"/>
          <w:bCs/>
          <w:iCs/>
          <w:color w:val="auto"/>
          <w:sz w:val="24"/>
          <w:szCs w:val="24"/>
          <w:lang w:val="de-DE"/>
        </w:rPr>
        <w:t>Dr Isabel Crane (IJC), IMS</w:t>
      </w:r>
    </w:p>
    <w:p w14:paraId="3DF35A58" w14:textId="1B65F199" w:rsidR="00A5651F" w:rsidRPr="00250227" w:rsidRDefault="00A5651F" w:rsidP="00A5651F">
      <w:pPr>
        <w:pStyle w:val="NoSpacing"/>
        <w:rPr>
          <w:rFonts w:cs="Arial"/>
          <w:b w:val="0"/>
          <w:bCs/>
          <w:iCs/>
          <w:color w:val="auto"/>
          <w:sz w:val="24"/>
          <w:szCs w:val="24"/>
          <w:lang w:val="de-DE"/>
        </w:rPr>
      </w:pPr>
      <w:r w:rsidRPr="00250227">
        <w:rPr>
          <w:rFonts w:cs="Arial"/>
          <w:b w:val="0"/>
          <w:bCs/>
          <w:iCs/>
          <w:color w:val="auto"/>
          <w:sz w:val="24"/>
          <w:szCs w:val="24"/>
          <w:lang w:val="de-DE"/>
        </w:rPr>
        <w:t>Dr Sam Miller (SM), IMS</w:t>
      </w:r>
    </w:p>
    <w:p w14:paraId="46A2BB6D" w14:textId="6450BF51" w:rsidR="00A5651F" w:rsidRPr="00250227" w:rsidRDefault="00A5651F" w:rsidP="00A5651F">
      <w:pPr>
        <w:pStyle w:val="NoSpacing"/>
        <w:rPr>
          <w:rFonts w:cs="Arial"/>
          <w:b w:val="0"/>
          <w:bCs/>
          <w:iCs/>
          <w:color w:val="auto"/>
          <w:sz w:val="24"/>
          <w:szCs w:val="24"/>
          <w:lang w:val="de-DE"/>
        </w:rPr>
      </w:pPr>
      <w:r w:rsidRPr="00250227">
        <w:rPr>
          <w:b w:val="0"/>
          <w:bCs/>
          <w:color w:val="auto"/>
          <w:sz w:val="24"/>
          <w:szCs w:val="24"/>
          <w:lang w:val="de-DE"/>
        </w:rPr>
        <w:t>Dr Indrani Mukhopadhya</w:t>
      </w:r>
      <w:r w:rsidRPr="00250227">
        <w:rPr>
          <w:rFonts w:cs="Arial"/>
          <w:b w:val="0"/>
          <w:bCs/>
          <w:iCs/>
          <w:color w:val="auto"/>
          <w:sz w:val="24"/>
          <w:szCs w:val="24"/>
          <w:lang w:val="de-DE"/>
        </w:rPr>
        <w:t xml:space="preserve"> (IM), </w:t>
      </w:r>
      <w:r w:rsidR="00AD671B" w:rsidRPr="00250227">
        <w:rPr>
          <w:rFonts w:cs="Arial"/>
          <w:b w:val="0"/>
          <w:bCs/>
          <w:iCs/>
          <w:color w:val="auto"/>
          <w:sz w:val="24"/>
          <w:szCs w:val="24"/>
          <w:lang w:val="de-DE"/>
        </w:rPr>
        <w:t>IMS</w:t>
      </w:r>
    </w:p>
    <w:p w14:paraId="6E787247" w14:textId="77777777" w:rsidR="001B7184" w:rsidRPr="001B7184" w:rsidRDefault="001B7184" w:rsidP="001B7184">
      <w:pPr>
        <w:pStyle w:val="NoSpacing"/>
        <w:rPr>
          <w:rFonts w:cs="Arial"/>
          <w:b w:val="0"/>
          <w:bCs/>
          <w:iCs/>
          <w:color w:val="000000" w:themeColor="text1"/>
          <w:sz w:val="24"/>
          <w:szCs w:val="24"/>
        </w:rPr>
      </w:pPr>
      <w:r w:rsidRPr="001B7184">
        <w:rPr>
          <w:b w:val="0"/>
          <w:bCs/>
          <w:color w:val="000000" w:themeColor="text1"/>
          <w:sz w:val="24"/>
          <w:szCs w:val="24"/>
        </w:rPr>
        <w:t>Dr Virtu Solano Collado (VSC), IMS</w:t>
      </w:r>
    </w:p>
    <w:p w14:paraId="1DC50C80" w14:textId="77777777" w:rsidR="001B7184" w:rsidRPr="001B7184" w:rsidRDefault="001B7184" w:rsidP="001B7184">
      <w:pPr>
        <w:pStyle w:val="NoSpacing"/>
        <w:rPr>
          <w:rFonts w:cs="Arial"/>
          <w:b w:val="0"/>
          <w:bCs/>
          <w:iCs/>
          <w:color w:val="000000" w:themeColor="text1"/>
          <w:sz w:val="24"/>
          <w:szCs w:val="24"/>
        </w:rPr>
      </w:pPr>
      <w:r w:rsidRPr="001B7184">
        <w:rPr>
          <w:b w:val="0"/>
          <w:bCs/>
          <w:color w:val="000000" w:themeColor="text1"/>
          <w:sz w:val="24"/>
          <w:szCs w:val="24"/>
        </w:rPr>
        <w:t>Dr Tara Sutherland (TS), IMS</w:t>
      </w:r>
      <w:r w:rsidRPr="001B7184">
        <w:rPr>
          <w:rFonts w:cs="Arial"/>
          <w:b w:val="0"/>
          <w:bCs/>
          <w:iCs/>
          <w:color w:val="000000" w:themeColor="text1"/>
          <w:sz w:val="24"/>
          <w:szCs w:val="24"/>
        </w:rPr>
        <w:t xml:space="preserve"> </w:t>
      </w:r>
    </w:p>
    <w:p w14:paraId="2260EEA0" w14:textId="7436CCF4" w:rsidR="001B7184" w:rsidRPr="00A5651F" w:rsidRDefault="001B7184" w:rsidP="001B7184">
      <w:pPr>
        <w:pStyle w:val="NoSpacing"/>
        <w:rPr>
          <w:rFonts w:cs="Arial"/>
          <w:b w:val="0"/>
          <w:bCs/>
          <w:iCs/>
          <w:color w:val="auto"/>
          <w:sz w:val="24"/>
          <w:szCs w:val="24"/>
        </w:rPr>
      </w:pPr>
      <w:r w:rsidRPr="00A5651F">
        <w:rPr>
          <w:rFonts w:cs="Arial"/>
          <w:b w:val="0"/>
          <w:bCs/>
          <w:iCs/>
          <w:color w:val="auto"/>
          <w:sz w:val="24"/>
          <w:szCs w:val="24"/>
        </w:rPr>
        <w:t>Dr Obinna Ubah (OCU), IMS</w:t>
      </w:r>
    </w:p>
    <w:p w14:paraId="75BB02A2" w14:textId="77777777" w:rsidR="001B7184" w:rsidRPr="00A5651F" w:rsidRDefault="001B7184" w:rsidP="00A5651F">
      <w:pPr>
        <w:pStyle w:val="NoSpacing"/>
        <w:rPr>
          <w:rFonts w:cs="Arial"/>
          <w:b w:val="0"/>
          <w:bCs/>
          <w:iCs/>
          <w:color w:val="auto"/>
          <w:sz w:val="24"/>
          <w:szCs w:val="24"/>
        </w:rPr>
      </w:pPr>
    </w:p>
    <w:p w14:paraId="06B9F49B" w14:textId="77777777" w:rsidR="001828CD" w:rsidRDefault="001828CD" w:rsidP="00A5651F">
      <w:pPr>
        <w:pStyle w:val="NoSpacing"/>
        <w:rPr>
          <w:color w:val="002060"/>
        </w:rPr>
      </w:pPr>
      <w:bookmarkStart w:id="20" w:name="_Toc394920386"/>
      <w:bookmarkStart w:id="21" w:name="_Toc394928786"/>
      <w:bookmarkStart w:id="22" w:name="_Toc395527699"/>
      <w:bookmarkStart w:id="23" w:name="_Toc395527719"/>
    </w:p>
    <w:p w14:paraId="0FE50FD0" w14:textId="77777777" w:rsidR="00554D63" w:rsidRDefault="00554D63" w:rsidP="00A5651F">
      <w:pPr>
        <w:pStyle w:val="NoSpacing"/>
        <w:rPr>
          <w:color w:val="002060"/>
        </w:rPr>
      </w:pPr>
    </w:p>
    <w:p w14:paraId="45491833" w14:textId="77777777" w:rsidR="00554D63" w:rsidRDefault="00554D63" w:rsidP="00A5651F">
      <w:pPr>
        <w:pStyle w:val="NoSpacing"/>
        <w:rPr>
          <w:color w:val="002060"/>
        </w:rPr>
      </w:pPr>
    </w:p>
    <w:p w14:paraId="43B82AA9" w14:textId="77777777" w:rsidR="00554D63" w:rsidRDefault="00554D63" w:rsidP="00A5651F">
      <w:pPr>
        <w:pStyle w:val="NoSpacing"/>
        <w:rPr>
          <w:color w:val="002060"/>
        </w:rPr>
      </w:pPr>
    </w:p>
    <w:p w14:paraId="1DB58605" w14:textId="77777777" w:rsidR="00554D63" w:rsidRDefault="00554D63" w:rsidP="00A5651F">
      <w:pPr>
        <w:pStyle w:val="NoSpacing"/>
        <w:rPr>
          <w:color w:val="002060"/>
        </w:rPr>
      </w:pPr>
    </w:p>
    <w:p w14:paraId="418C3461" w14:textId="77777777" w:rsidR="00554D63" w:rsidRDefault="00554D63" w:rsidP="00A5651F">
      <w:pPr>
        <w:pStyle w:val="NoSpacing"/>
        <w:rPr>
          <w:color w:val="002060"/>
        </w:rPr>
      </w:pPr>
    </w:p>
    <w:p w14:paraId="4CB17EF8" w14:textId="77777777" w:rsidR="00554D63" w:rsidRDefault="00554D63" w:rsidP="00A5651F">
      <w:pPr>
        <w:pStyle w:val="NoSpacing"/>
        <w:rPr>
          <w:color w:val="002060"/>
        </w:rPr>
      </w:pPr>
    </w:p>
    <w:p w14:paraId="72289978" w14:textId="36B98898" w:rsidR="00A5651F" w:rsidRDefault="00A5651F" w:rsidP="00A5651F">
      <w:pPr>
        <w:pStyle w:val="NoSpacing"/>
        <w:rPr>
          <w:color w:val="002060"/>
        </w:rPr>
      </w:pPr>
      <w:r w:rsidRPr="00A5651F">
        <w:rPr>
          <w:color w:val="002060"/>
        </w:rPr>
        <w:lastRenderedPageBreak/>
        <w:t>Assessments &amp; Examinations</w:t>
      </w:r>
      <w:bookmarkEnd w:id="20"/>
      <w:bookmarkEnd w:id="21"/>
      <w:bookmarkEnd w:id="22"/>
      <w:bookmarkEnd w:id="23"/>
    </w:p>
    <w:p w14:paraId="68DDD415" w14:textId="77777777" w:rsidR="00A5651F" w:rsidRPr="00A5651F" w:rsidRDefault="00A5651F" w:rsidP="00A5651F">
      <w:pPr>
        <w:pStyle w:val="NoSpacing"/>
        <w:rPr>
          <w:color w:val="002060"/>
        </w:rPr>
      </w:pPr>
    </w:p>
    <w:sdt>
      <w:sdtPr>
        <w:rPr>
          <w:b w:val="0"/>
          <w:bCs/>
          <w:color w:val="auto"/>
          <w:sz w:val="24"/>
          <w:szCs w:val="24"/>
        </w:rPr>
        <w:id w:val="-378552612"/>
        <w:placeholder>
          <w:docPart w:val="B1EAFE3A08F1482BA4AC16FE9F9A444E"/>
        </w:placeholder>
      </w:sdtPr>
      <w:sdtContent>
        <w:p w14:paraId="1A948C87" w14:textId="77777777" w:rsidR="00A5651F" w:rsidRPr="00A5651F" w:rsidRDefault="00A5651F" w:rsidP="00A5651F">
          <w:pPr>
            <w:pStyle w:val="NoSpacing"/>
            <w:jc w:val="both"/>
            <w:rPr>
              <w:b w:val="0"/>
              <w:bCs/>
              <w:color w:val="auto"/>
              <w:sz w:val="24"/>
              <w:szCs w:val="24"/>
            </w:rPr>
          </w:pPr>
          <w:r w:rsidRPr="00A5651F">
            <w:rPr>
              <w:b w:val="0"/>
              <w:bCs/>
              <w:color w:val="auto"/>
              <w:sz w:val="24"/>
              <w:szCs w:val="24"/>
            </w:rPr>
            <w:t xml:space="preserve">The course will be assessed by both continuous </w:t>
          </w:r>
          <w:proofErr w:type="gramStart"/>
          <w:r w:rsidRPr="00A5651F">
            <w:rPr>
              <w:b w:val="0"/>
              <w:bCs/>
              <w:color w:val="auto"/>
              <w:sz w:val="24"/>
              <w:szCs w:val="24"/>
            </w:rPr>
            <w:t>assessment</w:t>
          </w:r>
          <w:proofErr w:type="gramEnd"/>
          <w:r w:rsidRPr="00A5651F">
            <w:rPr>
              <w:b w:val="0"/>
              <w:bCs/>
              <w:color w:val="auto"/>
              <w:sz w:val="24"/>
              <w:szCs w:val="24"/>
            </w:rPr>
            <w:t xml:space="preserve"> of course work and by written examination. </w:t>
          </w:r>
          <w:proofErr w:type="gramStart"/>
          <w:r w:rsidRPr="00A5651F">
            <w:rPr>
              <w:b w:val="0"/>
              <w:bCs/>
              <w:color w:val="auto"/>
              <w:sz w:val="24"/>
              <w:szCs w:val="24"/>
            </w:rPr>
            <w:t>Weightings</w:t>
          </w:r>
          <w:proofErr w:type="gramEnd"/>
          <w:r w:rsidRPr="00A5651F">
            <w:rPr>
              <w:b w:val="0"/>
              <w:bCs/>
              <w:color w:val="auto"/>
              <w:sz w:val="24"/>
              <w:szCs w:val="24"/>
            </w:rPr>
            <w:t xml:space="preserve"> will be 70% written examination and 30% continuous assessment. All examination and assignments will be marked on the common grading scale (CGS, copy attached).</w:t>
          </w:r>
        </w:p>
        <w:p w14:paraId="4FDFDB4D" w14:textId="77777777" w:rsidR="00A5651F" w:rsidRPr="00A5651F" w:rsidRDefault="00A5651F" w:rsidP="00A5651F">
          <w:pPr>
            <w:pStyle w:val="NoSpacing"/>
            <w:rPr>
              <w:b w:val="0"/>
              <w:bCs/>
              <w:color w:val="auto"/>
              <w:sz w:val="24"/>
              <w:szCs w:val="24"/>
            </w:rPr>
          </w:pPr>
        </w:p>
        <w:p w14:paraId="59ED0505" w14:textId="77777777" w:rsidR="00A5651F" w:rsidRPr="00A5651F" w:rsidRDefault="00A5651F" w:rsidP="00A5651F">
          <w:pPr>
            <w:pStyle w:val="NoSpacing"/>
            <w:rPr>
              <w:color w:val="auto"/>
              <w:sz w:val="24"/>
              <w:szCs w:val="24"/>
            </w:rPr>
          </w:pPr>
          <w:r w:rsidRPr="00A5651F">
            <w:rPr>
              <w:color w:val="auto"/>
              <w:sz w:val="24"/>
              <w:szCs w:val="24"/>
            </w:rPr>
            <w:t xml:space="preserve">Written </w:t>
          </w:r>
          <w:proofErr w:type="gramStart"/>
          <w:r w:rsidRPr="00A5651F">
            <w:rPr>
              <w:color w:val="auto"/>
              <w:sz w:val="24"/>
              <w:szCs w:val="24"/>
            </w:rPr>
            <w:t>examination</w:t>
          </w:r>
          <w:proofErr w:type="gramEnd"/>
        </w:p>
        <w:p w14:paraId="74E667CE" w14:textId="77777777" w:rsidR="00A5651F" w:rsidRPr="00A5651F" w:rsidRDefault="00A5651F" w:rsidP="00A5651F">
          <w:pPr>
            <w:pStyle w:val="NoSpacing"/>
            <w:numPr>
              <w:ilvl w:val="0"/>
              <w:numId w:val="5"/>
            </w:numPr>
            <w:rPr>
              <w:b w:val="0"/>
              <w:bCs/>
              <w:color w:val="auto"/>
              <w:sz w:val="24"/>
              <w:szCs w:val="24"/>
            </w:rPr>
          </w:pPr>
          <w:r w:rsidRPr="00A5651F">
            <w:rPr>
              <w:b w:val="0"/>
              <w:bCs/>
              <w:color w:val="auto"/>
              <w:sz w:val="24"/>
              <w:szCs w:val="24"/>
            </w:rPr>
            <w:t xml:space="preserve">One paper of 1.5 hours with 2 questions to be answered out of 5. </w:t>
          </w:r>
        </w:p>
        <w:p w14:paraId="4629459E" w14:textId="77777777" w:rsidR="00A5651F" w:rsidRPr="00A5651F" w:rsidRDefault="00A5651F" w:rsidP="00A5651F">
          <w:pPr>
            <w:pStyle w:val="NoSpacing"/>
            <w:rPr>
              <w:b w:val="0"/>
              <w:bCs/>
              <w:color w:val="auto"/>
              <w:sz w:val="24"/>
              <w:szCs w:val="24"/>
            </w:rPr>
          </w:pPr>
        </w:p>
        <w:p w14:paraId="38609AF0" w14:textId="77777777" w:rsidR="00A5651F" w:rsidRPr="00A5651F" w:rsidRDefault="00A5651F" w:rsidP="00A5651F">
          <w:pPr>
            <w:pStyle w:val="NoSpacing"/>
            <w:rPr>
              <w:color w:val="auto"/>
              <w:sz w:val="24"/>
              <w:szCs w:val="24"/>
            </w:rPr>
          </w:pPr>
          <w:r w:rsidRPr="00A5651F">
            <w:rPr>
              <w:color w:val="auto"/>
              <w:sz w:val="24"/>
              <w:szCs w:val="24"/>
            </w:rPr>
            <w:t>Continuous Assessment</w:t>
          </w:r>
        </w:p>
        <w:p w14:paraId="6D24A92D" w14:textId="77777777" w:rsidR="00A5651F" w:rsidRPr="00A5651F" w:rsidRDefault="00A5651F" w:rsidP="00A5651F">
          <w:pPr>
            <w:pStyle w:val="NoSpacing"/>
            <w:numPr>
              <w:ilvl w:val="0"/>
              <w:numId w:val="4"/>
            </w:numPr>
            <w:rPr>
              <w:b w:val="0"/>
              <w:bCs/>
              <w:color w:val="auto"/>
              <w:sz w:val="24"/>
              <w:szCs w:val="24"/>
            </w:rPr>
          </w:pPr>
          <w:r w:rsidRPr="00A5651F">
            <w:rPr>
              <w:b w:val="0"/>
              <w:bCs/>
              <w:color w:val="auto"/>
              <w:sz w:val="24"/>
              <w:szCs w:val="24"/>
            </w:rPr>
            <w:t xml:space="preserve">One essay; one laboratory report. </w:t>
          </w:r>
        </w:p>
        <w:p w14:paraId="327B01D5" w14:textId="77777777" w:rsidR="00A5651F" w:rsidRPr="00A5651F" w:rsidRDefault="00A5651F" w:rsidP="00A5651F">
          <w:pPr>
            <w:pStyle w:val="NoSpacing"/>
            <w:rPr>
              <w:b w:val="0"/>
              <w:bCs/>
              <w:color w:val="auto"/>
              <w:sz w:val="24"/>
              <w:szCs w:val="24"/>
            </w:rPr>
          </w:pPr>
        </w:p>
        <w:p w14:paraId="3402242B" w14:textId="77777777" w:rsidR="00A5651F" w:rsidRPr="00A5651F" w:rsidRDefault="00A5651F" w:rsidP="00A5651F">
          <w:pPr>
            <w:pStyle w:val="NoSpacing"/>
            <w:rPr>
              <w:color w:val="auto"/>
              <w:sz w:val="24"/>
              <w:szCs w:val="24"/>
            </w:rPr>
          </w:pPr>
          <w:proofErr w:type="spellStart"/>
          <w:r w:rsidRPr="00A5651F">
            <w:rPr>
              <w:color w:val="auto"/>
              <w:sz w:val="24"/>
              <w:szCs w:val="24"/>
            </w:rPr>
            <w:t>Resit</w:t>
          </w:r>
          <w:proofErr w:type="spellEnd"/>
          <w:r w:rsidRPr="00A5651F">
            <w:rPr>
              <w:color w:val="auto"/>
              <w:sz w:val="24"/>
              <w:szCs w:val="24"/>
            </w:rPr>
            <w:t xml:space="preserve"> Examination</w:t>
          </w:r>
        </w:p>
        <w:p w14:paraId="4DCBF969" w14:textId="51324CA7" w:rsidR="00A5651F" w:rsidRPr="00A5651F" w:rsidRDefault="00A5651F" w:rsidP="00A5651F">
          <w:pPr>
            <w:rPr>
              <w:b w:val="0"/>
              <w:bCs/>
              <w:color w:val="auto"/>
              <w:sz w:val="24"/>
              <w:szCs w:val="24"/>
            </w:rPr>
          </w:pPr>
          <w:r w:rsidRPr="00A5651F">
            <w:rPr>
              <w:b w:val="0"/>
              <w:bCs/>
              <w:color w:val="auto"/>
              <w:sz w:val="24"/>
              <w:szCs w:val="24"/>
            </w:rPr>
            <w:t xml:space="preserve">One written paper of 1.5 hours with 2 questions to be answered out of 5. Students must pass the written </w:t>
          </w:r>
          <w:proofErr w:type="spellStart"/>
          <w:r w:rsidRPr="00A5651F">
            <w:rPr>
              <w:b w:val="0"/>
              <w:bCs/>
              <w:color w:val="auto"/>
              <w:sz w:val="24"/>
              <w:szCs w:val="24"/>
            </w:rPr>
            <w:t>resit</w:t>
          </w:r>
          <w:proofErr w:type="spellEnd"/>
          <w:r w:rsidRPr="00A5651F">
            <w:rPr>
              <w:b w:val="0"/>
              <w:bCs/>
              <w:color w:val="auto"/>
              <w:sz w:val="24"/>
              <w:szCs w:val="24"/>
            </w:rPr>
            <w:t xml:space="preserve"> examination.</w:t>
          </w:r>
        </w:p>
      </w:sdtContent>
    </w:sdt>
    <w:p w14:paraId="277462C9" w14:textId="36FE9375" w:rsidR="00A5651F" w:rsidRPr="00A5651F" w:rsidRDefault="00A5651F">
      <w:pPr>
        <w:rPr>
          <w:b w:val="0"/>
          <w:bCs/>
          <w:color w:val="auto"/>
          <w:sz w:val="24"/>
          <w:szCs w:val="24"/>
        </w:rPr>
      </w:pPr>
    </w:p>
    <w:p w14:paraId="5526E305" w14:textId="77777777" w:rsidR="00A5651F" w:rsidRPr="00BB15C3" w:rsidRDefault="00A5651F" w:rsidP="00A5651F">
      <w:pPr>
        <w:pStyle w:val="Heading1"/>
        <w:rPr>
          <w:rFonts w:asciiTheme="minorHAnsi" w:hAnsiTheme="minorHAnsi" w:cstheme="minorHAnsi"/>
          <w:b w:val="0"/>
          <w:bCs w:val="0"/>
          <w:color w:val="002060"/>
        </w:rPr>
      </w:pPr>
      <w:bookmarkStart w:id="24" w:name="_Hlk96079303"/>
      <w:bookmarkStart w:id="25" w:name="_Hlk98247125"/>
      <w:bookmarkStart w:id="26" w:name="_Hlk98248400"/>
      <w:r w:rsidRPr="00BB15C3">
        <w:rPr>
          <w:rFonts w:asciiTheme="minorHAnsi" w:hAnsiTheme="minorHAnsi" w:cstheme="minorHAnsi"/>
          <w:color w:val="002060"/>
        </w:rPr>
        <w:t>Class Representatives</w:t>
      </w:r>
    </w:p>
    <w:p w14:paraId="4FE0257C" w14:textId="77777777" w:rsidR="00A5651F" w:rsidRPr="005D01A1" w:rsidRDefault="00A5651F" w:rsidP="00A5651F">
      <w:pPr>
        <w:rPr>
          <w:sz w:val="24"/>
          <w:szCs w:val="24"/>
        </w:rPr>
      </w:pPr>
    </w:p>
    <w:p w14:paraId="650AEAC0" w14:textId="77777777" w:rsidR="00A5651F" w:rsidRPr="00932A24" w:rsidRDefault="00A5651F" w:rsidP="00A5651F">
      <w:pPr>
        <w:pStyle w:val="BodyText3"/>
        <w:spacing w:line="276" w:lineRule="auto"/>
        <w:rPr>
          <w:rFonts w:asciiTheme="minorHAnsi" w:eastAsiaTheme="minorEastAsia" w:hAnsiTheme="minorHAnsi" w:cstheme="minorBidi"/>
          <w:color w:val="auto"/>
        </w:rPr>
      </w:pPr>
      <w:r w:rsidRPr="3BFCACC0">
        <w:rPr>
          <w:rFonts w:asciiTheme="minorHAnsi" w:eastAsiaTheme="minorEastAsia" w:hAnsiTheme="minorHAnsi" w:cstheme="minorBidi"/>
          <w:color w:val="auto"/>
        </w:rPr>
        <w:t xml:space="preserve">We value students’ opinions </w:t>
      </w:r>
      <w:proofErr w:type="gramStart"/>
      <w:r w:rsidRPr="3BFCACC0">
        <w:rPr>
          <w:rFonts w:asciiTheme="minorHAnsi" w:eastAsiaTheme="minorEastAsia" w:hAnsiTheme="minorHAnsi" w:cstheme="minorBidi"/>
          <w:color w:val="auto"/>
        </w:rPr>
        <w:t>in regard to</w:t>
      </w:r>
      <w:proofErr w:type="gramEnd"/>
      <w:r w:rsidRPr="3BFCACC0">
        <w:rPr>
          <w:rFonts w:asciiTheme="minorHAnsi" w:eastAsiaTheme="minorEastAsia" w:hAnsiTheme="minorHAnsi" w:cstheme="minorBidi"/>
          <w:color w:val="auto"/>
        </w:rPr>
        <w:t xml:space="preserve"> enhancing the quality of teaching and its delivery; therefore, in conjunction with the Students’ Association we support the Class Representative system.</w:t>
      </w:r>
    </w:p>
    <w:p w14:paraId="6EDCA662" w14:textId="77777777" w:rsidR="00A5651F" w:rsidRPr="00932A24" w:rsidRDefault="00A5651F" w:rsidP="00A5651F">
      <w:pPr>
        <w:spacing w:after="0"/>
        <w:jc w:val="both"/>
        <w:rPr>
          <w:rFonts w:cs="Arial"/>
          <w:iCs/>
          <w:sz w:val="24"/>
        </w:rPr>
      </w:pPr>
    </w:p>
    <w:p w14:paraId="21E7E741" w14:textId="77777777" w:rsidR="00A5651F" w:rsidRPr="00FA3B1E" w:rsidRDefault="00A5651F" w:rsidP="00A5651F">
      <w:pPr>
        <w:spacing w:after="0"/>
        <w:jc w:val="both"/>
        <w:rPr>
          <w:rFonts w:ascii="Arial" w:eastAsia="Arial" w:hAnsi="Arial" w:cs="Arial"/>
          <w:b w:val="0"/>
          <w:bCs/>
          <w:color w:val="auto"/>
          <w:sz w:val="24"/>
          <w:szCs w:val="24"/>
        </w:rPr>
      </w:pPr>
      <w:r w:rsidRPr="00FA3B1E">
        <w:rPr>
          <w:b w:val="0"/>
          <w:bCs/>
          <w:color w:val="auto"/>
          <w:sz w:val="24"/>
          <w:szCs w:val="24"/>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75492844" w14:textId="77777777" w:rsidR="00A5651F" w:rsidRPr="008C0568" w:rsidRDefault="00A5651F" w:rsidP="00A5651F">
      <w:pPr>
        <w:jc w:val="both"/>
        <w:rPr>
          <w:rFonts w:cstheme="minorHAnsi"/>
          <w:b w:val="0"/>
          <w:bCs/>
          <w:iCs/>
          <w:color w:val="auto"/>
          <w:sz w:val="24"/>
          <w:szCs w:val="24"/>
        </w:rPr>
      </w:pPr>
    </w:p>
    <w:p w14:paraId="129AA760" w14:textId="77777777" w:rsidR="00A5651F" w:rsidRPr="00FA3B1E" w:rsidRDefault="00A5651F" w:rsidP="00A5651F">
      <w:pPr>
        <w:jc w:val="both"/>
        <w:rPr>
          <w:color w:val="auto"/>
          <w:sz w:val="24"/>
          <w:szCs w:val="24"/>
        </w:rPr>
      </w:pPr>
      <w:r w:rsidRPr="00FA3B1E">
        <w:rPr>
          <w:rFonts w:eastAsia="Arial"/>
          <w:color w:val="auto"/>
          <w:sz w:val="24"/>
          <w:szCs w:val="24"/>
        </w:rPr>
        <w:t>What will it involve?</w:t>
      </w:r>
    </w:p>
    <w:p w14:paraId="5213CC4A" w14:textId="77777777" w:rsidR="00A5651F" w:rsidRPr="008C0568" w:rsidRDefault="00A5651F" w:rsidP="00A5651F">
      <w:pPr>
        <w:jc w:val="both"/>
        <w:rPr>
          <w:b w:val="0"/>
          <w:bCs/>
          <w:color w:val="auto"/>
          <w:sz w:val="24"/>
          <w:szCs w:val="24"/>
        </w:rPr>
      </w:pPr>
      <w:r w:rsidRPr="008C0568">
        <w:rPr>
          <w:rFonts w:eastAsia="Arial"/>
          <w:b w:val="0"/>
          <w:bCs/>
          <w:color w:val="auto"/>
          <w:sz w:val="24"/>
          <w:szCs w:val="24"/>
        </w:rPr>
        <w:t xml:space="preserve">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w:t>
      </w:r>
      <w:proofErr w:type="gramStart"/>
      <w:r w:rsidRPr="008C0568">
        <w:rPr>
          <w:rFonts w:eastAsia="Arial"/>
          <w:b w:val="0"/>
          <w:bCs/>
          <w:color w:val="auto"/>
          <w:sz w:val="24"/>
          <w:szCs w:val="24"/>
        </w:rPr>
        <w:t>then</w:t>
      </w:r>
      <w:proofErr w:type="gramEnd"/>
      <w:r w:rsidRPr="008C0568">
        <w:rPr>
          <w:rFonts w:eastAsia="Arial"/>
          <w:b w:val="0"/>
          <w:bCs/>
          <w:color w:val="auto"/>
          <w:sz w:val="24"/>
          <w:szCs w:val="24"/>
        </w:rPr>
        <w:t xml:space="preserve"> feedback to the students after this meeting with any actions that are being taken.</w:t>
      </w:r>
    </w:p>
    <w:p w14:paraId="61ED25F5" w14:textId="77777777" w:rsidR="001A5935" w:rsidRDefault="001A5935" w:rsidP="00A5651F">
      <w:pPr>
        <w:tabs>
          <w:tab w:val="left" w:pos="426"/>
        </w:tabs>
        <w:jc w:val="both"/>
        <w:rPr>
          <w:rFonts w:eastAsia="Arial"/>
          <w:color w:val="auto"/>
          <w:sz w:val="24"/>
          <w:szCs w:val="24"/>
        </w:rPr>
      </w:pPr>
    </w:p>
    <w:p w14:paraId="56520FF6" w14:textId="041CDA3E" w:rsidR="00A5651F" w:rsidRPr="00FA3B1E" w:rsidRDefault="00A5651F" w:rsidP="00A5651F">
      <w:pPr>
        <w:tabs>
          <w:tab w:val="left" w:pos="426"/>
        </w:tabs>
        <w:jc w:val="both"/>
        <w:rPr>
          <w:color w:val="auto"/>
          <w:sz w:val="24"/>
          <w:szCs w:val="24"/>
        </w:rPr>
      </w:pPr>
      <w:r w:rsidRPr="00FA3B1E">
        <w:rPr>
          <w:rFonts w:eastAsia="Arial"/>
          <w:color w:val="auto"/>
          <w:sz w:val="24"/>
          <w:szCs w:val="24"/>
        </w:rPr>
        <w:t>Training</w:t>
      </w:r>
    </w:p>
    <w:p w14:paraId="253B330D" w14:textId="77777777" w:rsidR="00A5651F" w:rsidRPr="00FA3B1E" w:rsidRDefault="00A5651F" w:rsidP="00A5651F">
      <w:pPr>
        <w:spacing w:after="0"/>
        <w:jc w:val="both"/>
        <w:rPr>
          <w:rFonts w:eastAsia="Arial" w:cstheme="minorHAnsi"/>
          <w:b w:val="0"/>
          <w:bCs/>
          <w:color w:val="auto"/>
          <w:sz w:val="24"/>
          <w:szCs w:val="24"/>
        </w:rPr>
      </w:pPr>
      <w:bookmarkStart w:id="27" w:name="_Toc394920388"/>
      <w:bookmarkStart w:id="28" w:name="_Toc394928788"/>
      <w:bookmarkStart w:id="29" w:name="_Toc395527701"/>
      <w:bookmarkStart w:id="30" w:name="_Toc395527721"/>
      <w:bookmarkEnd w:id="24"/>
      <w:r w:rsidRPr="00FA3B1E">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15">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16">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17">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p>
    <w:p w14:paraId="2F0D02DF" w14:textId="77777777" w:rsidR="00A5651F" w:rsidRDefault="00A5651F" w:rsidP="00A5651F">
      <w:pPr>
        <w:jc w:val="both"/>
        <w:rPr>
          <w:rFonts w:cstheme="minorHAnsi"/>
          <w:bCs/>
          <w:color w:val="002060"/>
          <w:szCs w:val="28"/>
        </w:rPr>
      </w:pPr>
    </w:p>
    <w:p w14:paraId="2BC26C69" w14:textId="77777777" w:rsidR="00554D63" w:rsidRDefault="00554D63" w:rsidP="00A5651F">
      <w:pPr>
        <w:jc w:val="both"/>
        <w:rPr>
          <w:rFonts w:cstheme="minorHAnsi"/>
          <w:bCs/>
          <w:color w:val="002060"/>
          <w:szCs w:val="28"/>
        </w:rPr>
      </w:pPr>
    </w:p>
    <w:p w14:paraId="2C7CFD91" w14:textId="77777777" w:rsidR="00554D63" w:rsidRDefault="00554D63" w:rsidP="00A5651F">
      <w:pPr>
        <w:jc w:val="both"/>
        <w:rPr>
          <w:rFonts w:cstheme="minorHAnsi"/>
          <w:bCs/>
          <w:color w:val="002060"/>
          <w:szCs w:val="28"/>
        </w:rPr>
      </w:pPr>
    </w:p>
    <w:p w14:paraId="0B867CD3" w14:textId="77777777" w:rsidR="00554D63" w:rsidRDefault="00554D63" w:rsidP="00A5651F">
      <w:pPr>
        <w:jc w:val="both"/>
        <w:rPr>
          <w:rFonts w:cstheme="minorHAnsi"/>
          <w:bCs/>
          <w:color w:val="002060"/>
          <w:szCs w:val="28"/>
        </w:rPr>
      </w:pPr>
    </w:p>
    <w:p w14:paraId="6A5DD3EE" w14:textId="77777777" w:rsidR="00554D63" w:rsidRDefault="00554D63" w:rsidP="00A5651F">
      <w:pPr>
        <w:jc w:val="both"/>
        <w:rPr>
          <w:rFonts w:cstheme="minorHAnsi"/>
          <w:bCs/>
          <w:color w:val="002060"/>
          <w:szCs w:val="28"/>
        </w:rPr>
      </w:pPr>
    </w:p>
    <w:p w14:paraId="77B51134" w14:textId="77777777" w:rsidR="001828CD" w:rsidRDefault="001828CD" w:rsidP="00A5651F">
      <w:pPr>
        <w:jc w:val="both"/>
        <w:rPr>
          <w:rFonts w:cstheme="minorHAnsi"/>
          <w:bCs/>
          <w:color w:val="002060"/>
          <w:szCs w:val="28"/>
        </w:rPr>
      </w:pPr>
    </w:p>
    <w:p w14:paraId="6B2235AA" w14:textId="75DE9989" w:rsidR="00A5651F" w:rsidRPr="00BB15C3" w:rsidRDefault="00A5651F" w:rsidP="00A5651F">
      <w:pPr>
        <w:jc w:val="both"/>
        <w:rPr>
          <w:b w:val="0"/>
          <w:bCs/>
          <w:color w:val="002060"/>
          <w:szCs w:val="28"/>
        </w:rPr>
      </w:pPr>
      <w:r w:rsidRPr="00BB15C3">
        <w:rPr>
          <w:rFonts w:cstheme="minorHAnsi"/>
          <w:bCs/>
          <w:color w:val="002060"/>
          <w:szCs w:val="28"/>
        </w:rPr>
        <w:lastRenderedPageBreak/>
        <w:t>Problems with Coursework</w:t>
      </w:r>
      <w:bookmarkEnd w:id="27"/>
      <w:bookmarkEnd w:id="28"/>
      <w:bookmarkEnd w:id="29"/>
      <w:bookmarkEnd w:id="30"/>
    </w:p>
    <w:p w14:paraId="1A71A097" w14:textId="77777777" w:rsidR="00A5651F" w:rsidRPr="005D01A1" w:rsidRDefault="00A5651F" w:rsidP="00A5651F">
      <w:pPr>
        <w:rPr>
          <w:sz w:val="24"/>
          <w:szCs w:val="24"/>
        </w:rPr>
      </w:pPr>
    </w:p>
    <w:p w14:paraId="142A6EA4" w14:textId="77777777" w:rsidR="00A5651F" w:rsidRPr="008C0568" w:rsidRDefault="00A5651F" w:rsidP="00A5651F">
      <w:pPr>
        <w:jc w:val="both"/>
        <w:rPr>
          <w:b w:val="0"/>
          <w:bCs/>
          <w:color w:val="auto"/>
          <w:sz w:val="24"/>
          <w:szCs w:val="24"/>
        </w:rPr>
      </w:pPr>
      <w:r w:rsidRPr="008C0568">
        <w:rPr>
          <w:b w:val="0"/>
          <w:bCs/>
          <w:color w:val="auto"/>
          <w:sz w:val="24"/>
          <w:szCs w:val="24"/>
        </w:rPr>
        <w:t>If students have difficulties with any part of the course that they cannot cope with</w:t>
      </w:r>
      <w:proofErr w:type="gramStart"/>
      <w:r w:rsidRPr="008C0568">
        <w:rPr>
          <w:b w:val="0"/>
          <w:bCs/>
          <w:color w:val="auto"/>
          <w:sz w:val="24"/>
          <w:szCs w:val="24"/>
        </w:rPr>
        <w:t>, alone</w:t>
      </w:r>
      <w:proofErr w:type="gramEnd"/>
      <w:r w:rsidRPr="008C0568">
        <w:rPr>
          <w:b w:val="0"/>
          <w:bCs/>
          <w:color w:val="auto"/>
          <w:sz w:val="24"/>
          <w:szCs w:val="24"/>
        </w:rPr>
        <w:t xml:space="preserve"> they should notify the course coordinator immediately. If the problem relates to the subject </w:t>
      </w:r>
      <w:proofErr w:type="gramStart"/>
      <w:r w:rsidRPr="008C0568">
        <w:rPr>
          <w:b w:val="0"/>
          <w:bCs/>
          <w:color w:val="auto"/>
          <w:sz w:val="24"/>
          <w:szCs w:val="24"/>
        </w:rPr>
        <w:t>matter</w:t>
      </w:r>
      <w:proofErr w:type="gramEnd"/>
      <w:r w:rsidRPr="008C0568">
        <w:rPr>
          <w:b w:val="0"/>
          <w:bCs/>
          <w:color w:val="auto"/>
          <w:sz w:val="24"/>
          <w:szCs w:val="24"/>
        </w:rPr>
        <w:t xml:space="preserve"> general, advice would be to contact the member of staff who is teaching that part of the course. Students with registered disabilities should contact</w:t>
      </w:r>
      <w:r>
        <w:rPr>
          <w:b w:val="0"/>
          <w:bCs/>
          <w:color w:val="auto"/>
          <w:sz w:val="24"/>
          <w:szCs w:val="24"/>
        </w:rPr>
        <w:t xml:space="preserve"> the medical sciences office,</w:t>
      </w:r>
      <w:r w:rsidRPr="008C0568">
        <w:rPr>
          <w:b w:val="0"/>
          <w:bCs/>
          <w:color w:val="auto"/>
          <w:sz w:val="24"/>
          <w:szCs w:val="24"/>
        </w:rPr>
        <w:t xml:space="preserve"> (</w:t>
      </w:r>
      <w:hyperlink r:id="rId18">
        <w:r w:rsidRPr="008C0568">
          <w:rPr>
            <w:rStyle w:val="Hyperlink"/>
            <w:color w:val="auto"/>
            <w:sz w:val="24"/>
            <w:szCs w:val="24"/>
            <w:u w:val="single"/>
          </w:rPr>
          <w:t>medsci@abdn.ac.uk</w:t>
        </w:r>
      </w:hyperlink>
      <w:r w:rsidRPr="008C0568">
        <w:rPr>
          <w:b w:val="0"/>
          <w:bCs/>
          <w:color w:val="auto"/>
          <w:sz w:val="24"/>
          <w:szCs w:val="24"/>
        </w:rPr>
        <w:t>)</w:t>
      </w:r>
      <w:r>
        <w:rPr>
          <w:b w:val="0"/>
          <w:bCs/>
          <w:color w:val="auto"/>
          <w:sz w:val="24"/>
          <w:szCs w:val="24"/>
        </w:rPr>
        <w:t xml:space="preserve"> </w:t>
      </w:r>
      <w:r w:rsidRPr="008C0568">
        <w:rPr>
          <w:b w:val="0"/>
          <w:bCs/>
          <w:color w:val="auto"/>
          <w:sz w:val="24"/>
          <w:szCs w:val="24"/>
        </w:rPr>
        <w:t xml:space="preserve">(based in the Polwarth Building, </w:t>
      </w:r>
      <w:proofErr w:type="spellStart"/>
      <w:r w:rsidRPr="008C0568">
        <w:rPr>
          <w:b w:val="0"/>
          <w:bCs/>
          <w:color w:val="auto"/>
          <w:sz w:val="24"/>
          <w:szCs w:val="24"/>
        </w:rPr>
        <w:t>Foresterhill</w:t>
      </w:r>
      <w:proofErr w:type="spellEnd"/>
      <w:r w:rsidRPr="008C0568">
        <w:rPr>
          <w:b w:val="0"/>
          <w:bCs/>
          <w:color w:val="auto"/>
          <w:sz w:val="24"/>
          <w:szCs w:val="24"/>
        </w:rPr>
        <w:t>)</w:t>
      </w:r>
      <w:r>
        <w:rPr>
          <w:b w:val="0"/>
          <w:bCs/>
          <w:color w:val="auto"/>
          <w:sz w:val="24"/>
          <w:szCs w:val="24"/>
        </w:rPr>
        <w:t xml:space="preserve"> </w:t>
      </w:r>
      <w:r w:rsidRPr="008C0568">
        <w:rPr>
          <w:b w:val="0"/>
          <w:bCs/>
          <w:color w:val="auto"/>
          <w:sz w:val="24"/>
          <w:szCs w:val="24"/>
        </w:rPr>
        <w:t>to ensure that the appropriate facilities have been made available. Otherwise, you are strongly encouraged to contact any of the following as you see appropriate:</w:t>
      </w:r>
    </w:p>
    <w:p w14:paraId="3AE33C61" w14:textId="77777777" w:rsidR="00A5651F" w:rsidRPr="008C0568" w:rsidRDefault="00A5651F" w:rsidP="00A5651F">
      <w:pPr>
        <w:jc w:val="both"/>
        <w:rPr>
          <w:b w:val="0"/>
          <w:bCs/>
          <w:color w:val="auto"/>
          <w:sz w:val="24"/>
          <w:szCs w:val="24"/>
        </w:rPr>
      </w:pPr>
    </w:p>
    <w:p w14:paraId="3A9034EC" w14:textId="77777777" w:rsidR="00A5651F" w:rsidRPr="00BB15C3" w:rsidRDefault="00A5651F" w:rsidP="00A5651F">
      <w:pPr>
        <w:pStyle w:val="TOC1"/>
        <w:rPr>
          <w:b w:val="0"/>
          <w:bCs w:val="0"/>
          <w:color w:val="auto"/>
          <w:sz w:val="24"/>
          <w:szCs w:val="24"/>
        </w:rPr>
      </w:pPr>
      <w:r w:rsidRPr="00BB15C3">
        <w:rPr>
          <w:b w:val="0"/>
          <w:bCs w:val="0"/>
          <w:color w:val="auto"/>
          <w:sz w:val="24"/>
          <w:szCs w:val="24"/>
        </w:rPr>
        <w:t>Course student representatives</w:t>
      </w:r>
    </w:p>
    <w:p w14:paraId="494B19DA" w14:textId="77777777" w:rsidR="00A5651F" w:rsidRPr="00BB15C3" w:rsidRDefault="00A5651F" w:rsidP="00A5651F">
      <w:pPr>
        <w:pStyle w:val="TOC1"/>
        <w:rPr>
          <w:b w:val="0"/>
          <w:bCs w:val="0"/>
          <w:color w:val="auto"/>
          <w:sz w:val="24"/>
          <w:szCs w:val="24"/>
        </w:rPr>
      </w:pPr>
      <w:r w:rsidRPr="00BB15C3">
        <w:rPr>
          <w:b w:val="0"/>
          <w:bCs w:val="0"/>
          <w:color w:val="auto"/>
          <w:sz w:val="24"/>
          <w:szCs w:val="24"/>
        </w:rPr>
        <w:t>Course co-ordinator</w:t>
      </w:r>
    </w:p>
    <w:p w14:paraId="612B8B0C" w14:textId="77777777" w:rsidR="00A5651F" w:rsidRPr="00BB15C3" w:rsidRDefault="00A5651F" w:rsidP="00A5651F">
      <w:pPr>
        <w:pStyle w:val="TOC1"/>
        <w:rPr>
          <w:b w:val="0"/>
          <w:bCs w:val="0"/>
          <w:color w:val="auto"/>
          <w:sz w:val="24"/>
          <w:szCs w:val="24"/>
        </w:rPr>
      </w:pPr>
      <w:r w:rsidRPr="00BB15C3">
        <w:rPr>
          <w:b w:val="0"/>
          <w:bCs w:val="0"/>
          <w:color w:val="auto"/>
          <w:sz w:val="24"/>
          <w:szCs w:val="24"/>
        </w:rPr>
        <w:t>Convenor of the Medical Sciences Staff/Student Liaison Committee (Professor Gordon McEwan)</w:t>
      </w:r>
    </w:p>
    <w:p w14:paraId="5E8236CE" w14:textId="77777777" w:rsidR="00A5651F" w:rsidRPr="00BB15C3" w:rsidRDefault="00A5651F" w:rsidP="00A5651F">
      <w:pPr>
        <w:pStyle w:val="TOC1"/>
        <w:rPr>
          <w:b w:val="0"/>
          <w:bCs w:val="0"/>
          <w:color w:val="auto"/>
          <w:sz w:val="24"/>
          <w:szCs w:val="24"/>
        </w:rPr>
      </w:pPr>
      <w:r w:rsidRPr="00BB15C3">
        <w:rPr>
          <w:b w:val="0"/>
          <w:bCs w:val="0"/>
          <w:color w:val="auto"/>
          <w:sz w:val="24"/>
          <w:szCs w:val="24"/>
        </w:rPr>
        <w:t>Personal Tutor</w:t>
      </w:r>
    </w:p>
    <w:p w14:paraId="447D68CF" w14:textId="77777777" w:rsidR="00A5651F" w:rsidRPr="00BB15C3" w:rsidRDefault="00A5651F" w:rsidP="00A5651F">
      <w:pPr>
        <w:pStyle w:val="TOC1"/>
        <w:rPr>
          <w:b w:val="0"/>
          <w:bCs w:val="0"/>
          <w:color w:val="auto"/>
          <w:sz w:val="24"/>
          <w:szCs w:val="24"/>
        </w:rPr>
      </w:pPr>
      <w:r w:rsidRPr="00BB15C3">
        <w:rPr>
          <w:b w:val="0"/>
          <w:bCs w:val="0"/>
          <w:color w:val="auto"/>
          <w:sz w:val="24"/>
          <w:szCs w:val="24"/>
        </w:rPr>
        <w:t>Medical Sciences Disabilities Co-ordinator (Dr Derryck Shewan)</w:t>
      </w:r>
    </w:p>
    <w:p w14:paraId="1A2A9D3A" w14:textId="77777777" w:rsidR="00A5651F" w:rsidRPr="00FA3B1E" w:rsidRDefault="00A5651F" w:rsidP="00A5651F">
      <w:pPr>
        <w:rPr>
          <w:lang w:val="en-GB"/>
        </w:rPr>
      </w:pPr>
    </w:p>
    <w:p w14:paraId="6FDE6D3E" w14:textId="77777777" w:rsidR="00A5651F" w:rsidRPr="00621BB8" w:rsidRDefault="00A5651F" w:rsidP="00A5651F">
      <w:pPr>
        <w:jc w:val="both"/>
        <w:rPr>
          <w:b w:val="0"/>
          <w:bCs/>
          <w:color w:val="auto"/>
          <w:sz w:val="24"/>
          <w:szCs w:val="24"/>
        </w:rPr>
      </w:pPr>
      <w:r w:rsidRPr="00621BB8">
        <w:rPr>
          <w:b w:val="0"/>
          <w:bCs/>
          <w:color w:val="auto"/>
          <w:sz w:val="24"/>
          <w:szCs w:val="24"/>
        </w:rPr>
        <w:t xml:space="preserve">All staff are based at </w:t>
      </w:r>
      <w:proofErr w:type="spellStart"/>
      <w:proofErr w:type="gramStart"/>
      <w:r w:rsidRPr="00621BB8">
        <w:rPr>
          <w:b w:val="0"/>
          <w:bCs/>
          <w:color w:val="auto"/>
          <w:sz w:val="24"/>
          <w:szCs w:val="24"/>
        </w:rPr>
        <w:t>Foresterhill</w:t>
      </w:r>
      <w:proofErr w:type="spellEnd"/>
      <w:proofErr w:type="gramEnd"/>
      <w:r w:rsidRPr="00621BB8">
        <w:rPr>
          <w:b w:val="0"/>
          <w:bCs/>
          <w:color w:val="auto"/>
          <w:sz w:val="24"/>
          <w:szCs w:val="24"/>
        </w:rPr>
        <w:t xml:space="preserve"> and we strongly encourage the use of email or telephone the Medical Sciences Office. You may have a wasted journey travelling to </w:t>
      </w:r>
      <w:proofErr w:type="spellStart"/>
      <w:r w:rsidRPr="00621BB8">
        <w:rPr>
          <w:b w:val="0"/>
          <w:bCs/>
          <w:color w:val="auto"/>
          <w:sz w:val="24"/>
          <w:szCs w:val="24"/>
        </w:rPr>
        <w:t>Foresterhill</w:t>
      </w:r>
      <w:proofErr w:type="spellEnd"/>
      <w:r w:rsidRPr="00621BB8">
        <w:rPr>
          <w:b w:val="0"/>
          <w:bCs/>
          <w:color w:val="auto"/>
          <w:sz w:val="24"/>
          <w:szCs w:val="24"/>
        </w:rPr>
        <w:t xml:space="preserve"> only to find staff unavailable.</w:t>
      </w:r>
    </w:p>
    <w:p w14:paraId="4311E60C" w14:textId="77777777" w:rsidR="00A5651F" w:rsidRPr="00621BB8" w:rsidRDefault="00A5651F" w:rsidP="00A5651F">
      <w:pPr>
        <w:jc w:val="both"/>
        <w:rPr>
          <w:b w:val="0"/>
          <w:bCs/>
          <w:color w:val="auto"/>
          <w:sz w:val="24"/>
          <w:szCs w:val="24"/>
        </w:rPr>
      </w:pPr>
    </w:p>
    <w:p w14:paraId="20B34463" w14:textId="77777777" w:rsidR="00A5651F" w:rsidRPr="008C0568" w:rsidRDefault="00A5651F" w:rsidP="00A5651F">
      <w:pPr>
        <w:jc w:val="both"/>
        <w:rPr>
          <w:b w:val="0"/>
          <w:bCs/>
          <w:color w:val="auto"/>
          <w:sz w:val="24"/>
          <w:szCs w:val="24"/>
        </w:rPr>
      </w:pPr>
      <w:r w:rsidRPr="00621BB8">
        <w:rPr>
          <w:b w:val="0"/>
          <w:bCs/>
          <w:color w:val="auto"/>
          <w:sz w:val="24"/>
          <w:szCs w:val="24"/>
        </w:rPr>
        <w:t>If a course has been completed and students are no longer on campus (</w:t>
      </w:r>
      <w:proofErr w:type="gramStart"/>
      <w:r w:rsidRPr="00621BB8">
        <w:rPr>
          <w:b w:val="0"/>
          <w:bCs/>
          <w:color w:val="auto"/>
          <w:sz w:val="24"/>
          <w:szCs w:val="24"/>
        </w:rPr>
        <w:t>i.e.</w:t>
      </w:r>
      <w:proofErr w:type="gramEnd"/>
      <w:r w:rsidRPr="00621BB8">
        <w:rPr>
          <w:b w:val="0"/>
          <w:bCs/>
          <w:color w:val="auto"/>
          <w:sz w:val="24"/>
          <w:szCs w:val="24"/>
        </w:rPr>
        <w:t xml:space="preserve"> work from </w:t>
      </w:r>
      <w:proofErr w:type="gramStart"/>
      <w:r w:rsidRPr="00621BB8">
        <w:rPr>
          <w:b w:val="0"/>
          <w:bCs/>
          <w:color w:val="auto"/>
          <w:sz w:val="24"/>
          <w:szCs w:val="24"/>
        </w:rPr>
        <w:t>second</w:t>
      </w:r>
      <w:proofErr w:type="gramEnd"/>
      <w:r w:rsidRPr="00621BB8">
        <w:rPr>
          <w:b w:val="0"/>
          <w:bCs/>
          <w:color w:val="auto"/>
          <w:sz w:val="24"/>
          <w:szCs w:val="24"/>
        </w:rPr>
        <w:t xml:space="preserve"> half session during the summer vacation), coursework will be kept until the end of Fresher’s Week, during the new academic year. After that point, unclaimed student work will be securely destroyed.</w:t>
      </w:r>
    </w:p>
    <w:p w14:paraId="129DD076" w14:textId="3ED253D6" w:rsidR="00A5651F" w:rsidRPr="00224BCF" w:rsidRDefault="00A5651F" w:rsidP="00A5651F">
      <w:pPr>
        <w:pStyle w:val="Heading1"/>
        <w:rPr>
          <w:rFonts w:asciiTheme="minorHAnsi" w:hAnsiTheme="minorHAnsi" w:cstheme="minorHAnsi"/>
          <w:color w:val="002060"/>
        </w:rPr>
      </w:pPr>
      <w:bookmarkStart w:id="31" w:name="_Toc394920389"/>
      <w:bookmarkStart w:id="32" w:name="_Toc394928789"/>
      <w:bookmarkStart w:id="33" w:name="_Toc395527702"/>
      <w:bookmarkStart w:id="34" w:name="_Toc395527722"/>
      <w:bookmarkEnd w:id="25"/>
      <w:bookmarkEnd w:id="26"/>
      <w:r w:rsidRPr="00224BCF">
        <w:rPr>
          <w:rFonts w:asciiTheme="minorHAnsi" w:hAnsiTheme="minorHAnsi" w:cstheme="minorHAnsi"/>
          <w:color w:val="002060"/>
        </w:rPr>
        <w:t>Course Reading List</w:t>
      </w:r>
      <w:bookmarkEnd w:id="31"/>
      <w:bookmarkEnd w:id="32"/>
      <w:bookmarkEnd w:id="33"/>
      <w:bookmarkEnd w:id="34"/>
    </w:p>
    <w:bookmarkStart w:id="35" w:name="_Toc394920390" w:displacedByCustomXml="next"/>
    <w:sdt>
      <w:sdtPr>
        <w:rPr>
          <w:b w:val="0"/>
          <w:bCs/>
          <w:color w:val="auto"/>
        </w:rPr>
        <w:id w:val="-2052517761"/>
        <w:placeholder>
          <w:docPart w:val="901BCB0BA739469FA754402D19745E72"/>
        </w:placeholder>
      </w:sdtPr>
      <w:sdtEndPr>
        <w:rPr>
          <w:rFonts w:eastAsiaTheme="minorHAnsi"/>
          <w:sz w:val="24"/>
          <w:szCs w:val="24"/>
          <w:lang w:val="en-GB"/>
        </w:rPr>
      </w:sdtEndPr>
      <w:sdtContent>
        <w:p w14:paraId="0F640519" w14:textId="144C2F3E" w:rsidR="00A5651F" w:rsidRPr="00A5651F" w:rsidRDefault="00A5651F" w:rsidP="00A5651F">
          <w:pPr>
            <w:pStyle w:val="NoSpacing"/>
            <w:rPr>
              <w:rFonts w:eastAsiaTheme="minorHAnsi"/>
              <w:b w:val="0"/>
              <w:bCs/>
              <w:color w:val="auto"/>
              <w:sz w:val="24"/>
              <w:szCs w:val="24"/>
              <w:lang w:val="en-GB"/>
            </w:rPr>
          </w:pPr>
          <w:r w:rsidRPr="00A5651F">
            <w:rPr>
              <w:rFonts w:eastAsiaTheme="minorHAnsi"/>
              <w:b w:val="0"/>
              <w:bCs/>
              <w:color w:val="auto"/>
              <w:sz w:val="24"/>
              <w:szCs w:val="24"/>
              <w:lang w:val="en-GB"/>
            </w:rPr>
            <w:t>Rang &amp; Dale’s</w:t>
          </w:r>
          <w:r w:rsidR="000501C8">
            <w:rPr>
              <w:rFonts w:eastAsiaTheme="minorHAnsi"/>
              <w:b w:val="0"/>
              <w:bCs/>
              <w:color w:val="auto"/>
              <w:sz w:val="24"/>
              <w:szCs w:val="24"/>
              <w:lang w:val="en-GB"/>
            </w:rPr>
            <w:t xml:space="preserve">, </w:t>
          </w:r>
          <w:r w:rsidRPr="00A5651F">
            <w:rPr>
              <w:rFonts w:eastAsiaTheme="minorHAnsi"/>
              <w:b w:val="0"/>
              <w:bCs/>
              <w:color w:val="auto"/>
              <w:sz w:val="24"/>
              <w:szCs w:val="24"/>
              <w:lang w:val="en-GB"/>
            </w:rPr>
            <w:t>Pharmacology (</w:t>
          </w:r>
          <w:r w:rsidR="000501C8">
            <w:rPr>
              <w:rFonts w:eastAsiaTheme="minorHAnsi"/>
              <w:b w:val="0"/>
              <w:bCs/>
              <w:color w:val="auto"/>
              <w:sz w:val="24"/>
              <w:szCs w:val="24"/>
              <w:lang w:val="en-GB"/>
            </w:rPr>
            <w:t>9</w:t>
          </w:r>
          <w:r w:rsidR="000501C8" w:rsidRPr="000501C8">
            <w:rPr>
              <w:rFonts w:eastAsiaTheme="minorHAnsi"/>
              <w:b w:val="0"/>
              <w:bCs/>
              <w:color w:val="auto"/>
              <w:sz w:val="24"/>
              <w:szCs w:val="24"/>
              <w:vertAlign w:val="superscript"/>
              <w:lang w:val="en-GB"/>
            </w:rPr>
            <w:t>th</w:t>
          </w:r>
          <w:r w:rsidRPr="00A5651F">
            <w:rPr>
              <w:rFonts w:eastAsiaTheme="minorHAnsi"/>
              <w:b w:val="0"/>
              <w:bCs/>
              <w:color w:val="auto"/>
              <w:sz w:val="24"/>
              <w:szCs w:val="24"/>
              <w:lang w:val="en-GB"/>
            </w:rPr>
            <w:t xml:space="preserve"> Edition)</w:t>
          </w:r>
        </w:p>
        <w:p w14:paraId="0B244476" w14:textId="77777777" w:rsidR="00A5651F" w:rsidRPr="00A5651F" w:rsidRDefault="00A5651F" w:rsidP="00A5651F">
          <w:pPr>
            <w:pStyle w:val="NoSpacing"/>
            <w:numPr>
              <w:ilvl w:val="0"/>
              <w:numId w:val="6"/>
            </w:numPr>
            <w:rPr>
              <w:rFonts w:eastAsiaTheme="minorHAnsi"/>
              <w:b w:val="0"/>
              <w:bCs/>
              <w:color w:val="auto"/>
              <w:sz w:val="24"/>
              <w:szCs w:val="24"/>
              <w:lang w:val="en-GB"/>
            </w:rPr>
          </w:pPr>
          <w:r w:rsidRPr="00A5651F">
            <w:rPr>
              <w:rFonts w:eastAsiaTheme="minorHAnsi"/>
              <w:b w:val="0"/>
              <w:bCs/>
              <w:color w:val="auto"/>
              <w:sz w:val="24"/>
              <w:szCs w:val="24"/>
              <w:lang w:val="en-GB"/>
            </w:rPr>
            <w:t>Basic principles of chemotherapy</w:t>
          </w:r>
        </w:p>
        <w:p w14:paraId="09631513" w14:textId="77777777" w:rsidR="00A5651F" w:rsidRPr="00A5651F" w:rsidRDefault="00A5651F" w:rsidP="00A5651F">
          <w:pPr>
            <w:pStyle w:val="NoSpacing"/>
            <w:numPr>
              <w:ilvl w:val="0"/>
              <w:numId w:val="6"/>
            </w:numPr>
            <w:rPr>
              <w:rFonts w:eastAsiaTheme="minorHAnsi"/>
              <w:b w:val="0"/>
              <w:bCs/>
              <w:color w:val="auto"/>
              <w:sz w:val="24"/>
              <w:szCs w:val="24"/>
              <w:lang w:val="en-GB"/>
            </w:rPr>
          </w:pPr>
          <w:r w:rsidRPr="00A5651F">
            <w:rPr>
              <w:rFonts w:eastAsiaTheme="minorHAnsi"/>
              <w:b w:val="0"/>
              <w:bCs/>
              <w:color w:val="auto"/>
              <w:sz w:val="24"/>
              <w:szCs w:val="24"/>
              <w:lang w:val="en-GB"/>
            </w:rPr>
            <w:t>Cancer chemotherapy</w:t>
          </w:r>
        </w:p>
        <w:p w14:paraId="392C21D7" w14:textId="77777777" w:rsidR="00A5651F" w:rsidRPr="00A5651F" w:rsidRDefault="00A5651F" w:rsidP="00A5651F">
          <w:pPr>
            <w:pStyle w:val="NoSpacing"/>
            <w:numPr>
              <w:ilvl w:val="0"/>
              <w:numId w:val="6"/>
            </w:numPr>
            <w:rPr>
              <w:rFonts w:eastAsiaTheme="minorHAnsi"/>
              <w:b w:val="0"/>
              <w:bCs/>
              <w:color w:val="auto"/>
              <w:sz w:val="24"/>
              <w:szCs w:val="24"/>
              <w:lang w:val="en-GB"/>
            </w:rPr>
          </w:pPr>
          <w:r w:rsidRPr="00A5651F">
            <w:rPr>
              <w:rFonts w:eastAsiaTheme="minorHAnsi"/>
              <w:b w:val="0"/>
              <w:bCs/>
              <w:color w:val="auto"/>
              <w:sz w:val="24"/>
              <w:szCs w:val="24"/>
              <w:lang w:val="en-GB"/>
            </w:rPr>
            <w:t>Antibacterial agents</w:t>
          </w:r>
        </w:p>
        <w:p w14:paraId="6D1B07D3" w14:textId="77777777" w:rsidR="00A5651F" w:rsidRPr="00A5651F" w:rsidRDefault="00A5651F" w:rsidP="00A5651F">
          <w:pPr>
            <w:pStyle w:val="NoSpacing"/>
            <w:numPr>
              <w:ilvl w:val="0"/>
              <w:numId w:val="6"/>
            </w:numPr>
            <w:rPr>
              <w:rFonts w:eastAsiaTheme="minorHAnsi"/>
              <w:b w:val="0"/>
              <w:bCs/>
              <w:color w:val="auto"/>
              <w:sz w:val="24"/>
              <w:szCs w:val="24"/>
              <w:lang w:val="en-GB"/>
            </w:rPr>
          </w:pPr>
          <w:r w:rsidRPr="00A5651F">
            <w:rPr>
              <w:rFonts w:eastAsiaTheme="minorHAnsi"/>
              <w:b w:val="0"/>
              <w:bCs/>
              <w:color w:val="auto"/>
              <w:sz w:val="24"/>
              <w:szCs w:val="24"/>
              <w:lang w:val="en-GB"/>
            </w:rPr>
            <w:t>Antiviral drugs</w:t>
          </w:r>
        </w:p>
        <w:p w14:paraId="410817DF" w14:textId="77777777" w:rsidR="00A5651F" w:rsidRPr="00A5651F" w:rsidRDefault="00A5651F" w:rsidP="00A5651F">
          <w:pPr>
            <w:pStyle w:val="NoSpacing"/>
            <w:numPr>
              <w:ilvl w:val="0"/>
              <w:numId w:val="6"/>
            </w:numPr>
            <w:rPr>
              <w:rFonts w:eastAsiaTheme="minorHAnsi"/>
              <w:b w:val="0"/>
              <w:bCs/>
              <w:color w:val="auto"/>
              <w:sz w:val="24"/>
              <w:szCs w:val="24"/>
              <w:lang w:val="en-GB"/>
            </w:rPr>
          </w:pPr>
          <w:r w:rsidRPr="00A5651F">
            <w:rPr>
              <w:rFonts w:eastAsiaTheme="minorHAnsi"/>
              <w:b w:val="0"/>
              <w:bCs/>
              <w:color w:val="auto"/>
              <w:sz w:val="24"/>
              <w:szCs w:val="24"/>
              <w:lang w:val="en-GB"/>
            </w:rPr>
            <w:t>Antifungal drugs</w:t>
          </w:r>
        </w:p>
        <w:p w14:paraId="4DD1FEDF" w14:textId="77777777" w:rsidR="000501C8" w:rsidRDefault="00A5651F" w:rsidP="00A5651F">
          <w:pPr>
            <w:pStyle w:val="NoSpacing"/>
            <w:numPr>
              <w:ilvl w:val="0"/>
              <w:numId w:val="6"/>
            </w:numPr>
            <w:rPr>
              <w:rFonts w:eastAsiaTheme="minorHAnsi"/>
              <w:b w:val="0"/>
              <w:bCs/>
              <w:color w:val="auto"/>
              <w:sz w:val="24"/>
              <w:szCs w:val="24"/>
              <w:lang w:val="en-GB"/>
            </w:rPr>
          </w:pPr>
          <w:r w:rsidRPr="00A5651F">
            <w:rPr>
              <w:rFonts w:eastAsiaTheme="minorHAnsi"/>
              <w:b w:val="0"/>
              <w:bCs/>
              <w:color w:val="auto"/>
              <w:sz w:val="24"/>
              <w:szCs w:val="24"/>
              <w:lang w:val="en-GB"/>
            </w:rPr>
            <w:t>Anti-inflammatory and immunosuppressant drugs</w:t>
          </w:r>
        </w:p>
        <w:p w14:paraId="7BBFF2C8" w14:textId="77777777" w:rsidR="000501C8" w:rsidRDefault="000501C8" w:rsidP="000501C8">
          <w:pPr>
            <w:pStyle w:val="NoSpacing"/>
            <w:rPr>
              <w:rFonts w:eastAsiaTheme="minorHAnsi"/>
              <w:b w:val="0"/>
              <w:bCs/>
              <w:color w:val="auto"/>
              <w:sz w:val="24"/>
              <w:szCs w:val="24"/>
              <w:lang w:val="en-GB"/>
            </w:rPr>
          </w:pPr>
        </w:p>
        <w:p w14:paraId="6E88A757" w14:textId="5672F4A7" w:rsidR="00A5651F" w:rsidRPr="00A5651F" w:rsidRDefault="000501C8" w:rsidP="000501C8">
          <w:pPr>
            <w:pStyle w:val="NoSpacing"/>
            <w:rPr>
              <w:rFonts w:eastAsiaTheme="minorHAnsi"/>
              <w:b w:val="0"/>
              <w:bCs/>
              <w:color w:val="auto"/>
              <w:sz w:val="24"/>
              <w:szCs w:val="24"/>
              <w:lang w:val="en-GB"/>
            </w:rPr>
          </w:pPr>
          <w:r>
            <w:rPr>
              <w:rFonts w:eastAsiaTheme="minorHAnsi"/>
              <w:b w:val="0"/>
              <w:bCs/>
              <w:color w:val="auto"/>
              <w:sz w:val="24"/>
              <w:szCs w:val="24"/>
              <w:lang w:val="en-GB"/>
            </w:rPr>
            <w:t>Catrin Page, Crash course in Pharmacology (5</w:t>
          </w:r>
          <w:r w:rsidRPr="000501C8">
            <w:rPr>
              <w:rFonts w:eastAsiaTheme="minorHAnsi"/>
              <w:b w:val="0"/>
              <w:bCs/>
              <w:color w:val="auto"/>
              <w:sz w:val="24"/>
              <w:szCs w:val="24"/>
              <w:vertAlign w:val="superscript"/>
              <w:lang w:val="en-GB"/>
            </w:rPr>
            <w:t>th</w:t>
          </w:r>
          <w:r>
            <w:rPr>
              <w:rFonts w:eastAsiaTheme="minorHAnsi"/>
              <w:b w:val="0"/>
              <w:bCs/>
              <w:color w:val="auto"/>
              <w:sz w:val="24"/>
              <w:szCs w:val="24"/>
              <w:lang w:val="en-GB"/>
            </w:rPr>
            <w:t xml:space="preserve"> Edition)</w:t>
          </w:r>
        </w:p>
      </w:sdtContent>
    </w:sdt>
    <w:p w14:paraId="0B88B2F0" w14:textId="62E867EC" w:rsidR="00A5651F" w:rsidRPr="00224BCF" w:rsidRDefault="00A5651F" w:rsidP="00A5651F">
      <w:pPr>
        <w:pStyle w:val="Heading1"/>
        <w:rPr>
          <w:rFonts w:asciiTheme="minorHAnsi" w:hAnsiTheme="minorHAnsi" w:cstheme="minorHAnsi"/>
          <w:color w:val="002060"/>
        </w:rPr>
      </w:pPr>
      <w:bookmarkStart w:id="36" w:name="_Toc394928790"/>
      <w:bookmarkStart w:id="37" w:name="_Toc395527703"/>
      <w:bookmarkStart w:id="38" w:name="_Toc395527723"/>
      <w:r w:rsidRPr="00224BCF">
        <w:rPr>
          <w:rFonts w:asciiTheme="minorHAnsi" w:hAnsiTheme="minorHAnsi" w:cstheme="minorHAnsi"/>
          <w:color w:val="002060"/>
        </w:rPr>
        <w:t>Lecture Synopsis</w:t>
      </w:r>
      <w:bookmarkEnd w:id="35"/>
      <w:bookmarkEnd w:id="36"/>
      <w:bookmarkEnd w:id="37"/>
      <w:bookmarkEnd w:id="38"/>
    </w:p>
    <w:sdt>
      <w:sdtPr>
        <w:rPr>
          <w:rFonts w:ascii="Calibri" w:hAnsi="Calibri"/>
        </w:rPr>
        <w:id w:val="-1863426806"/>
        <w:placeholder>
          <w:docPart w:val="C1C6925442E44F81AFA13937CF6B4B44"/>
        </w:placeholder>
      </w:sdtPr>
      <w:sdtEndPr>
        <w:rPr>
          <w:b w:val="0"/>
          <w:bCs/>
          <w:color w:val="auto"/>
        </w:rPr>
      </w:sdtEndPr>
      <w:sdtContent>
        <w:p w14:paraId="16455E42" w14:textId="77777777" w:rsidR="00A5651F" w:rsidRPr="00A5651F" w:rsidRDefault="00A5651F" w:rsidP="00A5651F">
          <w:pPr>
            <w:spacing w:before="100" w:beforeAutospacing="1" w:after="100" w:afterAutospacing="1"/>
            <w:ind w:left="1440" w:hanging="1440"/>
            <w:jc w:val="both"/>
            <w:rPr>
              <w:rFonts w:eastAsia="Times New Roman" w:cstheme="minorHAnsi"/>
              <w:b w:val="0"/>
              <w:bCs/>
              <w:color w:val="auto"/>
              <w:sz w:val="24"/>
              <w:szCs w:val="24"/>
            </w:rPr>
          </w:pPr>
          <w:r w:rsidRPr="00A5651F">
            <w:rPr>
              <w:rFonts w:cstheme="minorHAnsi"/>
              <w:bCs/>
              <w:color w:val="auto"/>
              <w:sz w:val="24"/>
              <w:szCs w:val="24"/>
            </w:rPr>
            <w:t>Lecture 1:</w:t>
          </w:r>
          <w:r w:rsidRPr="00A5651F">
            <w:rPr>
              <w:rFonts w:eastAsia="Times New Roman" w:cstheme="minorHAnsi"/>
              <w:bCs/>
              <w:color w:val="auto"/>
              <w:sz w:val="24"/>
              <w:szCs w:val="24"/>
            </w:rPr>
            <w:t xml:space="preserve"> </w:t>
          </w:r>
          <w:r w:rsidRPr="00A5651F">
            <w:rPr>
              <w:rFonts w:cstheme="minorHAnsi"/>
              <w:bCs/>
              <w:color w:val="auto"/>
              <w:sz w:val="24"/>
              <w:szCs w:val="24"/>
            </w:rPr>
            <w:t>Course Introduction</w:t>
          </w:r>
          <w:r w:rsidRPr="00A5651F">
            <w:rPr>
              <w:rFonts w:eastAsia="Times New Roman" w:cstheme="minorHAnsi"/>
              <w:bCs/>
              <w:color w:val="auto"/>
              <w:sz w:val="24"/>
              <w:szCs w:val="24"/>
            </w:rPr>
            <w:t xml:space="preserve"> - Dr Ian Fleming</w:t>
          </w:r>
        </w:p>
        <w:p w14:paraId="7E3DBEDF" w14:textId="77777777" w:rsidR="00A5651F" w:rsidRPr="00A5651F" w:rsidRDefault="00A5651F" w:rsidP="00A5651F">
          <w:pPr>
            <w:spacing w:before="100" w:beforeAutospacing="1" w:after="100" w:afterAutospacing="1"/>
            <w:ind w:left="1440" w:hanging="1440"/>
            <w:jc w:val="both"/>
            <w:rPr>
              <w:rFonts w:ascii="Times New Roman" w:eastAsia="Times New Roman" w:hAnsi="Times New Roman" w:cs="Times New Roman"/>
              <w:b w:val="0"/>
              <w:bCs/>
              <w:color w:val="auto"/>
              <w:sz w:val="24"/>
              <w:szCs w:val="24"/>
            </w:rPr>
          </w:pPr>
          <w:r w:rsidRPr="00A5651F">
            <w:rPr>
              <w:b w:val="0"/>
              <w:bCs/>
              <w:color w:val="auto"/>
              <w:sz w:val="24"/>
              <w:szCs w:val="24"/>
            </w:rPr>
            <w:t>Outline of the course and general introduction</w:t>
          </w:r>
        </w:p>
        <w:p w14:paraId="21D07A5C" w14:textId="77777777" w:rsidR="00A5651F" w:rsidRPr="00C7697A" w:rsidRDefault="00A5651F" w:rsidP="00A5651F">
          <w:pPr>
            <w:pStyle w:val="NormalWeb"/>
            <w:spacing w:after="0"/>
            <w:jc w:val="both"/>
            <w:rPr>
              <w:rFonts w:ascii="Calibri" w:eastAsiaTheme="minorHAnsi" w:hAnsi="Calibri" w:cstheme="minorBidi"/>
              <w:b/>
              <w:bCs/>
              <w:sz w:val="26"/>
              <w:szCs w:val="26"/>
            </w:rPr>
          </w:pPr>
          <w:r w:rsidRPr="00C7697A">
            <w:rPr>
              <w:rFonts w:ascii="Calibri" w:eastAsiaTheme="minorHAnsi" w:hAnsi="Calibri" w:cstheme="minorBidi"/>
              <w:b/>
              <w:bCs/>
              <w:sz w:val="26"/>
              <w:szCs w:val="26"/>
            </w:rPr>
            <w:t>Theme 1: Cancer</w:t>
          </w:r>
        </w:p>
        <w:p w14:paraId="55F2CCF3" w14:textId="77777777" w:rsidR="00A5651F" w:rsidRPr="00A3528D" w:rsidRDefault="00A5651F" w:rsidP="00A5651F">
          <w:pPr>
            <w:pStyle w:val="NormalWeb"/>
            <w:spacing w:after="0"/>
            <w:jc w:val="both"/>
            <w:rPr>
              <w:rFonts w:ascii="Calibri" w:hAnsi="Calibri"/>
              <w:b/>
              <w:szCs w:val="22"/>
            </w:rPr>
          </w:pPr>
          <w:r>
            <w:rPr>
              <w:rFonts w:ascii="Calibri" w:hAnsi="Calibri"/>
              <w:b/>
              <w:szCs w:val="22"/>
            </w:rPr>
            <w:t xml:space="preserve">Lecture 2: </w:t>
          </w:r>
          <w:r w:rsidRPr="00A3528D">
            <w:rPr>
              <w:rFonts w:ascii="Calibri" w:hAnsi="Calibri"/>
              <w:b/>
              <w:szCs w:val="22"/>
            </w:rPr>
            <w:t>Introduction to cancer biology</w:t>
          </w:r>
          <w:r>
            <w:rPr>
              <w:rFonts w:ascii="Calibri" w:hAnsi="Calibri"/>
              <w:b/>
              <w:szCs w:val="22"/>
            </w:rPr>
            <w:t xml:space="preserve"> -</w:t>
          </w:r>
          <w:r w:rsidRPr="00A3528D">
            <w:rPr>
              <w:rFonts w:ascii="Calibri" w:hAnsi="Calibri"/>
              <w:b/>
              <w:szCs w:val="22"/>
            </w:rPr>
            <w:t xml:space="preserve"> Professor </w:t>
          </w:r>
          <w:r>
            <w:rPr>
              <w:rFonts w:ascii="Calibri" w:hAnsi="Calibri"/>
              <w:b/>
              <w:szCs w:val="22"/>
            </w:rPr>
            <w:t>Valerie Speirs</w:t>
          </w:r>
        </w:p>
        <w:p w14:paraId="5EAD6296" w14:textId="74CDBDE5" w:rsidR="00A5651F" w:rsidRPr="00A3528D" w:rsidRDefault="00A5651F" w:rsidP="00A5651F">
          <w:pPr>
            <w:pStyle w:val="NormalWeb"/>
            <w:spacing w:after="0"/>
            <w:jc w:val="both"/>
            <w:rPr>
              <w:rFonts w:ascii="Calibri" w:hAnsi="Calibri"/>
              <w:szCs w:val="22"/>
            </w:rPr>
          </w:pPr>
          <w:r w:rsidRPr="00A3528D">
            <w:rPr>
              <w:rFonts w:ascii="Calibri" w:hAnsi="Calibri"/>
              <w:szCs w:val="22"/>
            </w:rPr>
            <w:t>Introduction</w:t>
          </w:r>
          <w:r>
            <w:rPr>
              <w:rFonts w:ascii="Calibri" w:hAnsi="Calibri"/>
              <w:szCs w:val="22"/>
            </w:rPr>
            <w:t xml:space="preserve"> to cancer biology.</w:t>
          </w:r>
          <w:r w:rsidRPr="00A3528D">
            <w:rPr>
              <w:rFonts w:ascii="Calibri" w:hAnsi="Calibri"/>
              <w:szCs w:val="22"/>
            </w:rPr>
            <w:t xml:space="preserve">  Definition of cancer and description of the </w:t>
          </w:r>
          <w:r>
            <w:rPr>
              <w:rFonts w:ascii="Calibri" w:hAnsi="Calibri"/>
              <w:szCs w:val="22"/>
            </w:rPr>
            <w:t>molecular and cellu</w:t>
          </w:r>
          <w:r w:rsidR="00C057AB">
            <w:rPr>
              <w:rFonts w:ascii="Calibri" w:hAnsi="Calibri"/>
              <w:szCs w:val="22"/>
            </w:rPr>
            <w:t>l</w:t>
          </w:r>
          <w:r>
            <w:rPr>
              <w:rFonts w:ascii="Calibri" w:hAnsi="Calibri"/>
              <w:szCs w:val="22"/>
            </w:rPr>
            <w:t xml:space="preserve">ar </w:t>
          </w:r>
          <w:r w:rsidRPr="00A3528D">
            <w:rPr>
              <w:rFonts w:ascii="Calibri" w:hAnsi="Calibri"/>
              <w:szCs w:val="22"/>
            </w:rPr>
            <w:t>basis of cancer development.</w:t>
          </w:r>
        </w:p>
        <w:p w14:paraId="3CAC0C4E" w14:textId="77777777" w:rsidR="00A5651F" w:rsidRDefault="00A5651F" w:rsidP="00A5651F">
          <w:pPr>
            <w:pStyle w:val="NormalWeb"/>
            <w:spacing w:after="0"/>
            <w:jc w:val="both"/>
            <w:rPr>
              <w:rFonts w:ascii="Calibri" w:hAnsi="Calibri"/>
              <w:b/>
              <w:szCs w:val="22"/>
            </w:rPr>
          </w:pPr>
          <w:r>
            <w:rPr>
              <w:rFonts w:ascii="Calibri" w:hAnsi="Calibri"/>
              <w:b/>
              <w:szCs w:val="22"/>
            </w:rPr>
            <w:lastRenderedPageBreak/>
            <w:t xml:space="preserve">Lecture 3: </w:t>
          </w:r>
          <w:r w:rsidRPr="00A3528D">
            <w:rPr>
              <w:rFonts w:ascii="Calibri" w:hAnsi="Calibri"/>
              <w:b/>
              <w:szCs w:val="22"/>
            </w:rPr>
            <w:t>Principles of cancer chemotherapy</w:t>
          </w:r>
          <w:r>
            <w:rPr>
              <w:rFonts w:ascii="Calibri" w:hAnsi="Calibri"/>
              <w:b/>
              <w:szCs w:val="22"/>
            </w:rPr>
            <w:t xml:space="preserve"> -</w:t>
          </w:r>
          <w:r w:rsidRPr="00A3528D">
            <w:rPr>
              <w:rFonts w:ascii="Calibri" w:hAnsi="Calibri"/>
              <w:b/>
              <w:szCs w:val="22"/>
            </w:rPr>
            <w:t xml:space="preserve"> Professor </w:t>
          </w:r>
          <w:r>
            <w:rPr>
              <w:rFonts w:ascii="Calibri" w:hAnsi="Calibri"/>
              <w:b/>
              <w:szCs w:val="22"/>
            </w:rPr>
            <w:t>Valerie Speirs</w:t>
          </w:r>
        </w:p>
        <w:p w14:paraId="2F60D0D2" w14:textId="33A8D702" w:rsidR="00A5651F" w:rsidRPr="00A3528D" w:rsidRDefault="00A5651F" w:rsidP="00A5651F">
          <w:pPr>
            <w:pStyle w:val="NormalWeb"/>
            <w:spacing w:after="0"/>
            <w:jc w:val="both"/>
            <w:rPr>
              <w:rFonts w:ascii="Calibri" w:hAnsi="Calibri"/>
              <w:szCs w:val="22"/>
            </w:rPr>
          </w:pPr>
          <w:r w:rsidRPr="00A3528D">
            <w:rPr>
              <w:rFonts w:ascii="Calibri" w:hAnsi="Calibri"/>
              <w:szCs w:val="22"/>
            </w:rPr>
            <w:t>The principles and aims of cancer chemotherapy.  Identification of targets for chemotherapy.  Coverage of the major classes of anticancer drugs.  Explanations of the toxicity of the anticancer drugs.  Mechanisms of modulating or limiting toxicity.  Concept of combination chemotherapy.</w:t>
          </w:r>
        </w:p>
        <w:p w14:paraId="3037E2E1" w14:textId="77777777" w:rsidR="00A5651F" w:rsidRPr="00A3528D" w:rsidRDefault="00A5651F" w:rsidP="00A5651F">
          <w:pPr>
            <w:pStyle w:val="NormalWeb"/>
            <w:spacing w:after="0"/>
            <w:jc w:val="both"/>
            <w:rPr>
              <w:rFonts w:ascii="Calibri" w:hAnsi="Calibri"/>
              <w:b/>
              <w:szCs w:val="22"/>
            </w:rPr>
          </w:pPr>
          <w:r>
            <w:rPr>
              <w:rFonts w:ascii="Calibri" w:hAnsi="Calibri"/>
              <w:b/>
              <w:szCs w:val="22"/>
            </w:rPr>
            <w:t xml:space="preserve">Lecture 4: </w:t>
          </w:r>
          <w:r w:rsidRPr="00A3528D">
            <w:rPr>
              <w:rFonts w:ascii="Calibri" w:hAnsi="Calibri"/>
              <w:b/>
              <w:szCs w:val="22"/>
            </w:rPr>
            <w:t>Cancer drug resistance</w:t>
          </w:r>
          <w:r>
            <w:rPr>
              <w:rFonts w:ascii="Calibri" w:hAnsi="Calibri"/>
              <w:b/>
              <w:szCs w:val="22"/>
            </w:rPr>
            <w:t xml:space="preserve"> -</w:t>
          </w:r>
          <w:r w:rsidRPr="00A3528D">
            <w:rPr>
              <w:rFonts w:ascii="Calibri" w:hAnsi="Calibri"/>
              <w:b/>
              <w:szCs w:val="22"/>
            </w:rPr>
            <w:t xml:space="preserve"> Professor </w:t>
          </w:r>
          <w:r>
            <w:rPr>
              <w:rFonts w:ascii="Calibri" w:hAnsi="Calibri"/>
              <w:b/>
              <w:szCs w:val="22"/>
            </w:rPr>
            <w:t>Valerie Speirs</w:t>
          </w:r>
        </w:p>
        <w:p w14:paraId="6B079C5D" w14:textId="77777777" w:rsidR="00A5651F" w:rsidRDefault="00A5651F" w:rsidP="00A5651F">
          <w:pPr>
            <w:pStyle w:val="NormalWeb"/>
            <w:spacing w:after="0"/>
            <w:jc w:val="both"/>
            <w:rPr>
              <w:rFonts w:ascii="Calibri" w:hAnsi="Calibri"/>
              <w:szCs w:val="22"/>
            </w:rPr>
          </w:pPr>
          <w:r w:rsidRPr="00A3528D">
            <w:rPr>
              <w:rFonts w:ascii="Calibri" w:hAnsi="Calibri"/>
              <w:szCs w:val="22"/>
            </w:rPr>
            <w:t xml:space="preserve">The basic mechanisms of drug resistance to antibiotics and anticancer drugs.  The </w:t>
          </w:r>
          <w:r>
            <w:rPr>
              <w:rFonts w:ascii="Calibri" w:hAnsi="Calibri"/>
              <w:szCs w:val="22"/>
            </w:rPr>
            <w:t xml:space="preserve">basic </w:t>
          </w:r>
          <w:r w:rsidRPr="00A3528D">
            <w:rPr>
              <w:rFonts w:ascii="Calibri" w:hAnsi="Calibri"/>
              <w:szCs w:val="22"/>
            </w:rPr>
            <w:t>mechanisms by which antibiotic resistance occurs, is spread and the ways in which it can be overcome.  The development of resistance in cancer cells and the mechanisms of anticancer drug resistance including multi-drug resistance, glutathione associated drug resistance and atypical multi-drug resistance.  The concept of resistan</w:t>
          </w:r>
          <w:r>
            <w:rPr>
              <w:rFonts w:ascii="Calibri" w:hAnsi="Calibri"/>
              <w:szCs w:val="22"/>
            </w:rPr>
            <w:t>ce modifiers and their success.</w:t>
          </w:r>
        </w:p>
        <w:p w14:paraId="1E0698B1" w14:textId="77777777" w:rsidR="00A5651F" w:rsidRPr="00A3528D" w:rsidRDefault="00A5651F" w:rsidP="00A5651F">
          <w:pPr>
            <w:pStyle w:val="NormalWeb"/>
            <w:spacing w:after="0"/>
            <w:jc w:val="both"/>
            <w:rPr>
              <w:rFonts w:ascii="Calibri" w:hAnsi="Calibri"/>
              <w:b/>
              <w:szCs w:val="22"/>
            </w:rPr>
          </w:pPr>
          <w:r>
            <w:rPr>
              <w:rFonts w:ascii="Calibri" w:hAnsi="Calibri"/>
              <w:b/>
              <w:szCs w:val="22"/>
            </w:rPr>
            <w:t>Lecture 5: C</w:t>
          </w:r>
          <w:r w:rsidRPr="00A3528D">
            <w:rPr>
              <w:rFonts w:ascii="Calibri" w:hAnsi="Calibri"/>
              <w:b/>
              <w:szCs w:val="22"/>
            </w:rPr>
            <w:t>ancer Chemoprevention</w:t>
          </w:r>
          <w:r>
            <w:rPr>
              <w:rFonts w:ascii="Calibri" w:hAnsi="Calibri"/>
              <w:b/>
              <w:szCs w:val="22"/>
            </w:rPr>
            <w:t xml:space="preserve"> -</w:t>
          </w:r>
          <w:r w:rsidRPr="00A3528D">
            <w:rPr>
              <w:rFonts w:ascii="Calibri" w:hAnsi="Calibri"/>
              <w:b/>
              <w:szCs w:val="22"/>
            </w:rPr>
            <w:t xml:space="preserve"> Professor </w:t>
          </w:r>
          <w:r>
            <w:rPr>
              <w:rFonts w:ascii="Calibri" w:hAnsi="Calibri"/>
              <w:b/>
              <w:szCs w:val="22"/>
            </w:rPr>
            <w:t>Valerie Speirs</w:t>
          </w:r>
        </w:p>
        <w:p w14:paraId="7E1C9058" w14:textId="77777777" w:rsidR="00A5651F" w:rsidRDefault="00A5651F" w:rsidP="00A5651F">
          <w:pPr>
            <w:pStyle w:val="NormalWeb"/>
            <w:spacing w:after="0"/>
            <w:jc w:val="both"/>
            <w:rPr>
              <w:rFonts w:ascii="Calibri" w:hAnsi="Calibri"/>
              <w:szCs w:val="22"/>
            </w:rPr>
          </w:pPr>
          <w:r w:rsidRPr="00A3528D">
            <w:rPr>
              <w:rFonts w:ascii="Calibri" w:hAnsi="Calibri"/>
              <w:szCs w:val="22"/>
            </w:rPr>
            <w:t>An overview of chem</w:t>
          </w:r>
          <w:r>
            <w:rPr>
              <w:rFonts w:ascii="Calibri" w:hAnsi="Calibri"/>
              <w:szCs w:val="22"/>
            </w:rPr>
            <w:t>o</w:t>
          </w:r>
          <w:r w:rsidRPr="00A3528D">
            <w:rPr>
              <w:rFonts w:ascii="Calibri" w:hAnsi="Calibri"/>
              <w:szCs w:val="22"/>
            </w:rPr>
            <w:t xml:space="preserve">prevention focussing on advances made in the prevention of breast and colon cancer through epidemiological, </w:t>
          </w:r>
          <w:proofErr w:type="gramStart"/>
          <w:r w:rsidRPr="00A3528D">
            <w:rPr>
              <w:rFonts w:ascii="Calibri" w:hAnsi="Calibri"/>
              <w:szCs w:val="22"/>
            </w:rPr>
            <w:t>in vitro</w:t>
          </w:r>
          <w:proofErr w:type="gramEnd"/>
          <w:r w:rsidRPr="00A3528D">
            <w:rPr>
              <w:rFonts w:ascii="Calibri" w:hAnsi="Calibri"/>
              <w:szCs w:val="22"/>
            </w:rPr>
            <w:t xml:space="preserve"> and in vivo studies.  This lecture will also cover the criteria for selection of a candidate </w:t>
          </w:r>
          <w:proofErr w:type="spellStart"/>
          <w:r w:rsidRPr="00A3528D">
            <w:rPr>
              <w:rFonts w:ascii="Calibri" w:hAnsi="Calibri"/>
              <w:szCs w:val="22"/>
            </w:rPr>
            <w:t>chemopreventative</w:t>
          </w:r>
          <w:proofErr w:type="spellEnd"/>
          <w:r w:rsidRPr="00A3528D">
            <w:rPr>
              <w:rFonts w:ascii="Calibri" w:hAnsi="Calibri"/>
              <w:szCs w:val="22"/>
            </w:rPr>
            <w:t xml:space="preserve"> agent plus the refinement and revaluation of currently suggested </w:t>
          </w:r>
          <w:proofErr w:type="spellStart"/>
          <w:r w:rsidRPr="00A3528D">
            <w:rPr>
              <w:rFonts w:ascii="Calibri" w:hAnsi="Calibri"/>
              <w:szCs w:val="22"/>
            </w:rPr>
            <w:t>chemopreventatives</w:t>
          </w:r>
          <w:proofErr w:type="spellEnd"/>
          <w:r w:rsidRPr="00A3528D">
            <w:rPr>
              <w:rFonts w:ascii="Calibri" w:hAnsi="Calibri"/>
              <w:szCs w:val="22"/>
            </w:rPr>
            <w:t>.  Agents used and the relative success and failure rates.</w:t>
          </w:r>
        </w:p>
        <w:p w14:paraId="28DA7C34" w14:textId="77777777" w:rsidR="00A5651F" w:rsidRPr="00A3528D" w:rsidRDefault="00A5651F" w:rsidP="00A5651F">
          <w:pPr>
            <w:pStyle w:val="NormalWeb"/>
            <w:spacing w:after="0"/>
            <w:jc w:val="both"/>
            <w:rPr>
              <w:rFonts w:ascii="Calibri" w:hAnsi="Calibri"/>
              <w:b/>
              <w:szCs w:val="22"/>
            </w:rPr>
          </w:pPr>
          <w:r>
            <w:rPr>
              <w:rFonts w:ascii="Calibri" w:hAnsi="Calibri"/>
              <w:b/>
              <w:szCs w:val="22"/>
            </w:rPr>
            <w:t xml:space="preserve">Lecture 6: </w:t>
          </w:r>
          <w:r w:rsidRPr="00A3528D">
            <w:rPr>
              <w:rFonts w:ascii="Calibri" w:hAnsi="Calibri"/>
              <w:b/>
              <w:szCs w:val="22"/>
            </w:rPr>
            <w:t>Pathology of cancer</w:t>
          </w:r>
          <w:r>
            <w:rPr>
              <w:rFonts w:ascii="Calibri" w:hAnsi="Calibri"/>
              <w:b/>
              <w:szCs w:val="22"/>
            </w:rPr>
            <w:t xml:space="preserve"> -</w:t>
          </w:r>
          <w:r w:rsidRPr="00A3528D">
            <w:rPr>
              <w:rFonts w:ascii="Calibri" w:hAnsi="Calibri"/>
              <w:b/>
              <w:szCs w:val="22"/>
            </w:rPr>
            <w:t xml:space="preserve"> Professor </w:t>
          </w:r>
          <w:r>
            <w:rPr>
              <w:rFonts w:ascii="Calibri" w:hAnsi="Calibri"/>
              <w:b/>
              <w:szCs w:val="22"/>
            </w:rPr>
            <w:t>Valerie Speirs</w:t>
          </w:r>
        </w:p>
        <w:p w14:paraId="07475BE7" w14:textId="1A24998B" w:rsidR="00250227" w:rsidRPr="00A3528D" w:rsidRDefault="00250227" w:rsidP="00250227">
          <w:pPr>
            <w:pStyle w:val="NormalWeb"/>
            <w:spacing w:after="0"/>
            <w:jc w:val="both"/>
            <w:rPr>
              <w:rFonts w:ascii="Calibri" w:hAnsi="Calibri"/>
              <w:szCs w:val="22"/>
            </w:rPr>
          </w:pPr>
          <w:r>
            <w:rPr>
              <w:rFonts w:ascii="Calibri" w:hAnsi="Calibri"/>
              <w:szCs w:val="22"/>
            </w:rPr>
            <w:t xml:space="preserve">This lecture will define pathology and </w:t>
          </w:r>
          <w:r w:rsidRPr="00A3528D">
            <w:rPr>
              <w:rFonts w:ascii="Calibri" w:hAnsi="Calibri"/>
              <w:szCs w:val="22"/>
            </w:rPr>
            <w:t xml:space="preserve">introduction </w:t>
          </w:r>
          <w:r>
            <w:rPr>
              <w:rFonts w:ascii="Calibri" w:hAnsi="Calibri"/>
              <w:szCs w:val="22"/>
            </w:rPr>
            <w:t xml:space="preserve">you to cancer </w:t>
          </w:r>
          <w:r w:rsidRPr="00A3528D">
            <w:rPr>
              <w:rFonts w:ascii="Calibri" w:hAnsi="Calibri"/>
              <w:szCs w:val="22"/>
            </w:rPr>
            <w:t>pathology</w:t>
          </w:r>
          <w:r>
            <w:rPr>
              <w:rFonts w:ascii="Calibri" w:hAnsi="Calibri"/>
              <w:szCs w:val="22"/>
            </w:rPr>
            <w:t>, including the types of tumours and their nomenclature. The role of pathology in cancer diagnosis will be discussed including an overview of the pathology report. New and emerging pathology disciplines will be introduced.</w:t>
          </w:r>
        </w:p>
        <w:p w14:paraId="6DAA0A2B" w14:textId="77777777" w:rsidR="00A5651F" w:rsidRPr="00A3528D" w:rsidRDefault="00A5651F" w:rsidP="00A5651F">
          <w:pPr>
            <w:pStyle w:val="NormalWeb"/>
            <w:spacing w:after="0"/>
            <w:jc w:val="both"/>
            <w:rPr>
              <w:rFonts w:ascii="Calibri" w:hAnsi="Calibri"/>
              <w:b/>
              <w:szCs w:val="22"/>
            </w:rPr>
          </w:pPr>
          <w:r>
            <w:rPr>
              <w:rFonts w:ascii="Calibri" w:hAnsi="Calibri"/>
              <w:b/>
              <w:szCs w:val="22"/>
            </w:rPr>
            <w:t>Lecture 7: Cancer Genetics -</w:t>
          </w:r>
          <w:r w:rsidRPr="00A3528D">
            <w:rPr>
              <w:rFonts w:ascii="Calibri" w:hAnsi="Calibri"/>
              <w:b/>
              <w:szCs w:val="22"/>
            </w:rPr>
            <w:t xml:space="preserve"> Dr Elaina Collie-Duguid</w:t>
          </w:r>
        </w:p>
        <w:p w14:paraId="2F54F88D" w14:textId="65B1DF35" w:rsidR="00A5651F" w:rsidRPr="00D36556" w:rsidRDefault="00A5651F" w:rsidP="00A5651F">
          <w:pPr>
            <w:pStyle w:val="NormalWeb"/>
            <w:spacing w:after="0"/>
            <w:jc w:val="both"/>
            <w:rPr>
              <w:rFonts w:asciiTheme="minorHAnsi" w:hAnsiTheme="minorHAnsi" w:cstheme="minorHAnsi"/>
              <w:b/>
              <w:szCs w:val="22"/>
            </w:rPr>
          </w:pPr>
          <w:r w:rsidRPr="00D36556">
            <w:rPr>
              <w:rFonts w:asciiTheme="minorHAnsi" w:hAnsiTheme="minorHAnsi" w:cstheme="minorHAnsi"/>
              <w:szCs w:val="22"/>
            </w:rPr>
            <w:t xml:space="preserve">This lecture will outline cancer as a polygenic disease and the genetic basis of risk of developing cancer.  The cellular and molecular complexity of cancer will be explored.  The relationship between genomic variation, environmental factors and cancer risk will be discussed.  Many </w:t>
          </w:r>
          <w:proofErr w:type="gramStart"/>
          <w:r w:rsidRPr="00D36556">
            <w:rPr>
              <w:rFonts w:asciiTheme="minorHAnsi" w:hAnsiTheme="minorHAnsi" w:cstheme="minorHAnsi"/>
              <w:szCs w:val="22"/>
            </w:rPr>
            <w:t>genome</w:t>
          </w:r>
          <w:proofErr w:type="gramEnd"/>
          <w:r w:rsidRPr="00D36556">
            <w:rPr>
              <w:rFonts w:asciiTheme="minorHAnsi" w:hAnsiTheme="minorHAnsi" w:cstheme="minorHAnsi"/>
              <w:szCs w:val="22"/>
            </w:rPr>
            <w:t xml:space="preserve"> wide associations studies, focussed on analysis of single nucleotide polymorphisms (SNPs) across the genome, have been performed in large cohorts of cancer patients to identify the genetic basis of cancer risk.  </w:t>
          </w:r>
          <w:proofErr w:type="gramStart"/>
          <w:r w:rsidRPr="00D36556">
            <w:rPr>
              <w:rFonts w:asciiTheme="minorHAnsi" w:hAnsiTheme="minorHAnsi" w:cstheme="minorHAnsi"/>
              <w:szCs w:val="22"/>
            </w:rPr>
            <w:t>However</w:t>
          </w:r>
          <w:proofErr w:type="gramEnd"/>
          <w:r w:rsidRPr="00D36556">
            <w:rPr>
              <w:rFonts w:asciiTheme="minorHAnsi" w:hAnsiTheme="minorHAnsi" w:cstheme="minorHAnsi"/>
              <w:szCs w:val="22"/>
            </w:rPr>
            <w:t xml:space="preserve"> the results of these studies were in many ways disappointing with a large heritability void remaining.  More recent studies </w:t>
          </w:r>
          <w:r w:rsidR="00D36556" w:rsidRPr="00D36556">
            <w:rPr>
              <w:rFonts w:asciiTheme="minorHAnsi" w:hAnsiTheme="minorHAnsi" w:cstheme="minorHAnsi"/>
              <w:szCs w:val="22"/>
            </w:rPr>
            <w:t xml:space="preserve">explore other </w:t>
          </w:r>
          <w:r w:rsidRPr="00D36556">
            <w:rPr>
              <w:rFonts w:asciiTheme="minorHAnsi" w:hAnsiTheme="minorHAnsi" w:cstheme="minorHAnsi"/>
              <w:szCs w:val="22"/>
            </w:rPr>
            <w:t>types of human genetic variation and epigenomic variation</w:t>
          </w:r>
          <w:r w:rsidR="00D36556" w:rsidRPr="00D36556">
            <w:rPr>
              <w:rFonts w:asciiTheme="minorHAnsi" w:hAnsiTheme="minorHAnsi" w:cstheme="minorHAnsi"/>
              <w:szCs w:val="22"/>
            </w:rPr>
            <w:t xml:space="preserve"> in</w:t>
          </w:r>
          <w:r w:rsidRPr="00D36556">
            <w:rPr>
              <w:rFonts w:asciiTheme="minorHAnsi" w:hAnsiTheme="minorHAnsi" w:cstheme="minorHAnsi"/>
              <w:szCs w:val="22"/>
            </w:rPr>
            <w:t xml:space="preserve"> susceptibility to common polygenic diseases such as cancer.</w:t>
          </w:r>
          <w:r w:rsidR="00D36556" w:rsidRPr="00D36556">
            <w:rPr>
              <w:rFonts w:asciiTheme="minorHAnsi" w:hAnsiTheme="minorHAnsi" w:cstheme="minorHAnsi"/>
              <w:szCs w:val="22"/>
            </w:rPr>
            <w:t xml:space="preserve"> </w:t>
          </w:r>
          <w:r w:rsidR="00D36556" w:rsidRPr="00D36556">
            <w:rPr>
              <w:rFonts w:asciiTheme="minorHAnsi" w:hAnsiTheme="minorHAnsi" w:cstheme="minorHAnsi"/>
            </w:rPr>
            <w:t>Furthermore, gene-environment interactions have a central role. Many factors contribute to the complexity of unravelling genotype-phenotype relationships in cancer.</w:t>
          </w:r>
          <w:r w:rsidR="00D36556" w:rsidRPr="00D36556">
            <w:rPr>
              <w:rFonts w:asciiTheme="minorHAnsi" w:hAnsiTheme="minorHAnsi" w:cstheme="minorHAnsi"/>
              <w:b/>
              <w:szCs w:val="22"/>
            </w:rPr>
            <w:t xml:space="preserve">  </w:t>
          </w:r>
        </w:p>
        <w:p w14:paraId="69D00679" w14:textId="77777777" w:rsidR="00A5651F" w:rsidRPr="00A3528D" w:rsidRDefault="00A5651F" w:rsidP="00A5651F">
          <w:pPr>
            <w:pStyle w:val="NormalWeb"/>
            <w:spacing w:after="0"/>
            <w:jc w:val="both"/>
            <w:rPr>
              <w:rFonts w:ascii="Calibri" w:hAnsi="Calibri"/>
              <w:b/>
              <w:szCs w:val="22"/>
            </w:rPr>
          </w:pPr>
          <w:r>
            <w:rPr>
              <w:rFonts w:ascii="Calibri" w:hAnsi="Calibri"/>
              <w:b/>
              <w:szCs w:val="22"/>
            </w:rPr>
            <w:t xml:space="preserve">Lecture 8: </w:t>
          </w:r>
          <w:r w:rsidRPr="00A3528D">
            <w:rPr>
              <w:rFonts w:ascii="Calibri" w:hAnsi="Calibri"/>
              <w:b/>
              <w:szCs w:val="22"/>
            </w:rPr>
            <w:t>New therapies for cancer</w:t>
          </w:r>
          <w:r>
            <w:rPr>
              <w:rFonts w:ascii="Calibri" w:hAnsi="Calibri"/>
              <w:b/>
              <w:szCs w:val="22"/>
            </w:rPr>
            <w:t xml:space="preserve"> -</w:t>
          </w:r>
          <w:r w:rsidRPr="00A3528D">
            <w:rPr>
              <w:rFonts w:ascii="Calibri" w:hAnsi="Calibri"/>
              <w:b/>
              <w:szCs w:val="22"/>
            </w:rPr>
            <w:t xml:space="preserve"> Dr Elaina Collie-Duguid</w:t>
          </w:r>
        </w:p>
        <w:p w14:paraId="2B4A806F" w14:textId="07FF1E5C" w:rsidR="00D36556" w:rsidRPr="00D36556" w:rsidRDefault="00D36556" w:rsidP="00D36556">
          <w:pPr>
            <w:pStyle w:val="NormalWeb"/>
            <w:jc w:val="both"/>
            <w:rPr>
              <w:rFonts w:asciiTheme="minorHAnsi" w:eastAsiaTheme="minorHAnsi" w:hAnsiTheme="minorHAnsi" w:cstheme="minorHAnsi"/>
              <w:sz w:val="22"/>
            </w:rPr>
          </w:pPr>
          <w:r w:rsidRPr="00D36556">
            <w:rPr>
              <w:rFonts w:asciiTheme="minorHAnsi" w:hAnsiTheme="minorHAnsi" w:cstheme="minorHAnsi"/>
            </w:rPr>
            <w:t xml:space="preserve">In recent years, there has been a paradigm shift in the approach to treatment of patients with cancer. Moving away from a one-size fits all approach, prognostic and predictive biomarkers are used in precision medicine to tailor cancer therapy and optimise therapeutic benefit. Tumours were previously classified according to their anatomical site and histopathological subtype and these features play a critical role in treatment selection due to the distinct relationships with therapeutic response and/or patient prognosis.  However, it is now understood that each of these histopathological and anatomical cancer subtypes are made up of diverse molecular subtypes, each with distinct oncogenic drivers, patient prognoses and responses to therapies.  This has allowed use of these molecular subtypes as prognostic or predictive biomarkers in clinical decision making in oncology to improve patient outcomes. Discovery of critical oncogenic drivers in subgroups of cancer patients with different molecular disease subtypes has been exploited in drug development.  The aim is to identify and treat specific molecular cancer subtypes with agents targeted against the specific molecular driver </w:t>
          </w:r>
          <w:proofErr w:type="gramStart"/>
          <w:r w:rsidRPr="00D36556">
            <w:rPr>
              <w:rFonts w:asciiTheme="minorHAnsi" w:hAnsiTheme="minorHAnsi" w:cstheme="minorHAnsi"/>
            </w:rPr>
            <w:t>in an attempt to</w:t>
          </w:r>
          <w:proofErr w:type="gramEnd"/>
          <w:r w:rsidRPr="00D36556">
            <w:rPr>
              <w:rFonts w:asciiTheme="minorHAnsi" w:hAnsiTheme="minorHAnsi" w:cstheme="minorHAnsi"/>
            </w:rPr>
            <w:t xml:space="preserve"> improve therapeutic response and patient </w:t>
          </w:r>
          <w:r w:rsidRPr="00D36556">
            <w:rPr>
              <w:rFonts w:asciiTheme="minorHAnsi" w:hAnsiTheme="minorHAnsi" w:cstheme="minorHAnsi"/>
            </w:rPr>
            <w:lastRenderedPageBreak/>
            <w:t xml:space="preserve">outcomes.  This has led to a companion biomarker targeted agent approach that utilises a molecular diagnostic assay alongside a targeted agent, in a tailored approach to the treatment of many cancers.  This lecture will outline the background and rationale to companion drug development and will provide specific examples of targeted agents in current clinical use or in the development pipeline. </w:t>
          </w:r>
        </w:p>
        <w:p w14:paraId="3300D6CE" w14:textId="77777777" w:rsidR="00A5651F" w:rsidRPr="00C7697A" w:rsidRDefault="00A5651F" w:rsidP="00A5651F">
          <w:pPr>
            <w:pStyle w:val="NormalWeb"/>
            <w:spacing w:after="0"/>
            <w:jc w:val="both"/>
            <w:rPr>
              <w:rFonts w:ascii="Calibri" w:eastAsiaTheme="minorHAnsi" w:hAnsi="Calibri" w:cstheme="minorBidi"/>
              <w:b/>
              <w:bCs/>
              <w:sz w:val="26"/>
              <w:szCs w:val="26"/>
            </w:rPr>
          </w:pPr>
          <w:r w:rsidRPr="00C7697A">
            <w:rPr>
              <w:rFonts w:ascii="Calibri" w:eastAsiaTheme="minorHAnsi" w:hAnsi="Calibri" w:cstheme="minorBidi"/>
              <w:b/>
              <w:bCs/>
              <w:sz w:val="26"/>
              <w:szCs w:val="26"/>
            </w:rPr>
            <w:t xml:space="preserve">Theme </w:t>
          </w:r>
          <w:r>
            <w:rPr>
              <w:rFonts w:ascii="Calibri" w:eastAsiaTheme="minorHAnsi" w:hAnsi="Calibri" w:cstheme="minorBidi"/>
              <w:b/>
              <w:bCs/>
              <w:sz w:val="26"/>
              <w:szCs w:val="26"/>
            </w:rPr>
            <w:t>2</w:t>
          </w:r>
          <w:r w:rsidRPr="00C7697A">
            <w:rPr>
              <w:rFonts w:ascii="Calibri" w:eastAsiaTheme="minorHAnsi" w:hAnsi="Calibri" w:cstheme="minorBidi"/>
              <w:b/>
              <w:bCs/>
              <w:sz w:val="26"/>
              <w:szCs w:val="26"/>
            </w:rPr>
            <w:t xml:space="preserve">: </w:t>
          </w:r>
          <w:r>
            <w:rPr>
              <w:rFonts w:ascii="Calibri" w:eastAsiaTheme="minorHAnsi" w:hAnsi="Calibri" w:cstheme="minorBidi"/>
              <w:b/>
              <w:bCs/>
              <w:sz w:val="26"/>
              <w:szCs w:val="26"/>
            </w:rPr>
            <w:t>Infectious diseases</w:t>
          </w:r>
        </w:p>
        <w:p w14:paraId="423D78EC" w14:textId="729A09ED" w:rsidR="00A5651F" w:rsidRPr="0014078F" w:rsidRDefault="00A5651F" w:rsidP="00A5651F">
          <w:pPr>
            <w:pStyle w:val="NormalWeb"/>
            <w:spacing w:after="0"/>
            <w:jc w:val="both"/>
            <w:rPr>
              <w:rFonts w:asciiTheme="minorHAnsi" w:hAnsiTheme="minorHAnsi" w:cstheme="minorHAnsi"/>
              <w:b/>
              <w:szCs w:val="22"/>
            </w:rPr>
          </w:pPr>
          <w:r w:rsidRPr="0014078F">
            <w:rPr>
              <w:rFonts w:asciiTheme="minorHAnsi" w:hAnsiTheme="minorHAnsi" w:cstheme="minorHAnsi"/>
              <w:b/>
              <w:szCs w:val="22"/>
            </w:rPr>
            <w:t xml:space="preserve">Lecture 9: Infectious disease </w:t>
          </w:r>
          <w:r w:rsidR="0014078F" w:rsidRPr="0014078F">
            <w:rPr>
              <w:rFonts w:asciiTheme="minorHAnsi" w:hAnsiTheme="minorHAnsi" w:cstheme="minorHAnsi"/>
              <w:b/>
              <w:szCs w:val="22"/>
            </w:rPr>
            <w:t>–</w:t>
          </w:r>
          <w:r w:rsidR="00847752" w:rsidRPr="0014078F">
            <w:rPr>
              <w:rFonts w:asciiTheme="minorHAnsi" w:hAnsiTheme="minorHAnsi" w:cstheme="minorHAnsi"/>
              <w:b/>
              <w:szCs w:val="22"/>
            </w:rPr>
            <w:t xml:space="preserve"> </w:t>
          </w:r>
          <w:r w:rsidR="0014078F" w:rsidRPr="0014078F">
            <w:rPr>
              <w:rFonts w:asciiTheme="minorHAnsi" w:hAnsiTheme="minorHAnsi" w:cstheme="minorHAnsi"/>
              <w:b/>
              <w:szCs w:val="22"/>
            </w:rPr>
            <w:t xml:space="preserve">Dr </w:t>
          </w:r>
          <w:r w:rsidR="0014078F" w:rsidRPr="0014078F">
            <w:rPr>
              <w:rFonts w:asciiTheme="minorHAnsi" w:hAnsiTheme="minorHAnsi" w:cstheme="minorHAnsi"/>
              <w:b/>
              <w:bCs/>
              <w:color w:val="000000" w:themeColor="text1"/>
            </w:rPr>
            <w:t>Virtu Solano Collado</w:t>
          </w:r>
        </w:p>
        <w:p w14:paraId="4B54D8A4" w14:textId="47EE3D23" w:rsidR="00A5651F" w:rsidRPr="00A3528D" w:rsidRDefault="00A5651F" w:rsidP="00A5651F">
          <w:pPr>
            <w:pStyle w:val="NormalWeb"/>
            <w:spacing w:after="0"/>
            <w:jc w:val="both"/>
            <w:rPr>
              <w:rFonts w:ascii="Calibri" w:hAnsi="Calibri"/>
              <w:szCs w:val="22"/>
            </w:rPr>
          </w:pPr>
          <w:r w:rsidRPr="00A3528D">
            <w:rPr>
              <w:rFonts w:ascii="Calibri" w:hAnsi="Calibri"/>
              <w:szCs w:val="22"/>
            </w:rPr>
            <w:t xml:space="preserve">Introduction to Infectious Diseases. The emphasis of this lecture is on the </w:t>
          </w:r>
          <w:r w:rsidRPr="00A3528D">
            <w:rPr>
              <w:rFonts w:ascii="Calibri" w:hAnsi="Calibri"/>
              <w:szCs w:val="22"/>
            </w:rPr>
            <w:tab/>
            <w:t xml:space="preserve">key concepts and strategies that </w:t>
          </w:r>
          <w:r>
            <w:rPr>
              <w:rFonts w:ascii="Calibri" w:hAnsi="Calibri"/>
              <w:szCs w:val="22"/>
            </w:rPr>
            <w:t xml:space="preserve">microbes use to infect humans. </w:t>
          </w:r>
          <w:r w:rsidRPr="00A3528D">
            <w:rPr>
              <w:rFonts w:ascii="Calibri" w:hAnsi="Calibri"/>
              <w:szCs w:val="22"/>
            </w:rPr>
            <w:t xml:space="preserve">Bacterial and Eukaryotic pathogens </w:t>
          </w:r>
          <w:r>
            <w:rPr>
              <w:rFonts w:ascii="Calibri" w:hAnsi="Calibri"/>
              <w:szCs w:val="22"/>
            </w:rPr>
            <w:t xml:space="preserve">will be </w:t>
          </w:r>
          <w:r w:rsidRPr="00A3528D">
            <w:rPr>
              <w:rFonts w:ascii="Calibri" w:hAnsi="Calibri"/>
              <w:szCs w:val="22"/>
            </w:rPr>
            <w:t>presented and discussed in detail.</w:t>
          </w:r>
        </w:p>
        <w:p w14:paraId="1107DC6E" w14:textId="77777777" w:rsidR="00A5651F" w:rsidRPr="00A3528D" w:rsidRDefault="00A5651F" w:rsidP="00A5651F">
          <w:pPr>
            <w:pStyle w:val="NormalWeb"/>
            <w:spacing w:after="0"/>
            <w:jc w:val="both"/>
            <w:rPr>
              <w:rFonts w:ascii="Calibri" w:hAnsi="Calibri"/>
              <w:b/>
              <w:szCs w:val="22"/>
            </w:rPr>
          </w:pPr>
          <w:r>
            <w:rPr>
              <w:rFonts w:ascii="Calibri" w:hAnsi="Calibri"/>
              <w:b/>
              <w:szCs w:val="22"/>
            </w:rPr>
            <w:t xml:space="preserve">Lecture 10: </w:t>
          </w:r>
          <w:r w:rsidRPr="00A3528D">
            <w:rPr>
              <w:rFonts w:ascii="Calibri" w:hAnsi="Calibri"/>
              <w:b/>
              <w:szCs w:val="22"/>
            </w:rPr>
            <w:t>Antibiotics</w:t>
          </w:r>
          <w:r>
            <w:rPr>
              <w:rFonts w:ascii="Calibri" w:hAnsi="Calibri"/>
              <w:b/>
              <w:szCs w:val="22"/>
            </w:rPr>
            <w:t xml:space="preserve"> -</w:t>
          </w:r>
          <w:r w:rsidRPr="00A3528D">
            <w:rPr>
              <w:rFonts w:ascii="Calibri" w:hAnsi="Calibri"/>
              <w:b/>
              <w:szCs w:val="22"/>
            </w:rPr>
            <w:t xml:space="preserve"> Dr </w:t>
          </w:r>
          <w:r>
            <w:rPr>
              <w:rFonts w:ascii="Calibri" w:hAnsi="Calibri"/>
              <w:b/>
              <w:szCs w:val="22"/>
            </w:rPr>
            <w:t>Sam Miller</w:t>
          </w:r>
        </w:p>
        <w:p w14:paraId="75A01B0F" w14:textId="77777777" w:rsidR="00A5651F" w:rsidRDefault="00A5651F" w:rsidP="00A5651F">
          <w:pPr>
            <w:pStyle w:val="NormalWeb"/>
            <w:spacing w:after="0"/>
            <w:jc w:val="both"/>
            <w:rPr>
              <w:rFonts w:ascii="Calibri" w:hAnsi="Calibri"/>
              <w:szCs w:val="22"/>
            </w:rPr>
          </w:pPr>
          <w:r w:rsidRPr="00A3528D">
            <w:rPr>
              <w:rFonts w:ascii="Calibri" w:hAnsi="Calibri"/>
              <w:szCs w:val="22"/>
            </w:rPr>
            <w:t>The development of antibiotics has been a major factor in the control of bacterial diseases.  Antibiotics target activities that are unique for bacteria with minimal side effects to the host.  This lecture will describe examples of specific antibiotics and consider their sites of action and the evolution of resistance in bacteria.</w:t>
          </w:r>
        </w:p>
        <w:p w14:paraId="1A3B0A02" w14:textId="77777777" w:rsidR="00A5651F" w:rsidRPr="00C0772F" w:rsidRDefault="00A5651F" w:rsidP="00A5651F">
          <w:pPr>
            <w:pStyle w:val="NormalWeb"/>
            <w:spacing w:after="0"/>
            <w:jc w:val="both"/>
            <w:rPr>
              <w:rFonts w:ascii="Calibri" w:hAnsi="Calibri"/>
              <w:b/>
              <w:szCs w:val="22"/>
            </w:rPr>
          </w:pPr>
          <w:r w:rsidRPr="00C7697A">
            <w:rPr>
              <w:rFonts w:ascii="Calibri" w:hAnsi="Calibri"/>
              <w:b/>
              <w:bCs/>
              <w:szCs w:val="22"/>
            </w:rPr>
            <w:t>Lecture 11: Antivirals</w:t>
          </w:r>
          <w:r>
            <w:rPr>
              <w:rFonts w:ascii="Calibri" w:hAnsi="Calibri"/>
              <w:b/>
              <w:szCs w:val="22"/>
            </w:rPr>
            <w:t xml:space="preserve"> -</w:t>
          </w:r>
          <w:r w:rsidRPr="00C0772F">
            <w:rPr>
              <w:rFonts w:ascii="Calibri" w:hAnsi="Calibri"/>
              <w:b/>
              <w:szCs w:val="22"/>
            </w:rPr>
            <w:t xml:space="preserve"> </w:t>
          </w:r>
          <w:r w:rsidRPr="00C0772F">
            <w:rPr>
              <w:rFonts w:ascii="Calibri" w:hAnsi="Calibri"/>
              <w:b/>
            </w:rPr>
            <w:t>Dr Indrani Mukhopadhya</w:t>
          </w:r>
        </w:p>
        <w:p w14:paraId="65FBB66E" w14:textId="77777777" w:rsidR="00A5651F" w:rsidRPr="00514B32" w:rsidRDefault="00A5651F" w:rsidP="00A5651F">
          <w:pPr>
            <w:pStyle w:val="NormalWeb"/>
            <w:spacing w:before="0" w:beforeAutospacing="0" w:after="0" w:afterAutospacing="0"/>
            <w:jc w:val="both"/>
            <w:rPr>
              <w:rFonts w:asciiTheme="minorHAnsi" w:hAnsiTheme="minorHAnsi"/>
            </w:rPr>
          </w:pPr>
          <w:r w:rsidRPr="00A3528D">
            <w:rPr>
              <w:rFonts w:ascii="Calibri" w:hAnsi="Calibri"/>
              <w:szCs w:val="22"/>
            </w:rPr>
            <w:t xml:space="preserve">The development of successful antivirals is difficult due to the close integration of virus replication cycle </w:t>
          </w:r>
          <w:r>
            <w:rPr>
              <w:rFonts w:ascii="Calibri" w:hAnsi="Calibri"/>
              <w:szCs w:val="22"/>
            </w:rPr>
            <w:t xml:space="preserve">with the host cell infected by </w:t>
          </w:r>
          <w:r w:rsidRPr="00A3528D">
            <w:rPr>
              <w:rFonts w:ascii="Calibri" w:hAnsi="Calibri"/>
              <w:szCs w:val="22"/>
            </w:rPr>
            <w:t>the virus meaning that it is difficult to identify specific targets for the virus.  This lecture will conside</w:t>
          </w:r>
          <w:r>
            <w:rPr>
              <w:rFonts w:ascii="Calibri" w:hAnsi="Calibri"/>
              <w:szCs w:val="22"/>
            </w:rPr>
            <w:t xml:space="preserve">r some of the possible targets </w:t>
          </w:r>
          <w:r w:rsidRPr="00A3528D">
            <w:rPr>
              <w:rFonts w:ascii="Calibri" w:hAnsi="Calibri"/>
              <w:szCs w:val="22"/>
            </w:rPr>
            <w:t xml:space="preserve">that have been considered and will </w:t>
          </w:r>
          <w:r>
            <w:rPr>
              <w:rFonts w:ascii="Calibri" w:hAnsi="Calibri"/>
              <w:szCs w:val="22"/>
            </w:rPr>
            <w:t xml:space="preserve">describe the use of successful </w:t>
          </w:r>
          <w:r w:rsidRPr="00A3528D">
            <w:rPr>
              <w:rFonts w:ascii="Calibri" w:hAnsi="Calibri"/>
              <w:szCs w:val="22"/>
            </w:rPr>
            <w:t xml:space="preserve">antivirals against </w:t>
          </w:r>
          <w:r>
            <w:rPr>
              <w:rFonts w:ascii="Calibri" w:hAnsi="Calibri"/>
              <w:szCs w:val="22"/>
            </w:rPr>
            <w:t xml:space="preserve">Hepatitis C Virus and Human </w:t>
          </w:r>
          <w:r w:rsidRPr="00A3528D">
            <w:rPr>
              <w:rFonts w:ascii="Calibri" w:hAnsi="Calibri"/>
              <w:szCs w:val="22"/>
            </w:rPr>
            <w:t>Immunodeficiency Virus as examples of these drugs.</w:t>
          </w:r>
        </w:p>
        <w:p w14:paraId="049293A6" w14:textId="77777777" w:rsidR="00A5651F" w:rsidRDefault="00A5651F" w:rsidP="00A5651F">
          <w:pPr>
            <w:pStyle w:val="NormalWeb"/>
            <w:spacing w:before="0" w:beforeAutospacing="0" w:after="0" w:afterAutospacing="0"/>
            <w:jc w:val="both"/>
            <w:rPr>
              <w:rFonts w:asciiTheme="minorHAnsi" w:hAnsiTheme="minorHAnsi"/>
            </w:rPr>
          </w:pPr>
        </w:p>
        <w:p w14:paraId="0636FA2F" w14:textId="77777777" w:rsidR="00A5651F" w:rsidRPr="00C7697A" w:rsidRDefault="00A5651F" w:rsidP="00A5651F">
          <w:pPr>
            <w:pStyle w:val="NormalWeb"/>
            <w:spacing w:after="0"/>
            <w:jc w:val="both"/>
            <w:rPr>
              <w:rFonts w:ascii="Calibri" w:eastAsiaTheme="minorHAnsi" w:hAnsi="Calibri" w:cstheme="minorBidi"/>
              <w:b/>
              <w:bCs/>
              <w:sz w:val="26"/>
              <w:szCs w:val="26"/>
            </w:rPr>
          </w:pPr>
          <w:r w:rsidRPr="00C7697A">
            <w:rPr>
              <w:rFonts w:ascii="Calibri" w:eastAsiaTheme="minorHAnsi" w:hAnsi="Calibri" w:cstheme="minorBidi"/>
              <w:b/>
              <w:bCs/>
              <w:sz w:val="26"/>
              <w:szCs w:val="26"/>
            </w:rPr>
            <w:t>T</w:t>
          </w:r>
          <w:r>
            <w:rPr>
              <w:rFonts w:ascii="Calibri" w:eastAsiaTheme="minorHAnsi" w:hAnsi="Calibri" w:cstheme="minorBidi"/>
              <w:b/>
              <w:bCs/>
              <w:sz w:val="26"/>
              <w:szCs w:val="26"/>
            </w:rPr>
            <w:t>h</w:t>
          </w:r>
          <w:r w:rsidRPr="00C7697A">
            <w:rPr>
              <w:rFonts w:ascii="Calibri" w:eastAsiaTheme="minorHAnsi" w:hAnsi="Calibri" w:cstheme="minorBidi"/>
              <w:b/>
              <w:bCs/>
              <w:sz w:val="26"/>
              <w:szCs w:val="26"/>
            </w:rPr>
            <w:t xml:space="preserve">eme </w:t>
          </w:r>
          <w:r>
            <w:rPr>
              <w:rFonts w:ascii="Calibri" w:eastAsiaTheme="minorHAnsi" w:hAnsi="Calibri" w:cstheme="minorBidi"/>
              <w:b/>
              <w:bCs/>
              <w:sz w:val="26"/>
              <w:szCs w:val="26"/>
            </w:rPr>
            <w:t>3</w:t>
          </w:r>
          <w:r w:rsidRPr="00C7697A">
            <w:rPr>
              <w:rFonts w:ascii="Calibri" w:eastAsiaTheme="minorHAnsi" w:hAnsi="Calibri" w:cstheme="minorBidi"/>
              <w:b/>
              <w:bCs/>
              <w:sz w:val="26"/>
              <w:szCs w:val="26"/>
            </w:rPr>
            <w:t xml:space="preserve">: </w:t>
          </w:r>
          <w:r>
            <w:rPr>
              <w:rFonts w:ascii="Calibri" w:eastAsiaTheme="minorHAnsi" w:hAnsi="Calibri" w:cstheme="minorBidi"/>
              <w:b/>
              <w:bCs/>
              <w:sz w:val="26"/>
              <w:szCs w:val="26"/>
            </w:rPr>
            <w:t>Immunotherapy</w:t>
          </w:r>
        </w:p>
        <w:p w14:paraId="06289D5E" w14:textId="77777777" w:rsidR="00A5651F" w:rsidRPr="00A3528D" w:rsidRDefault="00A5651F" w:rsidP="00A5651F">
          <w:pPr>
            <w:pStyle w:val="NormalWeb"/>
            <w:spacing w:after="0"/>
            <w:jc w:val="both"/>
            <w:rPr>
              <w:rFonts w:ascii="Calibri" w:hAnsi="Calibri"/>
              <w:b/>
              <w:szCs w:val="22"/>
            </w:rPr>
          </w:pPr>
          <w:r>
            <w:rPr>
              <w:rFonts w:ascii="Calibri" w:hAnsi="Calibri"/>
              <w:b/>
              <w:szCs w:val="22"/>
            </w:rPr>
            <w:t xml:space="preserve">Lecture 12: </w:t>
          </w:r>
          <w:r w:rsidRPr="00A3528D">
            <w:rPr>
              <w:rFonts w:ascii="Calibri" w:hAnsi="Calibri"/>
              <w:b/>
              <w:szCs w:val="22"/>
            </w:rPr>
            <w:t>Cancer Immunotherapy</w:t>
          </w:r>
          <w:r>
            <w:rPr>
              <w:rFonts w:ascii="Calibri" w:hAnsi="Calibri"/>
              <w:b/>
              <w:szCs w:val="22"/>
            </w:rPr>
            <w:t xml:space="preserve"> -</w:t>
          </w:r>
          <w:r w:rsidRPr="00A3528D">
            <w:rPr>
              <w:rFonts w:ascii="Calibri" w:hAnsi="Calibri"/>
              <w:b/>
              <w:szCs w:val="22"/>
            </w:rPr>
            <w:t xml:space="preserve"> </w:t>
          </w:r>
          <w:r>
            <w:rPr>
              <w:rFonts w:ascii="Calibri" w:hAnsi="Calibri"/>
              <w:b/>
              <w:szCs w:val="22"/>
            </w:rPr>
            <w:t>Dr Isabel Crane</w:t>
          </w:r>
        </w:p>
        <w:p w14:paraId="5F29CCC7" w14:textId="77777777" w:rsidR="00A5651F" w:rsidRPr="007A3539" w:rsidRDefault="00A5651F" w:rsidP="00A5651F">
          <w:pPr>
            <w:pStyle w:val="NormalWeb"/>
            <w:spacing w:after="0"/>
            <w:jc w:val="both"/>
            <w:rPr>
              <w:rFonts w:ascii="Calibri" w:hAnsi="Calibri"/>
              <w:szCs w:val="22"/>
            </w:rPr>
          </w:pPr>
          <w:r w:rsidRPr="00A3528D">
            <w:rPr>
              <w:rFonts w:ascii="Calibri" w:hAnsi="Calibri"/>
              <w:szCs w:val="22"/>
            </w:rPr>
            <w:t xml:space="preserve">This lecture will look at the role of the immune system in Cancer and how </w:t>
          </w:r>
          <w:proofErr w:type="gramStart"/>
          <w:r w:rsidRPr="00A3528D">
            <w:rPr>
              <w:rFonts w:ascii="Calibri" w:hAnsi="Calibri"/>
              <w:szCs w:val="22"/>
            </w:rPr>
            <w:t>more often than not</w:t>
          </w:r>
          <w:proofErr w:type="gramEnd"/>
          <w:r w:rsidRPr="00A3528D">
            <w:rPr>
              <w:rFonts w:ascii="Calibri" w:hAnsi="Calibri"/>
              <w:szCs w:val="22"/>
            </w:rPr>
            <w:t xml:space="preserve"> the cancer evades destruction by the immune system.  This teaching session will also look at the emerging field of </w:t>
          </w:r>
          <w:proofErr w:type="gramStart"/>
          <w:r w:rsidRPr="00A3528D">
            <w:rPr>
              <w:rFonts w:ascii="Calibri" w:hAnsi="Calibri"/>
              <w:szCs w:val="22"/>
            </w:rPr>
            <w:t>immune-therapeutics</w:t>
          </w:r>
          <w:proofErr w:type="gramEnd"/>
          <w:r w:rsidRPr="00A3528D">
            <w:rPr>
              <w:rFonts w:ascii="Calibri" w:hAnsi="Calibri"/>
              <w:szCs w:val="22"/>
            </w:rPr>
            <w:t xml:space="preserve"> using cancer vaccines and monoclonal antibodies in the treatment of cancer.</w:t>
          </w:r>
        </w:p>
        <w:p w14:paraId="61A1DFE2" w14:textId="09409C86" w:rsidR="00A5651F" w:rsidRDefault="00A5651F" w:rsidP="00A5651F">
          <w:pPr>
            <w:pStyle w:val="NormalWeb"/>
            <w:spacing w:after="0"/>
            <w:jc w:val="both"/>
            <w:rPr>
              <w:rFonts w:ascii="Calibri" w:hAnsi="Calibri"/>
              <w:b/>
              <w:szCs w:val="22"/>
            </w:rPr>
          </w:pPr>
          <w:r>
            <w:rPr>
              <w:rFonts w:ascii="Calibri" w:hAnsi="Calibri"/>
              <w:b/>
              <w:szCs w:val="22"/>
            </w:rPr>
            <w:t xml:space="preserve">Lecture 13: </w:t>
          </w:r>
          <w:r w:rsidRPr="00A3528D">
            <w:rPr>
              <w:rFonts w:ascii="Calibri" w:hAnsi="Calibri"/>
              <w:b/>
              <w:szCs w:val="22"/>
            </w:rPr>
            <w:t>Immunosuppressive drugs</w:t>
          </w:r>
          <w:r>
            <w:rPr>
              <w:rFonts w:ascii="Calibri" w:hAnsi="Calibri"/>
              <w:b/>
              <w:szCs w:val="22"/>
            </w:rPr>
            <w:t xml:space="preserve"> -</w:t>
          </w:r>
          <w:r w:rsidRPr="00A3528D">
            <w:rPr>
              <w:rFonts w:ascii="Calibri" w:hAnsi="Calibri"/>
              <w:b/>
              <w:szCs w:val="22"/>
            </w:rPr>
            <w:t xml:space="preserve"> </w:t>
          </w:r>
          <w:r>
            <w:rPr>
              <w:rFonts w:ascii="Calibri" w:hAnsi="Calibri"/>
              <w:b/>
              <w:szCs w:val="22"/>
            </w:rPr>
            <w:t xml:space="preserve">Dr </w:t>
          </w:r>
          <w:r w:rsidR="0014078F">
            <w:rPr>
              <w:rFonts w:ascii="Calibri" w:hAnsi="Calibri"/>
              <w:b/>
              <w:szCs w:val="22"/>
            </w:rPr>
            <w:t>Tara Sutherland</w:t>
          </w:r>
        </w:p>
        <w:p w14:paraId="1A16C908" w14:textId="77777777" w:rsidR="00A5651F" w:rsidRDefault="00A5651F" w:rsidP="00A5651F">
          <w:pPr>
            <w:pStyle w:val="NormalWeb"/>
            <w:jc w:val="both"/>
            <w:rPr>
              <w:rFonts w:ascii="Calibri" w:hAnsi="Calibri"/>
            </w:rPr>
          </w:pPr>
          <w:r>
            <w:rPr>
              <w:rFonts w:ascii="Calibri" w:hAnsi="Calibri"/>
            </w:rPr>
            <w:t xml:space="preserve">This lecture will look at some of the common immunosuppressive drugs that are used in preventing or treating allograft rejection </w:t>
          </w:r>
          <w:proofErr w:type="gramStart"/>
          <w:r>
            <w:rPr>
              <w:rFonts w:ascii="Calibri" w:hAnsi="Calibri"/>
            </w:rPr>
            <w:t>and also</w:t>
          </w:r>
          <w:proofErr w:type="gramEnd"/>
          <w:r>
            <w:rPr>
              <w:rFonts w:ascii="Calibri" w:hAnsi="Calibri"/>
            </w:rPr>
            <w:t xml:space="preserve"> in treatment of autoimmune disease. Their mode of </w:t>
          </w:r>
          <w:proofErr w:type="gramStart"/>
          <w:r>
            <w:rPr>
              <w:rFonts w:ascii="Calibri" w:hAnsi="Calibri"/>
            </w:rPr>
            <w:t>action  will</w:t>
          </w:r>
          <w:proofErr w:type="gramEnd"/>
          <w:r>
            <w:rPr>
              <w:rFonts w:ascii="Calibri" w:hAnsi="Calibri"/>
            </w:rPr>
            <w:t xml:space="preserve"> be considered. Newer therapies targeting T and B cells and costimulatory molecules will also be discussed. </w:t>
          </w:r>
        </w:p>
        <w:p w14:paraId="772AE8E8" w14:textId="5C1E6BAD" w:rsidR="00A5651F" w:rsidRDefault="00A5651F" w:rsidP="00A5651F">
          <w:pPr>
            <w:pStyle w:val="NormalWeb"/>
            <w:spacing w:after="0"/>
            <w:jc w:val="both"/>
            <w:rPr>
              <w:rFonts w:ascii="Calibri" w:eastAsiaTheme="minorHAnsi" w:hAnsi="Calibri" w:cstheme="minorBidi"/>
              <w:b/>
              <w:bCs/>
              <w:sz w:val="26"/>
              <w:szCs w:val="26"/>
            </w:rPr>
          </w:pPr>
          <w:r w:rsidRPr="00C7697A">
            <w:rPr>
              <w:rFonts w:ascii="Calibri" w:eastAsiaTheme="minorHAnsi" w:hAnsi="Calibri" w:cstheme="minorBidi"/>
              <w:b/>
              <w:bCs/>
              <w:sz w:val="26"/>
              <w:szCs w:val="26"/>
            </w:rPr>
            <w:t>T</w:t>
          </w:r>
          <w:r>
            <w:rPr>
              <w:rFonts w:ascii="Calibri" w:eastAsiaTheme="minorHAnsi" w:hAnsi="Calibri" w:cstheme="minorBidi"/>
              <w:b/>
              <w:bCs/>
              <w:sz w:val="26"/>
              <w:szCs w:val="26"/>
            </w:rPr>
            <w:t>h</w:t>
          </w:r>
          <w:r w:rsidRPr="00C7697A">
            <w:rPr>
              <w:rFonts w:ascii="Calibri" w:eastAsiaTheme="minorHAnsi" w:hAnsi="Calibri" w:cstheme="minorBidi"/>
              <w:b/>
              <w:bCs/>
              <w:sz w:val="26"/>
              <w:szCs w:val="26"/>
            </w:rPr>
            <w:t xml:space="preserve">eme </w:t>
          </w:r>
          <w:r>
            <w:rPr>
              <w:rFonts w:ascii="Calibri" w:eastAsiaTheme="minorHAnsi" w:hAnsi="Calibri" w:cstheme="minorBidi"/>
              <w:b/>
              <w:bCs/>
              <w:sz w:val="26"/>
              <w:szCs w:val="26"/>
            </w:rPr>
            <w:t>4</w:t>
          </w:r>
          <w:r w:rsidRPr="00C7697A">
            <w:rPr>
              <w:rFonts w:ascii="Calibri" w:eastAsiaTheme="minorHAnsi" w:hAnsi="Calibri" w:cstheme="minorBidi"/>
              <w:b/>
              <w:bCs/>
              <w:sz w:val="26"/>
              <w:szCs w:val="26"/>
            </w:rPr>
            <w:t xml:space="preserve">: </w:t>
          </w:r>
          <w:r>
            <w:rPr>
              <w:rFonts w:ascii="Calibri" w:eastAsiaTheme="minorHAnsi" w:hAnsi="Calibri" w:cstheme="minorBidi"/>
              <w:b/>
              <w:bCs/>
              <w:sz w:val="26"/>
              <w:szCs w:val="26"/>
            </w:rPr>
            <w:t>Inflammation</w:t>
          </w:r>
        </w:p>
        <w:p w14:paraId="14FCB113" w14:textId="77777777" w:rsidR="005D61C3" w:rsidRPr="00C0772F" w:rsidRDefault="005D61C3" w:rsidP="005D61C3">
          <w:pPr>
            <w:pStyle w:val="NormalWeb"/>
            <w:spacing w:after="0"/>
            <w:jc w:val="both"/>
            <w:rPr>
              <w:rFonts w:ascii="Calibri" w:hAnsi="Calibri"/>
              <w:b/>
              <w:szCs w:val="22"/>
            </w:rPr>
          </w:pPr>
          <w:r>
            <w:rPr>
              <w:rFonts w:ascii="Calibri" w:hAnsi="Calibri"/>
              <w:b/>
              <w:szCs w:val="22"/>
            </w:rPr>
            <w:t xml:space="preserve">Lecture 14: Treatment of Chronic </w:t>
          </w:r>
          <w:r w:rsidRPr="00A3528D">
            <w:rPr>
              <w:rFonts w:ascii="Calibri" w:hAnsi="Calibri"/>
              <w:b/>
              <w:szCs w:val="22"/>
            </w:rPr>
            <w:t xml:space="preserve">Inflammatory </w:t>
          </w:r>
          <w:r>
            <w:rPr>
              <w:rFonts w:ascii="Calibri" w:hAnsi="Calibri"/>
              <w:b/>
              <w:szCs w:val="22"/>
            </w:rPr>
            <w:t xml:space="preserve">Disorders - </w:t>
          </w:r>
          <w:r w:rsidRPr="00C0772F">
            <w:rPr>
              <w:rFonts w:ascii="Calibri" w:hAnsi="Calibri"/>
              <w:b/>
            </w:rPr>
            <w:t>Dr Indrani Mukhopadhya</w:t>
          </w:r>
        </w:p>
        <w:p w14:paraId="05E0CBBD" w14:textId="77777777" w:rsidR="005D61C3" w:rsidRPr="005D61C3" w:rsidRDefault="005D61C3" w:rsidP="005D61C3">
          <w:pPr>
            <w:jc w:val="both"/>
            <w:rPr>
              <w:b w:val="0"/>
              <w:bCs/>
              <w:color w:val="000000" w:themeColor="text1"/>
              <w:sz w:val="24"/>
              <w:szCs w:val="24"/>
            </w:rPr>
          </w:pPr>
          <w:r w:rsidRPr="00A859DF">
            <w:rPr>
              <w:b w:val="0"/>
              <w:bCs/>
              <w:color w:val="000000" w:themeColor="text1"/>
              <w:sz w:val="24"/>
              <w:szCs w:val="24"/>
            </w:rPr>
            <w:t xml:space="preserve">The aim of this lecture is to introduce the clinical manifestations of chronic inflammatory disorders in many body sites and then focus on inflammatory bowel disease (IBD) to showcase treatment strategies employed for these disorders. IBD is a chronic, relapsing, remitting inflammatory disorder of the gastrointestinal tract and the two clinical phenotypes </w:t>
          </w:r>
          <w:proofErr w:type="gramStart"/>
          <w:r w:rsidRPr="00A859DF">
            <w:rPr>
              <w:b w:val="0"/>
              <w:bCs/>
              <w:color w:val="000000" w:themeColor="text1"/>
              <w:sz w:val="24"/>
              <w:szCs w:val="24"/>
            </w:rPr>
            <w:t>are  ulcerative</w:t>
          </w:r>
          <w:proofErr w:type="gramEnd"/>
          <w:r w:rsidRPr="00A859DF">
            <w:rPr>
              <w:b w:val="0"/>
              <w:bCs/>
              <w:color w:val="000000" w:themeColor="text1"/>
              <w:sz w:val="24"/>
              <w:szCs w:val="24"/>
            </w:rPr>
            <w:t xml:space="preserve"> colitis and Crohn’s disease.  Each has distinct clinical and pathogenic aspects, and IBD remains a huge health burden on society.  The lecture will provide an overview of the </w:t>
          </w:r>
          <w:proofErr w:type="spellStart"/>
          <w:r w:rsidRPr="00A859DF">
            <w:rPr>
              <w:b w:val="0"/>
              <w:bCs/>
              <w:color w:val="000000" w:themeColor="text1"/>
              <w:sz w:val="24"/>
              <w:szCs w:val="24"/>
            </w:rPr>
            <w:t>aetiology</w:t>
          </w:r>
          <w:proofErr w:type="spellEnd"/>
          <w:r w:rsidRPr="00A859DF">
            <w:rPr>
              <w:b w:val="0"/>
              <w:bCs/>
              <w:color w:val="000000" w:themeColor="text1"/>
              <w:sz w:val="24"/>
              <w:szCs w:val="24"/>
            </w:rPr>
            <w:t xml:space="preserve">, </w:t>
          </w:r>
          <w:proofErr w:type="gramStart"/>
          <w:r w:rsidRPr="00A859DF">
            <w:rPr>
              <w:b w:val="0"/>
              <w:bCs/>
              <w:color w:val="000000" w:themeColor="text1"/>
              <w:sz w:val="24"/>
              <w:szCs w:val="24"/>
            </w:rPr>
            <w:t>epidemiology</w:t>
          </w:r>
          <w:proofErr w:type="gramEnd"/>
          <w:r w:rsidRPr="00A859DF">
            <w:rPr>
              <w:b w:val="0"/>
              <w:bCs/>
              <w:color w:val="000000" w:themeColor="text1"/>
              <w:sz w:val="24"/>
              <w:szCs w:val="24"/>
            </w:rPr>
            <w:t xml:space="preserve"> and pathology of IBD, describe the current and emerging treatment strategies </w:t>
          </w:r>
          <w:r w:rsidRPr="00A859DF">
            <w:rPr>
              <w:b w:val="0"/>
              <w:bCs/>
              <w:color w:val="000000" w:themeColor="text1"/>
              <w:sz w:val="24"/>
              <w:szCs w:val="24"/>
            </w:rPr>
            <w:lastRenderedPageBreak/>
            <w:t>including thiopurines, anti-cytokine and anti-integrin biologic agents and discuss current modalities in clinical decision making in IBD including therapeutic drug monitoring.</w:t>
          </w:r>
          <w:r w:rsidRPr="005D61C3">
            <w:rPr>
              <w:b w:val="0"/>
              <w:bCs/>
              <w:color w:val="000000" w:themeColor="text1"/>
              <w:sz w:val="24"/>
              <w:szCs w:val="24"/>
            </w:rPr>
            <w:t xml:space="preserve"> </w:t>
          </w:r>
        </w:p>
        <w:p w14:paraId="4436048B" w14:textId="5D230022" w:rsidR="00A5651F" w:rsidRPr="00A3528D" w:rsidRDefault="00A5651F" w:rsidP="00A5651F">
          <w:pPr>
            <w:pStyle w:val="NormalWeb"/>
            <w:spacing w:after="0"/>
            <w:jc w:val="both"/>
            <w:rPr>
              <w:rFonts w:ascii="Calibri" w:hAnsi="Calibri"/>
              <w:b/>
              <w:szCs w:val="22"/>
            </w:rPr>
          </w:pPr>
          <w:r>
            <w:rPr>
              <w:rFonts w:ascii="Calibri" w:hAnsi="Calibri"/>
              <w:b/>
              <w:szCs w:val="22"/>
            </w:rPr>
            <w:t>Lecture 1</w:t>
          </w:r>
          <w:r w:rsidR="005D61C3">
            <w:rPr>
              <w:rFonts w:ascii="Calibri" w:hAnsi="Calibri"/>
              <w:b/>
              <w:szCs w:val="22"/>
            </w:rPr>
            <w:t>5</w:t>
          </w:r>
          <w:r>
            <w:rPr>
              <w:rFonts w:ascii="Calibri" w:hAnsi="Calibri"/>
              <w:b/>
              <w:szCs w:val="22"/>
            </w:rPr>
            <w:t xml:space="preserve">: </w:t>
          </w:r>
          <w:r w:rsidRPr="00A3528D">
            <w:rPr>
              <w:rFonts w:ascii="Calibri" w:hAnsi="Calibri"/>
              <w:b/>
              <w:szCs w:val="22"/>
            </w:rPr>
            <w:t>Anti</w:t>
          </w:r>
          <w:r>
            <w:rPr>
              <w:rFonts w:ascii="Calibri" w:hAnsi="Calibri"/>
              <w:b/>
              <w:szCs w:val="22"/>
            </w:rPr>
            <w:t>-</w:t>
          </w:r>
          <w:r w:rsidRPr="00A3528D">
            <w:rPr>
              <w:rFonts w:ascii="Calibri" w:hAnsi="Calibri"/>
              <w:b/>
              <w:szCs w:val="22"/>
            </w:rPr>
            <w:t>inflammatory Drugs</w:t>
          </w:r>
          <w:r>
            <w:rPr>
              <w:rFonts w:ascii="Calibri" w:hAnsi="Calibri"/>
              <w:b/>
              <w:szCs w:val="22"/>
            </w:rPr>
            <w:t xml:space="preserve"> -</w:t>
          </w:r>
          <w:r w:rsidRPr="00A3528D">
            <w:rPr>
              <w:rFonts w:ascii="Calibri" w:hAnsi="Calibri"/>
              <w:b/>
              <w:szCs w:val="22"/>
            </w:rPr>
            <w:t xml:space="preserve"> </w:t>
          </w:r>
          <w:r>
            <w:rPr>
              <w:rFonts w:ascii="Calibri" w:hAnsi="Calibri"/>
              <w:b/>
              <w:szCs w:val="22"/>
            </w:rPr>
            <w:t>Dr Obinna Ubah</w:t>
          </w:r>
        </w:p>
        <w:p w14:paraId="67591080" w14:textId="77777777" w:rsidR="00A5651F" w:rsidRPr="002958E6" w:rsidRDefault="00A5651F" w:rsidP="00A5651F">
          <w:pPr>
            <w:spacing w:before="100" w:beforeAutospacing="1" w:after="100" w:afterAutospacing="1"/>
            <w:jc w:val="both"/>
            <w:rPr>
              <w:b w:val="0"/>
              <w:bCs/>
              <w:color w:val="auto"/>
            </w:rPr>
          </w:pPr>
          <w:r w:rsidRPr="002958E6">
            <w:rPr>
              <w:b w:val="0"/>
              <w:bCs/>
              <w:color w:val="auto"/>
              <w:sz w:val="24"/>
              <w:szCs w:val="24"/>
            </w:rPr>
            <w:t xml:space="preserve">Description of classes, mechanisms of action, clinical </w:t>
          </w:r>
          <w:proofErr w:type="gramStart"/>
          <w:r w:rsidRPr="002958E6">
            <w:rPr>
              <w:b w:val="0"/>
              <w:bCs/>
              <w:color w:val="auto"/>
              <w:sz w:val="24"/>
              <w:szCs w:val="24"/>
            </w:rPr>
            <w:t>use</w:t>
          </w:r>
          <w:proofErr w:type="gramEnd"/>
          <w:r w:rsidRPr="002958E6">
            <w:rPr>
              <w:b w:val="0"/>
              <w:bCs/>
              <w:color w:val="auto"/>
              <w:sz w:val="24"/>
              <w:szCs w:val="24"/>
            </w:rPr>
            <w:t xml:space="preserve"> and side effects of anti-inflammatory drugs. This lecture will also shed light on the use of ‘Biologics’ in the management/treatment of chronic inflammatory diseases, and mechanisms involved in resistance to treatment. Emphasis on pro-inflammatory cytokines TNF-alpha, IL-17, 23 antagonist biologics, and small molecule inhibitors of Janus kinase</w:t>
          </w:r>
        </w:p>
      </w:sdtContent>
    </w:sdt>
    <w:p w14:paraId="419A715F" w14:textId="77777777" w:rsidR="00224BCF" w:rsidRDefault="00224BCF" w:rsidP="002958E6">
      <w:pPr>
        <w:pStyle w:val="NoSpacing"/>
        <w:rPr>
          <w:color w:val="002060"/>
        </w:rPr>
      </w:pPr>
      <w:bookmarkStart w:id="39" w:name="_Toc394920391"/>
      <w:bookmarkStart w:id="40" w:name="_Toc394928791"/>
      <w:bookmarkStart w:id="41" w:name="_Toc395527704"/>
      <w:bookmarkStart w:id="42" w:name="_Toc395527724"/>
    </w:p>
    <w:p w14:paraId="5EDAEDB1" w14:textId="78620294" w:rsidR="00A5651F" w:rsidRPr="002958E6" w:rsidRDefault="00A5651F" w:rsidP="002958E6">
      <w:pPr>
        <w:pStyle w:val="NoSpacing"/>
        <w:rPr>
          <w:color w:val="002060"/>
        </w:rPr>
      </w:pPr>
      <w:r w:rsidRPr="002958E6">
        <w:rPr>
          <w:color w:val="002060"/>
        </w:rPr>
        <w:t>Practical/Lab/Tutorial Work</w:t>
      </w:r>
      <w:bookmarkEnd w:id="39"/>
      <w:bookmarkEnd w:id="40"/>
      <w:bookmarkEnd w:id="41"/>
      <w:bookmarkEnd w:id="42"/>
    </w:p>
    <w:sdt>
      <w:sdtPr>
        <w:rPr>
          <w:rFonts w:ascii="Calibri" w:eastAsiaTheme="minorEastAsia" w:hAnsi="Calibri" w:cstheme="minorBidi"/>
          <w:b/>
          <w:color w:val="1F497D" w:themeColor="text2"/>
          <w:sz w:val="28"/>
          <w:szCs w:val="22"/>
          <w:lang w:val="en-US"/>
        </w:rPr>
        <w:id w:val="1184249353"/>
        <w:placeholder>
          <w:docPart w:val="D531881C2F1840F99BFF989DB47355B0"/>
        </w:placeholder>
      </w:sdtPr>
      <w:sdtContent>
        <w:p w14:paraId="0FDD8E6C" w14:textId="77777777" w:rsidR="00A5651F" w:rsidRPr="00A3528D" w:rsidRDefault="00A5651F" w:rsidP="00A5651F">
          <w:pPr>
            <w:pStyle w:val="NormalWeb"/>
            <w:spacing w:after="0"/>
            <w:jc w:val="both"/>
            <w:rPr>
              <w:rFonts w:ascii="Calibri" w:hAnsi="Calibri"/>
              <w:b/>
              <w:szCs w:val="22"/>
            </w:rPr>
          </w:pPr>
          <w:r w:rsidRPr="00A3528D">
            <w:rPr>
              <w:rFonts w:ascii="Calibri" w:hAnsi="Calibri"/>
              <w:b/>
              <w:szCs w:val="22"/>
            </w:rPr>
            <w:t>Laboratory Work</w:t>
          </w:r>
        </w:p>
        <w:p w14:paraId="41AD8706" w14:textId="77777777" w:rsidR="00A5651F" w:rsidRPr="00A3528D" w:rsidRDefault="00A5651F" w:rsidP="00A5651F">
          <w:pPr>
            <w:pStyle w:val="NormalWeb"/>
            <w:spacing w:after="0"/>
            <w:jc w:val="both"/>
            <w:rPr>
              <w:rFonts w:ascii="Calibri" w:hAnsi="Calibri"/>
              <w:b/>
              <w:szCs w:val="22"/>
            </w:rPr>
          </w:pPr>
          <w:r w:rsidRPr="00A3528D">
            <w:rPr>
              <w:rFonts w:ascii="Calibri" w:hAnsi="Calibri"/>
              <w:b/>
              <w:szCs w:val="22"/>
            </w:rPr>
            <w:t>Cell Culture Lecture and Practical.</w:t>
          </w:r>
        </w:p>
        <w:p w14:paraId="3921B717" w14:textId="77777777" w:rsidR="00A5651F" w:rsidRPr="00A3528D" w:rsidRDefault="00A5651F" w:rsidP="00A5651F">
          <w:pPr>
            <w:pStyle w:val="NormalWeb"/>
            <w:spacing w:after="0"/>
            <w:jc w:val="both"/>
            <w:rPr>
              <w:rFonts w:ascii="Calibri" w:hAnsi="Calibri"/>
              <w:szCs w:val="22"/>
            </w:rPr>
          </w:pPr>
          <w:r w:rsidRPr="00A3528D">
            <w:rPr>
              <w:rFonts w:ascii="Calibri" w:hAnsi="Calibri"/>
              <w:szCs w:val="22"/>
            </w:rPr>
            <w:t>This will take the form of a Cell Culture practical. Please observe the Safety Instructions enclosed with the laboratory manual.</w:t>
          </w:r>
          <w:r>
            <w:rPr>
              <w:rFonts w:ascii="Calibri" w:hAnsi="Calibri"/>
              <w:szCs w:val="22"/>
            </w:rPr>
            <w:t xml:space="preserve"> </w:t>
          </w:r>
        </w:p>
        <w:p w14:paraId="5D79B2E3" w14:textId="77777777" w:rsidR="00A5651F" w:rsidRPr="00A3528D" w:rsidRDefault="00A5651F" w:rsidP="00A5651F">
          <w:pPr>
            <w:pStyle w:val="NormalWeb"/>
            <w:spacing w:after="0"/>
            <w:jc w:val="both"/>
            <w:rPr>
              <w:rFonts w:ascii="Calibri" w:hAnsi="Calibri"/>
              <w:szCs w:val="22"/>
            </w:rPr>
          </w:pPr>
          <w:r w:rsidRPr="00A3528D">
            <w:rPr>
              <w:rFonts w:ascii="Calibri" w:hAnsi="Calibri"/>
              <w:szCs w:val="22"/>
            </w:rPr>
            <w:t xml:space="preserve">Laboratory reports should be prepared with the aid of a </w:t>
          </w:r>
          <w:r>
            <w:rPr>
              <w:rFonts w:ascii="Calibri" w:hAnsi="Calibri"/>
              <w:szCs w:val="22"/>
            </w:rPr>
            <w:t>computer</w:t>
          </w:r>
          <w:r w:rsidRPr="00A3528D">
            <w:rPr>
              <w:rFonts w:ascii="Calibri" w:hAnsi="Calibri"/>
              <w:szCs w:val="22"/>
            </w:rPr>
            <w:t xml:space="preserve"> and the data analysed with the aid of appropriate software packages. The DEADLINE for handing in completed laboratory reports as specified in the practical schedule.</w:t>
          </w:r>
        </w:p>
        <w:p w14:paraId="20D09DE3" w14:textId="77777777" w:rsidR="00A5651F" w:rsidRPr="00A3528D" w:rsidRDefault="00A5651F" w:rsidP="00A5651F">
          <w:pPr>
            <w:pStyle w:val="NormalWeb"/>
            <w:spacing w:after="0"/>
            <w:jc w:val="both"/>
            <w:rPr>
              <w:rFonts w:ascii="Calibri" w:hAnsi="Calibri"/>
              <w:b/>
              <w:szCs w:val="22"/>
            </w:rPr>
          </w:pPr>
          <w:r w:rsidRPr="005133CE">
            <w:rPr>
              <w:rFonts w:ascii="Calibri" w:hAnsi="Calibri"/>
              <w:b/>
              <w:szCs w:val="22"/>
            </w:rPr>
            <w:t>Course Assignments</w:t>
          </w:r>
        </w:p>
        <w:p w14:paraId="7E45C4C2" w14:textId="77777777" w:rsidR="00A5651F" w:rsidRDefault="00A5651F" w:rsidP="00A5651F">
          <w:pPr>
            <w:pStyle w:val="NormalWeb"/>
            <w:spacing w:before="0" w:beforeAutospacing="0" w:after="0" w:afterAutospacing="0"/>
            <w:jc w:val="both"/>
            <w:rPr>
              <w:rFonts w:ascii="Calibri" w:hAnsi="Calibri"/>
              <w:szCs w:val="22"/>
            </w:rPr>
          </w:pPr>
          <w:r w:rsidRPr="00A3528D">
            <w:rPr>
              <w:rFonts w:ascii="Calibri" w:hAnsi="Calibri"/>
              <w:szCs w:val="22"/>
            </w:rPr>
            <w:t xml:space="preserve">There are </w:t>
          </w:r>
          <w:r>
            <w:rPr>
              <w:rFonts w:ascii="Calibri" w:hAnsi="Calibri"/>
              <w:szCs w:val="22"/>
            </w:rPr>
            <w:t>2</w:t>
          </w:r>
          <w:r w:rsidRPr="00A3528D">
            <w:rPr>
              <w:rFonts w:ascii="Calibri" w:hAnsi="Calibri"/>
              <w:szCs w:val="22"/>
            </w:rPr>
            <w:t xml:space="preserve"> assignments in the course: </w:t>
          </w:r>
          <w:r>
            <w:rPr>
              <w:rFonts w:ascii="Calibri" w:hAnsi="Calibri"/>
              <w:szCs w:val="22"/>
            </w:rPr>
            <w:t>O</w:t>
          </w:r>
          <w:r w:rsidRPr="00A3528D">
            <w:rPr>
              <w:rFonts w:ascii="Calibri" w:hAnsi="Calibri"/>
              <w:szCs w:val="22"/>
            </w:rPr>
            <w:t>ne practical report</w:t>
          </w:r>
          <w:r>
            <w:rPr>
              <w:rFonts w:ascii="Calibri" w:hAnsi="Calibri"/>
              <w:szCs w:val="22"/>
            </w:rPr>
            <w:t xml:space="preserve"> and one essay</w:t>
          </w:r>
          <w:r w:rsidRPr="00A3528D">
            <w:rPr>
              <w:rFonts w:ascii="Calibri" w:hAnsi="Calibri"/>
              <w:szCs w:val="22"/>
            </w:rPr>
            <w:t xml:space="preserve">.  The assignments form part of your continuous assessment for the course and the marks </w:t>
          </w:r>
          <w:r>
            <w:rPr>
              <w:rFonts w:ascii="Calibri" w:hAnsi="Calibri"/>
              <w:szCs w:val="22"/>
            </w:rPr>
            <w:t>will contribute to your final CG</w:t>
          </w:r>
          <w:r w:rsidRPr="00A3528D">
            <w:rPr>
              <w:rFonts w:ascii="Calibri" w:hAnsi="Calibri"/>
              <w:szCs w:val="22"/>
            </w:rPr>
            <w:t>S mark for the course. Failure to complete assignments will result in your not being awarded a class certificate and therefore not permitted to sit degree examinations for this course.</w:t>
          </w:r>
        </w:p>
        <w:p w14:paraId="559A48A0" w14:textId="77777777" w:rsidR="00A5651F" w:rsidRDefault="00A5651F" w:rsidP="00A5651F">
          <w:pPr>
            <w:pStyle w:val="NormalWeb"/>
            <w:spacing w:before="0" w:beforeAutospacing="0" w:after="0" w:afterAutospacing="0"/>
            <w:jc w:val="both"/>
            <w:rPr>
              <w:rFonts w:ascii="Calibri" w:hAnsi="Calibri"/>
              <w:szCs w:val="22"/>
            </w:rPr>
          </w:pPr>
        </w:p>
        <w:p w14:paraId="1AE10F99" w14:textId="77777777" w:rsidR="00A5651F" w:rsidRPr="002958E6" w:rsidRDefault="00A5651F" w:rsidP="00A5651F">
          <w:pPr>
            <w:pStyle w:val="NoSpacing"/>
            <w:rPr>
              <w:b w:val="0"/>
              <w:color w:val="auto"/>
              <w:sz w:val="24"/>
              <w:szCs w:val="24"/>
            </w:rPr>
          </w:pPr>
          <w:r w:rsidRPr="002958E6">
            <w:rPr>
              <w:color w:val="auto"/>
              <w:sz w:val="24"/>
              <w:szCs w:val="24"/>
            </w:rPr>
            <w:t>Assignment Hand-in Dates</w:t>
          </w:r>
        </w:p>
        <w:p w14:paraId="47202285" w14:textId="77777777" w:rsidR="00A5651F" w:rsidRPr="002958E6" w:rsidRDefault="00A5651F" w:rsidP="00A5651F">
          <w:pPr>
            <w:pStyle w:val="NoSpacing"/>
            <w:rPr>
              <w:b w:val="0"/>
              <w:color w:val="auto"/>
              <w:sz w:val="24"/>
              <w:szCs w:val="24"/>
            </w:rPr>
          </w:pPr>
          <w:r w:rsidRPr="002958E6">
            <w:rPr>
              <w:color w:val="auto"/>
              <w:sz w:val="24"/>
              <w:szCs w:val="24"/>
            </w:rPr>
            <w:t xml:space="preserve">Assignment           </w:t>
          </w:r>
          <w:r w:rsidRPr="002958E6">
            <w:rPr>
              <w:color w:val="auto"/>
              <w:sz w:val="24"/>
              <w:szCs w:val="24"/>
            </w:rPr>
            <w:tab/>
            <w:t>Hand-in Date</w:t>
          </w:r>
        </w:p>
        <w:p w14:paraId="36D91C29" w14:textId="77777777" w:rsidR="00A5651F" w:rsidRPr="002958E6" w:rsidRDefault="00A5651F" w:rsidP="00A5651F">
          <w:pPr>
            <w:pStyle w:val="NoSpacing"/>
            <w:rPr>
              <w:color w:val="auto"/>
              <w:sz w:val="24"/>
              <w:szCs w:val="24"/>
            </w:rPr>
          </w:pPr>
        </w:p>
        <w:p w14:paraId="421A348D" w14:textId="3C837286" w:rsidR="00A5651F" w:rsidRPr="00C057AB" w:rsidRDefault="00A5651F" w:rsidP="00A5651F">
          <w:pPr>
            <w:pStyle w:val="NoSpacing"/>
            <w:rPr>
              <w:color w:val="auto"/>
              <w:sz w:val="24"/>
              <w:szCs w:val="24"/>
            </w:rPr>
          </w:pPr>
          <w:r w:rsidRPr="002958E6">
            <w:rPr>
              <w:color w:val="auto"/>
              <w:sz w:val="24"/>
              <w:szCs w:val="24"/>
            </w:rPr>
            <w:t>Practical</w:t>
          </w:r>
          <w:r w:rsidRPr="002958E6">
            <w:rPr>
              <w:color w:val="auto"/>
              <w:sz w:val="24"/>
              <w:szCs w:val="24"/>
            </w:rPr>
            <w:tab/>
          </w:r>
          <w:r w:rsidRPr="002958E6">
            <w:rPr>
              <w:color w:val="auto"/>
              <w:sz w:val="24"/>
              <w:szCs w:val="24"/>
            </w:rPr>
            <w:tab/>
          </w:r>
          <w:r w:rsidRPr="00C057AB">
            <w:rPr>
              <w:color w:val="auto"/>
              <w:sz w:val="24"/>
              <w:szCs w:val="24"/>
            </w:rPr>
            <w:t>1</w:t>
          </w:r>
          <w:r w:rsidR="005D7417">
            <w:rPr>
              <w:color w:val="auto"/>
              <w:sz w:val="24"/>
              <w:szCs w:val="24"/>
            </w:rPr>
            <w:t>5</w:t>
          </w:r>
          <w:r w:rsidRPr="00C057AB">
            <w:rPr>
              <w:color w:val="auto"/>
              <w:sz w:val="24"/>
              <w:szCs w:val="24"/>
              <w:vertAlign w:val="superscript"/>
            </w:rPr>
            <w:t>th</w:t>
          </w:r>
          <w:r w:rsidRPr="00C057AB">
            <w:rPr>
              <w:color w:val="auto"/>
              <w:sz w:val="24"/>
              <w:szCs w:val="24"/>
            </w:rPr>
            <w:t xml:space="preserve"> March 202</w:t>
          </w:r>
          <w:r w:rsidR="005D7417">
            <w:rPr>
              <w:color w:val="auto"/>
              <w:sz w:val="24"/>
              <w:szCs w:val="24"/>
            </w:rPr>
            <w:t>4</w:t>
          </w:r>
        </w:p>
        <w:p w14:paraId="025ECF08" w14:textId="77777777" w:rsidR="00A5651F" w:rsidRPr="00C057AB" w:rsidRDefault="00A5651F" w:rsidP="00A5651F">
          <w:pPr>
            <w:pStyle w:val="NoSpacing"/>
            <w:rPr>
              <w:color w:val="auto"/>
              <w:sz w:val="24"/>
              <w:szCs w:val="24"/>
            </w:rPr>
          </w:pPr>
        </w:p>
        <w:p w14:paraId="0A39162A" w14:textId="1E3EC53B" w:rsidR="00A5651F" w:rsidRPr="002958E6" w:rsidRDefault="00A5651F" w:rsidP="00A5651F">
          <w:pPr>
            <w:pStyle w:val="NoSpacing"/>
            <w:rPr>
              <w:color w:val="auto"/>
              <w:sz w:val="24"/>
              <w:szCs w:val="24"/>
            </w:rPr>
          </w:pPr>
          <w:r w:rsidRPr="00C057AB">
            <w:rPr>
              <w:color w:val="auto"/>
              <w:sz w:val="24"/>
              <w:szCs w:val="24"/>
            </w:rPr>
            <w:t xml:space="preserve">Essay                </w:t>
          </w:r>
          <w:r w:rsidRPr="00C057AB">
            <w:rPr>
              <w:color w:val="auto"/>
              <w:sz w:val="24"/>
              <w:szCs w:val="24"/>
            </w:rPr>
            <w:tab/>
          </w:r>
          <w:r w:rsidRPr="00C057AB">
            <w:rPr>
              <w:color w:val="auto"/>
              <w:sz w:val="24"/>
              <w:szCs w:val="24"/>
            </w:rPr>
            <w:tab/>
          </w:r>
          <w:r w:rsidR="005D7417">
            <w:rPr>
              <w:color w:val="auto"/>
              <w:sz w:val="24"/>
              <w:szCs w:val="24"/>
            </w:rPr>
            <w:t>29</w:t>
          </w:r>
          <w:r w:rsidRPr="00C057AB">
            <w:rPr>
              <w:color w:val="auto"/>
              <w:sz w:val="24"/>
              <w:szCs w:val="24"/>
              <w:vertAlign w:val="superscript"/>
            </w:rPr>
            <w:t>t</w:t>
          </w:r>
          <w:r w:rsidR="005D7417">
            <w:rPr>
              <w:color w:val="auto"/>
              <w:sz w:val="24"/>
              <w:szCs w:val="24"/>
              <w:vertAlign w:val="superscript"/>
            </w:rPr>
            <w:t>h</w:t>
          </w:r>
          <w:r w:rsidRPr="00C057AB">
            <w:rPr>
              <w:color w:val="auto"/>
              <w:sz w:val="24"/>
              <w:szCs w:val="24"/>
            </w:rPr>
            <w:t xml:space="preserve"> </w:t>
          </w:r>
          <w:r w:rsidR="00C057AB" w:rsidRPr="00C057AB">
            <w:rPr>
              <w:color w:val="auto"/>
              <w:sz w:val="24"/>
              <w:szCs w:val="24"/>
            </w:rPr>
            <w:t>March</w:t>
          </w:r>
          <w:r w:rsidRPr="00C057AB">
            <w:rPr>
              <w:color w:val="auto"/>
              <w:sz w:val="24"/>
              <w:szCs w:val="24"/>
            </w:rPr>
            <w:t xml:space="preserve"> 202</w:t>
          </w:r>
          <w:r w:rsidR="005D7417">
            <w:rPr>
              <w:color w:val="auto"/>
              <w:sz w:val="24"/>
              <w:szCs w:val="24"/>
            </w:rPr>
            <w:t>4</w:t>
          </w:r>
        </w:p>
        <w:p w14:paraId="4B13FBD6" w14:textId="77777777" w:rsidR="00A5651F" w:rsidRPr="002958E6" w:rsidRDefault="00A5651F" w:rsidP="00A5651F">
          <w:pPr>
            <w:pStyle w:val="NoSpacing"/>
            <w:rPr>
              <w:color w:val="auto"/>
              <w:highlight w:val="yellow"/>
            </w:rPr>
          </w:pPr>
          <w:r w:rsidRPr="002958E6">
            <w:rPr>
              <w:color w:val="auto"/>
              <w:highlight w:val="yellow"/>
            </w:rPr>
            <w:t xml:space="preserve"> </w:t>
          </w:r>
        </w:p>
        <w:p w14:paraId="45D358F4" w14:textId="38BCDFE4" w:rsidR="00A5651F" w:rsidRDefault="00000000" w:rsidP="00A5651F">
          <w:pPr>
            <w:rPr>
              <w:rFonts w:ascii="Calibri" w:hAnsi="Calibri"/>
            </w:rPr>
          </w:pPr>
        </w:p>
      </w:sdtContent>
    </w:sdt>
    <w:p w14:paraId="11B6FA38" w14:textId="77777777" w:rsidR="001828CD" w:rsidRDefault="001828CD" w:rsidP="002958E6">
      <w:pPr>
        <w:keepNext/>
        <w:keepLines/>
        <w:outlineLvl w:val="0"/>
        <w:rPr>
          <w:rFonts w:eastAsiaTheme="majorEastAsia" w:cstheme="minorHAnsi"/>
          <w:bCs/>
          <w:color w:val="17365D" w:themeColor="text2" w:themeShade="BF"/>
          <w:szCs w:val="28"/>
        </w:rPr>
      </w:pPr>
      <w:bookmarkStart w:id="43" w:name="_Hlk97816221"/>
    </w:p>
    <w:p w14:paraId="17DCDC19" w14:textId="77777777" w:rsidR="00E53F62" w:rsidRDefault="00E53F62" w:rsidP="002958E6">
      <w:pPr>
        <w:keepNext/>
        <w:keepLines/>
        <w:outlineLvl w:val="0"/>
        <w:rPr>
          <w:rFonts w:eastAsiaTheme="majorEastAsia" w:cstheme="minorHAnsi"/>
          <w:bCs/>
          <w:color w:val="17365D" w:themeColor="text2" w:themeShade="BF"/>
          <w:szCs w:val="28"/>
        </w:rPr>
      </w:pPr>
    </w:p>
    <w:p w14:paraId="31CE512B" w14:textId="77777777" w:rsidR="00E53F62" w:rsidRDefault="00E53F62" w:rsidP="002958E6">
      <w:pPr>
        <w:keepNext/>
        <w:keepLines/>
        <w:outlineLvl w:val="0"/>
        <w:rPr>
          <w:rFonts w:eastAsiaTheme="majorEastAsia" w:cstheme="minorHAnsi"/>
          <w:bCs/>
          <w:color w:val="17365D" w:themeColor="text2" w:themeShade="BF"/>
          <w:szCs w:val="28"/>
        </w:rPr>
      </w:pPr>
    </w:p>
    <w:p w14:paraId="4F07AF31" w14:textId="77777777" w:rsidR="00E53F62" w:rsidRDefault="00E53F62" w:rsidP="002958E6">
      <w:pPr>
        <w:keepNext/>
        <w:keepLines/>
        <w:outlineLvl w:val="0"/>
        <w:rPr>
          <w:rFonts w:eastAsiaTheme="majorEastAsia" w:cstheme="minorHAnsi"/>
          <w:bCs/>
          <w:color w:val="17365D" w:themeColor="text2" w:themeShade="BF"/>
          <w:szCs w:val="28"/>
        </w:rPr>
      </w:pPr>
    </w:p>
    <w:p w14:paraId="3AA09D64" w14:textId="77777777" w:rsidR="00E53F62" w:rsidRDefault="00E53F62" w:rsidP="002958E6">
      <w:pPr>
        <w:keepNext/>
        <w:keepLines/>
        <w:outlineLvl w:val="0"/>
        <w:rPr>
          <w:rFonts w:eastAsiaTheme="majorEastAsia" w:cstheme="minorHAnsi"/>
          <w:bCs/>
          <w:color w:val="17365D" w:themeColor="text2" w:themeShade="BF"/>
          <w:szCs w:val="28"/>
        </w:rPr>
      </w:pPr>
    </w:p>
    <w:p w14:paraId="51B0EC0E" w14:textId="77777777" w:rsidR="00E53F62" w:rsidRDefault="00E53F62" w:rsidP="002958E6">
      <w:pPr>
        <w:keepNext/>
        <w:keepLines/>
        <w:outlineLvl w:val="0"/>
        <w:rPr>
          <w:rFonts w:eastAsiaTheme="majorEastAsia" w:cstheme="minorHAnsi"/>
          <w:bCs/>
          <w:color w:val="17365D" w:themeColor="text2" w:themeShade="BF"/>
          <w:szCs w:val="28"/>
        </w:rPr>
      </w:pPr>
    </w:p>
    <w:p w14:paraId="7FBAB43B" w14:textId="77777777" w:rsidR="00E53F62" w:rsidRDefault="00E53F62" w:rsidP="002958E6">
      <w:pPr>
        <w:keepNext/>
        <w:keepLines/>
        <w:outlineLvl w:val="0"/>
        <w:rPr>
          <w:rFonts w:eastAsiaTheme="majorEastAsia" w:cstheme="minorHAnsi"/>
          <w:bCs/>
          <w:color w:val="17365D" w:themeColor="text2" w:themeShade="BF"/>
          <w:szCs w:val="28"/>
        </w:rPr>
      </w:pPr>
    </w:p>
    <w:p w14:paraId="1C6A01B3" w14:textId="77777777" w:rsidR="001828CD" w:rsidRDefault="001828CD" w:rsidP="002958E6">
      <w:pPr>
        <w:keepNext/>
        <w:keepLines/>
        <w:outlineLvl w:val="0"/>
        <w:rPr>
          <w:rFonts w:eastAsiaTheme="majorEastAsia" w:cstheme="minorHAnsi"/>
          <w:bCs/>
          <w:color w:val="17365D" w:themeColor="text2" w:themeShade="BF"/>
          <w:szCs w:val="28"/>
        </w:rPr>
      </w:pPr>
    </w:p>
    <w:p w14:paraId="299683AC" w14:textId="77777777" w:rsidR="001828CD" w:rsidRDefault="001828CD" w:rsidP="002958E6">
      <w:pPr>
        <w:keepNext/>
        <w:keepLines/>
        <w:outlineLvl w:val="0"/>
        <w:rPr>
          <w:rFonts w:eastAsiaTheme="majorEastAsia" w:cstheme="minorHAnsi"/>
          <w:bCs/>
          <w:color w:val="17365D" w:themeColor="text2" w:themeShade="BF"/>
          <w:szCs w:val="28"/>
        </w:rPr>
      </w:pPr>
    </w:p>
    <w:p w14:paraId="07533D0F" w14:textId="29CFF27E" w:rsidR="002958E6" w:rsidRPr="00596FCB" w:rsidRDefault="002958E6" w:rsidP="002958E6">
      <w:pPr>
        <w:keepNext/>
        <w:keepLines/>
        <w:outlineLvl w:val="0"/>
        <w:rPr>
          <w:rFonts w:eastAsiaTheme="majorEastAsia" w:cstheme="minorHAnsi"/>
          <w:b w:val="0"/>
          <w:bCs/>
          <w:color w:val="17365D" w:themeColor="text2" w:themeShade="BF"/>
          <w:szCs w:val="28"/>
        </w:rPr>
      </w:pPr>
      <w:r w:rsidRPr="00596FCB">
        <w:rPr>
          <w:rFonts w:eastAsiaTheme="majorEastAsia" w:cstheme="minorHAnsi"/>
          <w:bCs/>
          <w:color w:val="17365D" w:themeColor="text2" w:themeShade="BF"/>
          <w:szCs w:val="28"/>
        </w:rPr>
        <w:t>University Policies</w:t>
      </w:r>
    </w:p>
    <w:p w14:paraId="479E1D23" w14:textId="77777777" w:rsidR="00C13405" w:rsidRDefault="00C13405" w:rsidP="00C13405">
      <w:pPr>
        <w:jc w:val="both"/>
        <w:rPr>
          <w:rFonts w:cstheme="minorHAnsi"/>
          <w:b w:val="0"/>
          <w:bCs/>
          <w:color w:val="000000"/>
          <w:sz w:val="24"/>
          <w:szCs w:val="24"/>
        </w:rPr>
      </w:pPr>
      <w:bookmarkStart w:id="44" w:name="_Hlk95748422"/>
      <w:r>
        <w:rPr>
          <w:rFonts w:cstheme="minorHAnsi"/>
          <w:b w:val="0"/>
          <w:bCs/>
          <w:color w:val="000000"/>
          <w:sz w:val="24"/>
          <w:szCs w:val="24"/>
        </w:rPr>
        <w:t xml:space="preserve">Students are asked to make themselves familiar with the information on key education policies, available </w:t>
      </w:r>
      <w:hyperlink r:id="rId19" w:history="1">
        <w:r>
          <w:rPr>
            <w:rStyle w:val="Hyperlink"/>
            <w:rFonts w:cstheme="minorHAnsi"/>
            <w:sz w:val="24"/>
            <w:szCs w:val="24"/>
          </w:rPr>
          <w:t>here</w:t>
        </w:r>
      </w:hyperlink>
      <w:r>
        <w:rPr>
          <w:rFonts w:cstheme="minorHAns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17D0AEE5" w14:textId="49835004" w:rsidR="00C13405" w:rsidRDefault="00C13405" w:rsidP="00C13405">
      <w:pPr>
        <w:jc w:val="both"/>
        <w:rPr>
          <w:rFonts w:cstheme="minorHAnsi"/>
          <w:b w:val="0"/>
          <w:bCs/>
          <w:color w:val="000000"/>
          <w:sz w:val="24"/>
          <w:szCs w:val="24"/>
        </w:rPr>
      </w:pPr>
      <w:r>
        <w:rPr>
          <w:rFonts w:cstheme="minorHAnsi"/>
          <w:b w:val="0"/>
          <w:bCs/>
          <w:color w:val="000000"/>
          <w:sz w:val="24"/>
          <w:szCs w:val="24"/>
        </w:rPr>
        <w:t xml:space="preserve">These University wide education policies should be read in conjunction with this </w:t>
      </w:r>
      <w:proofErr w:type="spellStart"/>
      <w:r>
        <w:rPr>
          <w:rFonts w:cstheme="minorHAnsi"/>
          <w:b w:val="0"/>
          <w:bCs/>
          <w:color w:val="000000"/>
          <w:sz w:val="24"/>
          <w:szCs w:val="24"/>
        </w:rPr>
        <w:t>programme</w:t>
      </w:r>
      <w:proofErr w:type="spellEnd"/>
      <w:r>
        <w:rPr>
          <w:rFonts w:cstheme="minorHAnsi"/>
          <w:b w:val="0"/>
          <w:bCs/>
          <w:color w:val="000000"/>
          <w:sz w:val="24"/>
          <w:szCs w:val="24"/>
        </w:rPr>
        <w:t xml:space="preserve"> and/or course handbook, in which School specific policies are detailed. These policies are effective immediately, for the 202</w:t>
      </w:r>
      <w:r w:rsidR="005D7417">
        <w:rPr>
          <w:rFonts w:cstheme="minorHAnsi"/>
          <w:b w:val="0"/>
          <w:bCs/>
          <w:color w:val="000000"/>
          <w:sz w:val="24"/>
          <w:szCs w:val="24"/>
        </w:rPr>
        <w:t>3</w:t>
      </w:r>
      <w:r>
        <w:rPr>
          <w:rFonts w:cstheme="minorHAnsi"/>
          <w:b w:val="0"/>
          <w:bCs/>
          <w:color w:val="000000"/>
          <w:sz w:val="24"/>
          <w:szCs w:val="24"/>
        </w:rPr>
        <w:t>/2</w:t>
      </w:r>
      <w:r w:rsidR="005D7417">
        <w:rPr>
          <w:rFonts w:cstheme="minorHAnsi"/>
          <w:b w:val="0"/>
          <w:bCs/>
          <w:color w:val="000000"/>
          <w:sz w:val="24"/>
          <w:szCs w:val="24"/>
        </w:rPr>
        <w:t>4</w:t>
      </w:r>
      <w:r>
        <w:rPr>
          <w:rFonts w:cstheme="minorHAnsi"/>
          <w:b w:val="0"/>
          <w:bCs/>
          <w:color w:val="000000"/>
          <w:sz w:val="24"/>
          <w:szCs w:val="24"/>
        </w:rPr>
        <w:t xml:space="preserve"> academic year. Further information can be found on the </w:t>
      </w:r>
      <w:hyperlink r:id="rId20" w:history="1">
        <w:r>
          <w:rPr>
            <w:rStyle w:val="Hyperlink"/>
            <w:rFonts w:cstheme="minorHAnsi"/>
            <w:sz w:val="24"/>
            <w:szCs w:val="24"/>
          </w:rPr>
          <w:t>University’s Infohub webpage</w:t>
        </w:r>
      </w:hyperlink>
      <w:r>
        <w:rPr>
          <w:rFonts w:cstheme="minorHAnsi"/>
          <w:b w:val="0"/>
          <w:bCs/>
          <w:color w:val="000000"/>
          <w:sz w:val="24"/>
          <w:szCs w:val="24"/>
        </w:rPr>
        <w:t xml:space="preserve"> or by visiting the Infohub.</w:t>
      </w:r>
    </w:p>
    <w:p w14:paraId="3BD23F3D" w14:textId="77777777" w:rsidR="00C13405" w:rsidRDefault="00C13405" w:rsidP="00C13405">
      <w:pPr>
        <w:jc w:val="both"/>
        <w:rPr>
          <w:b w:val="0"/>
          <w:bCs/>
          <w:color w:val="000000"/>
          <w:sz w:val="24"/>
          <w:szCs w:val="24"/>
        </w:rPr>
      </w:pPr>
    </w:p>
    <w:p w14:paraId="0BD0DBE8" w14:textId="5EF7256B" w:rsidR="00C13405" w:rsidRDefault="00C13405" w:rsidP="00C13405">
      <w:pPr>
        <w:jc w:val="both"/>
        <w:rPr>
          <w:b w:val="0"/>
          <w:bCs/>
          <w:sz w:val="24"/>
          <w:szCs w:val="24"/>
        </w:rPr>
      </w:pPr>
      <w:r>
        <w:rPr>
          <w:b w:val="0"/>
          <w:bCs/>
          <w:color w:val="000000"/>
          <w:sz w:val="24"/>
          <w:szCs w:val="24"/>
        </w:rPr>
        <w:t>The information included in the institutional area for 202</w:t>
      </w:r>
      <w:r w:rsidR="005D7417">
        <w:rPr>
          <w:b w:val="0"/>
          <w:bCs/>
          <w:color w:val="000000"/>
          <w:sz w:val="24"/>
          <w:szCs w:val="24"/>
        </w:rPr>
        <w:t>3</w:t>
      </w:r>
      <w:r>
        <w:rPr>
          <w:b w:val="0"/>
          <w:bCs/>
          <w:color w:val="000000"/>
          <w:sz w:val="24"/>
          <w:szCs w:val="24"/>
        </w:rPr>
        <w:t>-2</w:t>
      </w:r>
      <w:r w:rsidR="005D7417">
        <w:rPr>
          <w:b w:val="0"/>
          <w:bCs/>
          <w:color w:val="000000"/>
          <w:sz w:val="24"/>
          <w:szCs w:val="24"/>
        </w:rPr>
        <w:t>4</w:t>
      </w:r>
      <w:r>
        <w:rPr>
          <w:b w:val="0"/>
          <w:bCs/>
          <w:color w:val="000000"/>
          <w:sz w:val="24"/>
          <w:szCs w:val="24"/>
        </w:rPr>
        <w:t xml:space="preserve"> includes the following:</w:t>
      </w:r>
    </w:p>
    <w:p w14:paraId="66911777" w14:textId="77777777" w:rsidR="00C13405" w:rsidRDefault="00C13405" w:rsidP="00C13405">
      <w:pPr>
        <w:pStyle w:val="ListParagraph"/>
        <w:widowControl w:val="0"/>
        <w:numPr>
          <w:ilvl w:val="0"/>
          <w:numId w:val="8"/>
        </w:numPr>
        <w:autoSpaceDE w:val="0"/>
        <w:autoSpaceDN w:val="0"/>
        <w:adjustRightInd w:val="0"/>
        <w:spacing w:after="0" w:line="240" w:lineRule="auto"/>
        <w:jc w:val="both"/>
        <w:rPr>
          <w:b/>
          <w:bCs/>
          <w:sz w:val="24"/>
          <w:szCs w:val="24"/>
        </w:rPr>
      </w:pPr>
      <w:r>
        <w:rPr>
          <w:bCs/>
          <w:color w:val="000000"/>
          <w:sz w:val="24"/>
          <w:szCs w:val="24"/>
        </w:rPr>
        <w:t>Assessment</w:t>
      </w:r>
    </w:p>
    <w:p w14:paraId="673E154F" w14:textId="77777777" w:rsidR="00C13405" w:rsidRDefault="00C13405" w:rsidP="00C13405">
      <w:pPr>
        <w:pStyle w:val="ListParagraph"/>
        <w:widowControl w:val="0"/>
        <w:numPr>
          <w:ilvl w:val="0"/>
          <w:numId w:val="8"/>
        </w:numPr>
        <w:autoSpaceDE w:val="0"/>
        <w:autoSpaceDN w:val="0"/>
        <w:adjustRightInd w:val="0"/>
        <w:spacing w:after="0" w:line="240" w:lineRule="auto"/>
        <w:jc w:val="both"/>
        <w:rPr>
          <w:b/>
          <w:bCs/>
          <w:color w:val="000000"/>
          <w:sz w:val="24"/>
          <w:szCs w:val="24"/>
        </w:rPr>
      </w:pPr>
      <w:r>
        <w:rPr>
          <w:bCs/>
          <w:color w:val="000000"/>
          <w:sz w:val="24"/>
          <w:szCs w:val="24"/>
        </w:rPr>
        <w:t>Feedback</w:t>
      </w:r>
    </w:p>
    <w:p w14:paraId="53C452D0" w14:textId="77777777" w:rsidR="00C13405" w:rsidRDefault="00C13405" w:rsidP="00C13405">
      <w:pPr>
        <w:pStyle w:val="ListParagraph"/>
        <w:widowControl w:val="0"/>
        <w:numPr>
          <w:ilvl w:val="0"/>
          <w:numId w:val="8"/>
        </w:numPr>
        <w:autoSpaceDE w:val="0"/>
        <w:autoSpaceDN w:val="0"/>
        <w:adjustRightInd w:val="0"/>
        <w:spacing w:after="0" w:line="240" w:lineRule="auto"/>
        <w:jc w:val="both"/>
        <w:rPr>
          <w:b/>
          <w:bCs/>
          <w:color w:val="000000"/>
          <w:sz w:val="24"/>
          <w:szCs w:val="24"/>
        </w:rPr>
      </w:pPr>
      <w:r>
        <w:rPr>
          <w:bCs/>
          <w:color w:val="000000"/>
          <w:sz w:val="24"/>
          <w:szCs w:val="24"/>
        </w:rPr>
        <w:t>Academic Integrity</w:t>
      </w:r>
    </w:p>
    <w:p w14:paraId="2DA9CA9C" w14:textId="77777777" w:rsidR="00C13405" w:rsidRDefault="00C13405" w:rsidP="00C13405">
      <w:pPr>
        <w:pStyle w:val="ListParagraph"/>
        <w:widowControl w:val="0"/>
        <w:numPr>
          <w:ilvl w:val="0"/>
          <w:numId w:val="8"/>
        </w:numPr>
        <w:autoSpaceDE w:val="0"/>
        <w:autoSpaceDN w:val="0"/>
        <w:adjustRightInd w:val="0"/>
        <w:spacing w:after="0" w:line="240" w:lineRule="auto"/>
        <w:jc w:val="both"/>
        <w:rPr>
          <w:b/>
          <w:bCs/>
          <w:color w:val="000000"/>
          <w:sz w:val="24"/>
          <w:szCs w:val="24"/>
        </w:rPr>
      </w:pPr>
      <w:r>
        <w:rPr>
          <w:bCs/>
          <w:color w:val="000000"/>
          <w:sz w:val="24"/>
          <w:szCs w:val="24"/>
        </w:rPr>
        <w:t>Absence</w:t>
      </w:r>
    </w:p>
    <w:p w14:paraId="65CE7C5D" w14:textId="77777777" w:rsidR="00C13405" w:rsidRDefault="00C13405" w:rsidP="00C13405">
      <w:pPr>
        <w:pStyle w:val="ListParagraph"/>
        <w:widowControl w:val="0"/>
        <w:numPr>
          <w:ilvl w:val="0"/>
          <w:numId w:val="8"/>
        </w:numPr>
        <w:autoSpaceDE w:val="0"/>
        <w:autoSpaceDN w:val="0"/>
        <w:adjustRightInd w:val="0"/>
        <w:spacing w:after="0" w:line="240" w:lineRule="auto"/>
        <w:jc w:val="both"/>
        <w:rPr>
          <w:b/>
          <w:bCs/>
          <w:color w:val="000000"/>
          <w:sz w:val="24"/>
          <w:szCs w:val="24"/>
        </w:rPr>
      </w:pPr>
      <w:r>
        <w:rPr>
          <w:bCs/>
          <w:color w:val="000000"/>
          <w:sz w:val="24"/>
          <w:szCs w:val="24"/>
        </w:rPr>
        <w:t>Student Monitoring/ Class Certificates</w:t>
      </w:r>
    </w:p>
    <w:p w14:paraId="3D85F6BE" w14:textId="77777777" w:rsidR="00C13405" w:rsidRDefault="00C13405" w:rsidP="00C13405">
      <w:pPr>
        <w:pStyle w:val="ListParagraph"/>
        <w:widowControl w:val="0"/>
        <w:numPr>
          <w:ilvl w:val="0"/>
          <w:numId w:val="8"/>
        </w:numPr>
        <w:autoSpaceDE w:val="0"/>
        <w:autoSpaceDN w:val="0"/>
        <w:adjustRightInd w:val="0"/>
        <w:spacing w:after="0"/>
        <w:jc w:val="both"/>
        <w:rPr>
          <w:b/>
          <w:bCs/>
          <w:sz w:val="24"/>
          <w:szCs w:val="24"/>
        </w:rPr>
      </w:pPr>
      <w:r>
        <w:rPr>
          <w:bCs/>
          <w:color w:val="000000"/>
          <w:sz w:val="24"/>
          <w:szCs w:val="24"/>
        </w:rPr>
        <w:t>Late Submission of Work</w:t>
      </w:r>
    </w:p>
    <w:p w14:paraId="5757B3A2" w14:textId="77777777" w:rsidR="00C13405" w:rsidRDefault="00C13405" w:rsidP="00C13405">
      <w:pPr>
        <w:pStyle w:val="ListParagraph"/>
        <w:widowControl w:val="0"/>
        <w:numPr>
          <w:ilvl w:val="0"/>
          <w:numId w:val="8"/>
        </w:numPr>
        <w:autoSpaceDE w:val="0"/>
        <w:autoSpaceDN w:val="0"/>
        <w:adjustRightInd w:val="0"/>
        <w:spacing w:after="0" w:line="240" w:lineRule="auto"/>
        <w:jc w:val="both"/>
        <w:rPr>
          <w:b/>
          <w:bCs/>
          <w:color w:val="000000"/>
          <w:sz w:val="24"/>
          <w:szCs w:val="24"/>
        </w:rPr>
      </w:pPr>
      <w:r>
        <w:rPr>
          <w:bCs/>
          <w:color w:val="000000"/>
          <w:sz w:val="24"/>
          <w:szCs w:val="24"/>
        </w:rPr>
        <w:t>Student Discipline</w:t>
      </w:r>
    </w:p>
    <w:p w14:paraId="5A933B2C" w14:textId="77777777" w:rsidR="00C13405" w:rsidRDefault="00C13405" w:rsidP="00C13405">
      <w:pPr>
        <w:pStyle w:val="ListParagraph"/>
        <w:widowControl w:val="0"/>
        <w:numPr>
          <w:ilvl w:val="0"/>
          <w:numId w:val="8"/>
        </w:numPr>
        <w:autoSpaceDE w:val="0"/>
        <w:autoSpaceDN w:val="0"/>
        <w:adjustRightInd w:val="0"/>
        <w:spacing w:after="0" w:line="240" w:lineRule="auto"/>
        <w:jc w:val="both"/>
        <w:rPr>
          <w:b/>
          <w:bCs/>
          <w:sz w:val="24"/>
          <w:szCs w:val="24"/>
        </w:rPr>
      </w:pPr>
      <w:r>
        <w:rPr>
          <w:bCs/>
          <w:color w:val="000000"/>
          <w:sz w:val="24"/>
          <w:szCs w:val="24"/>
        </w:rPr>
        <w:t>The co-curriculum</w:t>
      </w:r>
    </w:p>
    <w:p w14:paraId="5D51E159" w14:textId="77777777" w:rsidR="00C13405" w:rsidRDefault="00C13405" w:rsidP="00C13405">
      <w:pPr>
        <w:pStyle w:val="ListParagraph"/>
        <w:widowControl w:val="0"/>
        <w:numPr>
          <w:ilvl w:val="0"/>
          <w:numId w:val="8"/>
        </w:numPr>
        <w:tabs>
          <w:tab w:val="left" w:pos="2610"/>
        </w:tabs>
        <w:kinsoku w:val="0"/>
        <w:overflowPunct w:val="0"/>
        <w:autoSpaceDE w:val="0"/>
        <w:autoSpaceDN w:val="0"/>
        <w:adjustRightInd w:val="0"/>
        <w:spacing w:before="46" w:after="0"/>
        <w:jc w:val="both"/>
        <w:rPr>
          <w:b/>
          <w:bCs/>
          <w:color w:val="000000"/>
          <w:sz w:val="24"/>
          <w:szCs w:val="24"/>
        </w:rPr>
      </w:pPr>
      <w:r>
        <w:rPr>
          <w:bCs/>
          <w:color w:val="000000"/>
          <w:sz w:val="24"/>
          <w:szCs w:val="24"/>
        </w:rPr>
        <w:t>Student Learning Service (SLS)</w:t>
      </w:r>
    </w:p>
    <w:p w14:paraId="293EEF6C" w14:textId="77777777" w:rsidR="00C13405" w:rsidRDefault="00C13405" w:rsidP="00C13405">
      <w:pPr>
        <w:pStyle w:val="ListParagraph"/>
        <w:widowControl w:val="0"/>
        <w:numPr>
          <w:ilvl w:val="0"/>
          <w:numId w:val="8"/>
        </w:numPr>
        <w:autoSpaceDE w:val="0"/>
        <w:autoSpaceDN w:val="0"/>
        <w:adjustRightInd w:val="0"/>
        <w:spacing w:after="0"/>
        <w:jc w:val="both"/>
        <w:rPr>
          <w:b/>
          <w:bCs/>
          <w:color w:val="000000"/>
          <w:sz w:val="24"/>
          <w:szCs w:val="24"/>
        </w:rPr>
      </w:pPr>
      <w:r>
        <w:rPr>
          <w:bCs/>
          <w:color w:val="000000"/>
          <w:sz w:val="24"/>
          <w:szCs w:val="24"/>
        </w:rPr>
        <w:t>Professional and Academic Development</w:t>
      </w:r>
    </w:p>
    <w:p w14:paraId="6E73BEC6" w14:textId="77777777" w:rsidR="00C13405" w:rsidRDefault="00C13405" w:rsidP="00C13405">
      <w:pPr>
        <w:pStyle w:val="ListParagraph"/>
        <w:widowControl w:val="0"/>
        <w:numPr>
          <w:ilvl w:val="0"/>
          <w:numId w:val="8"/>
        </w:numPr>
        <w:autoSpaceDE w:val="0"/>
        <w:autoSpaceDN w:val="0"/>
        <w:adjustRightInd w:val="0"/>
        <w:spacing w:after="0"/>
        <w:jc w:val="both"/>
        <w:rPr>
          <w:b/>
          <w:bCs/>
          <w:sz w:val="24"/>
          <w:szCs w:val="24"/>
        </w:rPr>
      </w:pPr>
      <w:r>
        <w:rPr>
          <w:bCs/>
          <w:color w:val="000000"/>
          <w:sz w:val="24"/>
          <w:szCs w:val="24"/>
        </w:rPr>
        <w:t>Graduate Attributes</w:t>
      </w:r>
    </w:p>
    <w:p w14:paraId="696AA923" w14:textId="77777777" w:rsidR="00C13405" w:rsidRDefault="00C13405" w:rsidP="00C13405">
      <w:pPr>
        <w:pStyle w:val="ListParagraph"/>
        <w:widowControl w:val="0"/>
        <w:numPr>
          <w:ilvl w:val="0"/>
          <w:numId w:val="8"/>
        </w:numPr>
        <w:autoSpaceDE w:val="0"/>
        <w:autoSpaceDN w:val="0"/>
        <w:adjustRightInd w:val="0"/>
        <w:spacing w:after="0"/>
        <w:jc w:val="both"/>
        <w:rPr>
          <w:b/>
          <w:bCs/>
          <w:sz w:val="24"/>
          <w:szCs w:val="24"/>
        </w:rPr>
      </w:pPr>
      <w:r>
        <w:rPr>
          <w:bCs/>
          <w:color w:val="000000"/>
          <w:sz w:val="24"/>
          <w:szCs w:val="24"/>
        </w:rPr>
        <w:t>Email Use</w:t>
      </w:r>
    </w:p>
    <w:p w14:paraId="3BE7A39E" w14:textId="77777777" w:rsidR="00C13405" w:rsidRDefault="00C13405" w:rsidP="00C13405">
      <w:pPr>
        <w:pStyle w:val="ListParagraph"/>
        <w:widowControl w:val="0"/>
        <w:numPr>
          <w:ilvl w:val="0"/>
          <w:numId w:val="8"/>
        </w:numPr>
        <w:autoSpaceDE w:val="0"/>
        <w:autoSpaceDN w:val="0"/>
        <w:adjustRightInd w:val="0"/>
        <w:spacing w:after="0"/>
        <w:jc w:val="both"/>
        <w:rPr>
          <w:b/>
          <w:bCs/>
          <w:sz w:val="24"/>
          <w:szCs w:val="24"/>
        </w:rPr>
      </w:pPr>
      <w:r>
        <w:rPr>
          <w:bCs/>
          <w:color w:val="000000"/>
          <w:sz w:val="24"/>
          <w:szCs w:val="24"/>
        </w:rPr>
        <w:t>MyAberdeen</w:t>
      </w:r>
    </w:p>
    <w:p w14:paraId="407CC08F" w14:textId="77777777" w:rsidR="00C13405" w:rsidRDefault="00C13405" w:rsidP="00C13405">
      <w:pPr>
        <w:pStyle w:val="ListParagraph"/>
        <w:widowControl w:val="0"/>
        <w:numPr>
          <w:ilvl w:val="0"/>
          <w:numId w:val="8"/>
        </w:numPr>
        <w:autoSpaceDE w:val="0"/>
        <w:autoSpaceDN w:val="0"/>
        <w:adjustRightInd w:val="0"/>
        <w:spacing w:after="0"/>
        <w:jc w:val="both"/>
        <w:rPr>
          <w:b/>
          <w:bCs/>
          <w:sz w:val="24"/>
          <w:szCs w:val="24"/>
        </w:rPr>
      </w:pPr>
      <w:r>
        <w:rPr>
          <w:bCs/>
          <w:color w:val="000000"/>
          <w:sz w:val="24"/>
          <w:szCs w:val="24"/>
        </w:rPr>
        <w:t>Appeals and Complaints</w:t>
      </w:r>
    </w:p>
    <w:p w14:paraId="0CF417D4" w14:textId="77777777" w:rsidR="00C13405" w:rsidRDefault="00C13405" w:rsidP="00C13405">
      <w:pPr>
        <w:rPr>
          <w:color w:val="002060"/>
        </w:rPr>
      </w:pPr>
    </w:p>
    <w:p w14:paraId="384BC6BD" w14:textId="77777777" w:rsidR="00224BCF" w:rsidRDefault="00224BCF" w:rsidP="002958E6">
      <w:pPr>
        <w:rPr>
          <w:rFonts w:ascii="Calibri" w:eastAsia="Times New Roman" w:hAnsi="Calibri" w:cs="Calibri"/>
          <w:color w:val="000000"/>
          <w:sz w:val="24"/>
          <w:szCs w:val="24"/>
          <w:lang w:eastAsia="en-GB"/>
        </w:rPr>
      </w:pPr>
    </w:p>
    <w:p w14:paraId="50CAD2D3" w14:textId="77777777" w:rsidR="002958E6" w:rsidRPr="00BB15C3" w:rsidRDefault="002958E6" w:rsidP="002958E6">
      <w:pPr>
        <w:rPr>
          <w:rFonts w:ascii="Calibri" w:eastAsia="Times New Roman" w:hAnsi="Calibri" w:cs="Calibri"/>
          <w:color w:val="002060"/>
          <w:sz w:val="24"/>
          <w:szCs w:val="24"/>
          <w:lang w:eastAsia="en-GB"/>
        </w:rPr>
      </w:pPr>
      <w:r w:rsidRPr="00BB15C3">
        <w:rPr>
          <w:color w:val="002060"/>
        </w:rPr>
        <w:t>Where to Find the Following Information:</w:t>
      </w:r>
    </w:p>
    <w:p w14:paraId="1006D407" w14:textId="0DA6DC4B" w:rsidR="002958E6" w:rsidRDefault="002958E6" w:rsidP="002958E6">
      <w:pPr>
        <w:rPr>
          <w:rFonts w:cstheme="minorHAnsi"/>
          <w:b w:val="0"/>
          <w:bCs/>
          <w:sz w:val="24"/>
          <w:szCs w:val="24"/>
        </w:rPr>
      </w:pPr>
      <w:r w:rsidRPr="00596FCB">
        <w:rPr>
          <w:color w:val="auto"/>
          <w:sz w:val="24"/>
          <w:szCs w:val="24"/>
        </w:rPr>
        <w:t>C6/C7</w:t>
      </w:r>
      <w:r w:rsidRPr="007B5710">
        <w:rPr>
          <w:sz w:val="24"/>
          <w:szCs w:val="24"/>
        </w:rPr>
        <w:t xml:space="preserve">- </w:t>
      </w:r>
      <w:r>
        <w:rPr>
          <w:b w:val="0"/>
          <w:bCs/>
          <w:sz w:val="24"/>
          <w:szCs w:val="24"/>
        </w:rPr>
        <w:t xml:space="preserve">University of Aberdeen Homepage </w:t>
      </w:r>
      <w:r>
        <w:rPr>
          <w:rFonts w:cstheme="minorHAnsi"/>
          <w:b w:val="0"/>
          <w:bCs/>
          <w:sz w:val="24"/>
          <w:szCs w:val="24"/>
        </w:rPr>
        <w:t>&gt; Students</w:t>
      </w:r>
      <w:r>
        <w:rPr>
          <w:b w:val="0"/>
          <w:bCs/>
          <w:sz w:val="24"/>
          <w:szCs w:val="24"/>
        </w:rPr>
        <w:t xml:space="preserve"> </w:t>
      </w:r>
      <w:r>
        <w:rPr>
          <w:rFonts w:cstheme="minorHAnsi"/>
          <w:b w:val="0"/>
          <w:bCs/>
          <w:sz w:val="24"/>
          <w:szCs w:val="24"/>
        </w:rPr>
        <w:t>&gt;</w:t>
      </w:r>
      <w:r>
        <w:rPr>
          <w:b w:val="0"/>
          <w:bCs/>
          <w:sz w:val="24"/>
          <w:szCs w:val="24"/>
        </w:rPr>
        <w:t xml:space="preserve"> Academic Life </w:t>
      </w:r>
      <w:r>
        <w:rPr>
          <w:rFonts w:cstheme="minorHAnsi"/>
          <w:b w:val="0"/>
          <w:bCs/>
          <w:sz w:val="24"/>
          <w:szCs w:val="24"/>
        </w:rPr>
        <w:t xml:space="preserve">&gt; Monitoring and Progress &gt; Student </w:t>
      </w:r>
      <w:proofErr w:type="spellStart"/>
      <w:r>
        <w:rPr>
          <w:rFonts w:cstheme="minorHAnsi"/>
          <w:b w:val="0"/>
          <w:bCs/>
          <w:sz w:val="24"/>
          <w:szCs w:val="24"/>
        </w:rPr>
        <w:t>Monitoriung</w:t>
      </w:r>
      <w:proofErr w:type="spellEnd"/>
      <w:r>
        <w:rPr>
          <w:rFonts w:cstheme="minorHAnsi"/>
          <w:b w:val="0"/>
          <w:bCs/>
          <w:sz w:val="24"/>
          <w:szCs w:val="24"/>
        </w:rPr>
        <w:t xml:space="preserve"> (C6 &amp; C7)</w:t>
      </w:r>
    </w:p>
    <w:p w14:paraId="7100CF2E" w14:textId="77777777" w:rsidR="002958E6" w:rsidRDefault="002958E6" w:rsidP="002958E6">
      <w:pPr>
        <w:rPr>
          <w:rStyle w:val="Hyperlink"/>
          <w:sz w:val="24"/>
          <w:szCs w:val="24"/>
        </w:rPr>
      </w:pPr>
      <w:r w:rsidRPr="00A822B2">
        <w:rPr>
          <w:b w:val="0"/>
          <w:bCs/>
          <w:sz w:val="24"/>
          <w:szCs w:val="24"/>
        </w:rPr>
        <w:t>https://www.abdn.ac.uk/students/academic-life/student-monitoring.php#panel5179</w:t>
      </w:r>
    </w:p>
    <w:p w14:paraId="47191238" w14:textId="77777777" w:rsidR="002958E6" w:rsidRDefault="002958E6" w:rsidP="002958E6">
      <w:pPr>
        <w:rPr>
          <w:rStyle w:val="Hyperlink"/>
          <w:sz w:val="24"/>
          <w:szCs w:val="24"/>
        </w:rPr>
      </w:pPr>
    </w:p>
    <w:p w14:paraId="27DCC796" w14:textId="77777777" w:rsidR="002958E6" w:rsidRDefault="002958E6" w:rsidP="002958E6">
      <w:pPr>
        <w:rPr>
          <w:b w:val="0"/>
          <w:bCs/>
          <w:sz w:val="24"/>
          <w:szCs w:val="24"/>
        </w:rPr>
      </w:pPr>
      <w:r w:rsidRPr="00596FCB">
        <w:rPr>
          <w:color w:val="auto"/>
          <w:sz w:val="24"/>
          <w:szCs w:val="24"/>
        </w:rPr>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w:t>
      </w:r>
      <w:r w:rsidRPr="007B5710">
        <w:rPr>
          <w:b w:val="0"/>
          <w:bCs/>
          <w:sz w:val="24"/>
          <w:szCs w:val="24"/>
        </w:rPr>
        <w:lastRenderedPageBreak/>
        <w:t xml:space="preserve">has </w:t>
      </w:r>
      <w:bookmarkStart w:id="45" w:name="_Hlk96078244"/>
      <w:r w:rsidRPr="007B5710">
        <w:rPr>
          <w:b w:val="0"/>
          <w:bCs/>
          <w:sz w:val="24"/>
          <w:szCs w:val="24"/>
        </w:rPr>
        <w:t>been accepted.</w:t>
      </w:r>
      <w:r>
        <w:rPr>
          <w:b w:val="0"/>
          <w:bCs/>
          <w:sz w:val="24"/>
          <w:szCs w:val="24"/>
        </w:rPr>
        <w:t xml:space="preserve"> The link below can be used to log onto the Student Hub Website and from there you can record any absences you may have.</w:t>
      </w:r>
    </w:p>
    <w:p w14:paraId="5BE185C7" w14:textId="77777777" w:rsidR="002958E6" w:rsidRPr="00A822B2" w:rsidRDefault="002958E6" w:rsidP="002958E6">
      <w:pPr>
        <w:rPr>
          <w:b w:val="0"/>
          <w:bCs/>
          <w:sz w:val="24"/>
          <w:szCs w:val="24"/>
        </w:rPr>
      </w:pPr>
    </w:p>
    <w:p w14:paraId="75D61DA6" w14:textId="77777777" w:rsidR="002958E6" w:rsidRDefault="00000000" w:rsidP="002958E6">
      <w:pPr>
        <w:rPr>
          <w:sz w:val="24"/>
          <w:szCs w:val="24"/>
        </w:rPr>
      </w:pPr>
      <w:hyperlink r:id="rId21" w:history="1">
        <w:r w:rsidR="002958E6" w:rsidRPr="00A822B2">
          <w:rPr>
            <w:rStyle w:val="Hyperlink"/>
            <w:sz w:val="24"/>
            <w:szCs w:val="24"/>
          </w:rPr>
          <w:t>Log In - Student Hub (ahttps://www.abdn.ac.uk/studenthub/loginbdn.ac.uk)</w:t>
        </w:r>
      </w:hyperlink>
    </w:p>
    <w:p w14:paraId="323C5AE6" w14:textId="77777777" w:rsidR="002958E6" w:rsidRPr="00A822B2" w:rsidRDefault="002958E6" w:rsidP="002958E6">
      <w:pPr>
        <w:rPr>
          <w:sz w:val="24"/>
          <w:szCs w:val="24"/>
        </w:rPr>
      </w:pPr>
    </w:p>
    <w:p w14:paraId="5077EB1E" w14:textId="77777777" w:rsidR="002958E6" w:rsidRPr="00CD5524" w:rsidRDefault="002958E6" w:rsidP="002958E6">
      <w:pPr>
        <w:rPr>
          <w:b w:val="0"/>
          <w:bCs/>
          <w:sz w:val="24"/>
          <w:szCs w:val="24"/>
        </w:rPr>
      </w:pPr>
      <w:r w:rsidRPr="00596FCB">
        <w:rPr>
          <w:color w:val="auto"/>
          <w:sz w:val="24"/>
          <w:szCs w:val="24"/>
        </w:rPr>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14:paraId="2383B544" w14:textId="77777777" w:rsidR="002958E6" w:rsidRDefault="002958E6" w:rsidP="002958E6">
      <w:pPr>
        <w:rPr>
          <w:sz w:val="24"/>
          <w:szCs w:val="24"/>
        </w:rPr>
      </w:pPr>
    </w:p>
    <w:p w14:paraId="0ECDC39A" w14:textId="77777777" w:rsidR="002958E6" w:rsidRPr="00CD5524" w:rsidRDefault="002958E6" w:rsidP="002958E6">
      <w:pPr>
        <w:rPr>
          <w:b w:val="0"/>
          <w:bCs/>
          <w:sz w:val="24"/>
          <w:szCs w:val="24"/>
        </w:rPr>
      </w:pPr>
      <w:r w:rsidRPr="00CD5524">
        <w:rPr>
          <w:b w:val="0"/>
          <w:bCs/>
          <w:sz w:val="24"/>
          <w:szCs w:val="24"/>
        </w:rPr>
        <w:t>https://www.abdn.ac.uk/students/academic-life/appeals-complaints-3380.php#panel2109</w:t>
      </w:r>
    </w:p>
    <w:p w14:paraId="06D5B2E1" w14:textId="77777777" w:rsidR="002958E6" w:rsidRDefault="002958E6" w:rsidP="002958E6">
      <w:pPr>
        <w:jc w:val="both"/>
        <w:rPr>
          <w:rFonts w:cstheme="minorHAnsi"/>
          <w:bCs/>
          <w:color w:val="002060"/>
          <w:szCs w:val="28"/>
        </w:rPr>
      </w:pPr>
      <w:bookmarkStart w:id="46" w:name="_Hlk95896973"/>
      <w:bookmarkEnd w:id="44"/>
    </w:p>
    <w:p w14:paraId="4F3C239A" w14:textId="77777777" w:rsidR="002958E6" w:rsidRPr="00184F07" w:rsidRDefault="002958E6" w:rsidP="002958E6">
      <w:pPr>
        <w:jc w:val="both"/>
        <w:rPr>
          <w:rFonts w:ascii="Calibri" w:eastAsia="Calibri" w:hAnsi="Calibri" w:cs="Calibri"/>
          <w:b w:val="0"/>
          <w:bCs/>
          <w:sz w:val="24"/>
          <w:szCs w:val="24"/>
        </w:rPr>
      </w:pPr>
      <w:r w:rsidRPr="00BB15C3">
        <w:rPr>
          <w:rFonts w:cstheme="minorHAnsi"/>
          <w:bCs/>
          <w:color w:val="002060"/>
          <w:szCs w:val="28"/>
        </w:rPr>
        <w:t>Academic Language &amp; Skills support</w:t>
      </w:r>
    </w:p>
    <w:p w14:paraId="512E97D2" w14:textId="77777777" w:rsidR="002958E6" w:rsidRPr="005D01A1" w:rsidRDefault="002958E6" w:rsidP="002958E6">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14:paraId="03833B12" w14:textId="77777777" w:rsidR="002958E6" w:rsidRPr="005D01A1" w:rsidRDefault="002958E6" w:rsidP="002958E6">
      <w:pPr>
        <w:keepNext/>
        <w:keepLines/>
        <w:spacing w:before="40" w:line="259" w:lineRule="auto"/>
        <w:outlineLvl w:val="1"/>
        <w:rPr>
          <w:rFonts w:asciiTheme="majorHAnsi" w:eastAsiaTheme="majorEastAsia" w:hAnsiTheme="majorHAnsi" w:cstheme="majorBidi"/>
          <w:b w:val="0"/>
          <w:bCs/>
          <w:color w:val="365F91" w:themeColor="accent1" w:themeShade="BF"/>
          <w:sz w:val="24"/>
          <w:szCs w:val="24"/>
        </w:rPr>
      </w:pPr>
    </w:p>
    <w:p w14:paraId="5C7DC49B" w14:textId="77777777" w:rsidR="002958E6" w:rsidRPr="00CF3086" w:rsidRDefault="002958E6" w:rsidP="002958E6">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14:paraId="5FEC4872" w14:textId="77777777" w:rsidR="002958E6" w:rsidRPr="00BB15C3" w:rsidRDefault="002958E6" w:rsidP="002958E6">
      <w:pPr>
        <w:pStyle w:val="TOC1"/>
        <w:rPr>
          <w:b w:val="0"/>
          <w:bCs w:val="0"/>
          <w:color w:val="auto"/>
          <w:sz w:val="24"/>
          <w:szCs w:val="24"/>
        </w:rPr>
      </w:pPr>
      <w:r w:rsidRPr="00BB15C3">
        <w:rPr>
          <w:b w:val="0"/>
          <w:bCs w:val="0"/>
          <w:color w:val="auto"/>
          <w:sz w:val="24"/>
          <w:szCs w:val="24"/>
        </w:rPr>
        <w:t>Responding to a writing task: Focusing on the question</w:t>
      </w:r>
    </w:p>
    <w:p w14:paraId="06A42AF7" w14:textId="77777777" w:rsidR="002958E6" w:rsidRPr="00BB15C3" w:rsidRDefault="002958E6" w:rsidP="002958E6">
      <w:pPr>
        <w:pStyle w:val="TOC1"/>
        <w:rPr>
          <w:b w:val="0"/>
          <w:bCs w:val="0"/>
          <w:color w:val="auto"/>
          <w:sz w:val="24"/>
          <w:szCs w:val="24"/>
        </w:rPr>
      </w:pPr>
      <w:r w:rsidRPr="00BB15C3">
        <w:rPr>
          <w:b w:val="0"/>
          <w:bCs w:val="0"/>
          <w:color w:val="auto"/>
          <w:sz w:val="24"/>
          <w:szCs w:val="24"/>
        </w:rPr>
        <w:t>Organising your writing: within &amp; between paragraphs</w:t>
      </w:r>
    </w:p>
    <w:p w14:paraId="6310E845" w14:textId="77777777" w:rsidR="002958E6" w:rsidRPr="00BB15C3" w:rsidRDefault="002958E6" w:rsidP="002958E6">
      <w:pPr>
        <w:pStyle w:val="TOC1"/>
        <w:rPr>
          <w:b w:val="0"/>
          <w:bCs w:val="0"/>
          <w:color w:val="auto"/>
          <w:sz w:val="24"/>
          <w:szCs w:val="24"/>
        </w:rPr>
      </w:pPr>
      <w:bookmarkStart w:id="47" w:name="_Hlk70079452"/>
      <w:r w:rsidRPr="00BB15C3">
        <w:rPr>
          <w:b w:val="0"/>
          <w:bCs w:val="0"/>
          <w:color w:val="auto"/>
          <w:sz w:val="24"/>
          <w:szCs w:val="24"/>
        </w:rPr>
        <w:t xml:space="preserve">Using sources to support your writing (including writing in your own words, and </w:t>
      </w:r>
    </w:p>
    <w:p w14:paraId="1AAB9528" w14:textId="77777777" w:rsidR="002958E6" w:rsidRPr="00BB15C3" w:rsidRDefault="002958E6" w:rsidP="002958E6">
      <w:pPr>
        <w:spacing w:after="160" w:line="259" w:lineRule="auto"/>
        <w:ind w:left="720"/>
        <w:contextualSpacing/>
        <w:rPr>
          <w:b w:val="0"/>
          <w:color w:val="auto"/>
          <w:sz w:val="24"/>
          <w:szCs w:val="24"/>
        </w:rPr>
      </w:pPr>
      <w:r w:rsidRPr="00BB15C3">
        <w:rPr>
          <w:b w:val="0"/>
          <w:color w:val="auto"/>
          <w:sz w:val="24"/>
          <w:szCs w:val="24"/>
        </w:rPr>
        <w:t>citing &amp; referencing conventions)</w:t>
      </w:r>
    </w:p>
    <w:bookmarkEnd w:id="47"/>
    <w:p w14:paraId="4385DD33" w14:textId="77777777" w:rsidR="002958E6" w:rsidRPr="00BB15C3" w:rsidRDefault="002958E6" w:rsidP="002958E6">
      <w:pPr>
        <w:pStyle w:val="TOC1"/>
        <w:rPr>
          <w:b w:val="0"/>
          <w:bCs w:val="0"/>
          <w:color w:val="auto"/>
          <w:sz w:val="24"/>
          <w:szCs w:val="24"/>
        </w:rPr>
      </w:pPr>
      <w:r w:rsidRPr="00BB15C3">
        <w:rPr>
          <w:b w:val="0"/>
          <w:bCs w:val="0"/>
          <w:color w:val="auto"/>
          <w:sz w:val="24"/>
          <w:szCs w:val="24"/>
        </w:rPr>
        <w:t>Using academic language</w:t>
      </w:r>
    </w:p>
    <w:p w14:paraId="0183B3D0" w14:textId="77777777" w:rsidR="002958E6" w:rsidRPr="00BB15C3" w:rsidRDefault="002958E6" w:rsidP="002958E6">
      <w:pPr>
        <w:pStyle w:val="TOC1"/>
        <w:rPr>
          <w:b w:val="0"/>
          <w:bCs w:val="0"/>
          <w:color w:val="auto"/>
          <w:sz w:val="24"/>
          <w:szCs w:val="24"/>
        </w:rPr>
      </w:pPr>
      <w:r w:rsidRPr="00BB15C3">
        <w:rPr>
          <w:b w:val="0"/>
          <w:bCs w:val="0"/>
          <w:color w:val="auto"/>
          <w:sz w:val="24"/>
          <w:szCs w:val="24"/>
        </w:rPr>
        <w:t xml:space="preserve">Critical Thinking </w:t>
      </w:r>
    </w:p>
    <w:p w14:paraId="3495F493" w14:textId="77777777" w:rsidR="002958E6" w:rsidRPr="00BB15C3" w:rsidRDefault="002958E6" w:rsidP="002958E6">
      <w:pPr>
        <w:pStyle w:val="TOC1"/>
        <w:rPr>
          <w:b w:val="0"/>
          <w:bCs w:val="0"/>
          <w:color w:val="auto"/>
          <w:sz w:val="24"/>
          <w:szCs w:val="24"/>
        </w:rPr>
      </w:pPr>
      <w:r w:rsidRPr="00BB15C3">
        <w:rPr>
          <w:b w:val="0"/>
          <w:bCs w:val="0"/>
          <w:color w:val="auto"/>
          <w:sz w:val="24"/>
          <w:szCs w:val="24"/>
        </w:rPr>
        <w:t>Proofreading &amp; Editing</w:t>
      </w:r>
    </w:p>
    <w:p w14:paraId="77D48637" w14:textId="77777777" w:rsidR="002958E6" w:rsidRPr="00BB15C3" w:rsidRDefault="002958E6" w:rsidP="002958E6">
      <w:pPr>
        <w:spacing w:after="160" w:line="259" w:lineRule="auto"/>
        <w:ind w:left="720"/>
        <w:contextualSpacing/>
        <w:rPr>
          <w:b w:val="0"/>
          <w:color w:val="auto"/>
          <w:sz w:val="24"/>
          <w:szCs w:val="24"/>
        </w:rPr>
      </w:pPr>
    </w:p>
    <w:p w14:paraId="2F2DD704" w14:textId="77777777" w:rsidR="002958E6" w:rsidRPr="00BB15C3" w:rsidRDefault="002958E6" w:rsidP="002958E6">
      <w:pPr>
        <w:spacing w:after="160" w:line="259" w:lineRule="auto"/>
        <w:ind w:left="720"/>
        <w:contextualSpacing/>
        <w:rPr>
          <w:b w:val="0"/>
          <w:color w:val="auto"/>
          <w:sz w:val="24"/>
          <w:szCs w:val="24"/>
        </w:rPr>
      </w:pPr>
    </w:p>
    <w:p w14:paraId="0C9E8D65" w14:textId="77777777" w:rsidR="002958E6" w:rsidRPr="00BB15C3" w:rsidRDefault="002958E6" w:rsidP="002958E6">
      <w:pPr>
        <w:keepNext/>
        <w:keepLines/>
        <w:spacing w:before="40" w:line="259" w:lineRule="auto"/>
        <w:outlineLvl w:val="1"/>
        <w:rPr>
          <w:rFonts w:eastAsiaTheme="majorEastAsia" w:cstheme="minorHAnsi"/>
          <w:bCs/>
          <w:color w:val="auto"/>
          <w:sz w:val="24"/>
          <w:szCs w:val="24"/>
        </w:rPr>
      </w:pPr>
      <w:r w:rsidRPr="00BB15C3">
        <w:rPr>
          <w:rFonts w:eastAsiaTheme="majorEastAsia" w:cstheme="minorHAnsi"/>
          <w:bCs/>
          <w:color w:val="auto"/>
          <w:sz w:val="24"/>
          <w:szCs w:val="24"/>
        </w:rPr>
        <w:t>Academic Communication Skills</w:t>
      </w:r>
    </w:p>
    <w:p w14:paraId="39A32678" w14:textId="77777777" w:rsidR="002958E6" w:rsidRPr="00BB15C3" w:rsidRDefault="002958E6" w:rsidP="002958E6">
      <w:pPr>
        <w:pStyle w:val="TOC1"/>
        <w:rPr>
          <w:b w:val="0"/>
          <w:bCs w:val="0"/>
          <w:color w:val="auto"/>
          <w:sz w:val="24"/>
          <w:szCs w:val="24"/>
        </w:rPr>
      </w:pPr>
      <w:r w:rsidRPr="00BB15C3">
        <w:rPr>
          <w:b w:val="0"/>
          <w:bCs w:val="0"/>
          <w:color w:val="auto"/>
          <w:sz w:val="24"/>
          <w:szCs w:val="24"/>
        </w:rPr>
        <w:t>Developing skills for effective communication in an academic context</w:t>
      </w:r>
    </w:p>
    <w:p w14:paraId="4307AE13" w14:textId="77777777" w:rsidR="002958E6" w:rsidRPr="00BB15C3" w:rsidRDefault="002958E6" w:rsidP="002958E6">
      <w:pPr>
        <w:pStyle w:val="TOC1"/>
        <w:rPr>
          <w:b w:val="0"/>
          <w:bCs w:val="0"/>
          <w:color w:val="auto"/>
          <w:sz w:val="24"/>
          <w:szCs w:val="24"/>
        </w:rPr>
      </w:pPr>
      <w:r w:rsidRPr="00BB15C3">
        <w:rPr>
          <w:b w:val="0"/>
          <w:bCs w:val="0"/>
          <w:color w:val="auto"/>
          <w:sz w:val="24"/>
          <w:szCs w:val="24"/>
        </w:rPr>
        <w:t xml:space="preserve">Promoting critical thinking and evaluation </w:t>
      </w:r>
    </w:p>
    <w:p w14:paraId="18ADD8A2" w14:textId="77777777" w:rsidR="002958E6" w:rsidRPr="00BB15C3" w:rsidRDefault="002958E6" w:rsidP="002958E6">
      <w:pPr>
        <w:pStyle w:val="TOC1"/>
        <w:rPr>
          <w:b w:val="0"/>
          <w:bCs w:val="0"/>
          <w:color w:val="auto"/>
          <w:sz w:val="24"/>
          <w:szCs w:val="24"/>
        </w:rPr>
      </w:pPr>
      <w:r w:rsidRPr="00BB15C3">
        <w:rPr>
          <w:b w:val="0"/>
          <w:bCs w:val="0"/>
          <w:color w:val="auto"/>
          <w:sz w:val="24"/>
          <w:szCs w:val="24"/>
        </w:rPr>
        <w:t xml:space="preserve">Giving opportunities to develop confidence in communicating in English </w:t>
      </w:r>
    </w:p>
    <w:p w14:paraId="605C8E80" w14:textId="77777777" w:rsidR="002958E6" w:rsidRPr="00BB15C3" w:rsidRDefault="002958E6" w:rsidP="002958E6">
      <w:pPr>
        <w:pStyle w:val="TOC1"/>
        <w:rPr>
          <w:b w:val="0"/>
          <w:bCs w:val="0"/>
          <w:color w:val="auto"/>
          <w:sz w:val="24"/>
          <w:szCs w:val="24"/>
        </w:rPr>
      </w:pPr>
      <w:r w:rsidRPr="00BB15C3">
        <w:rPr>
          <w:b w:val="0"/>
          <w:bCs w:val="0"/>
          <w:color w:val="auto"/>
          <w:sz w:val="24"/>
          <w:szCs w:val="24"/>
        </w:rPr>
        <w:t>Developing interactive competence: contributing and responding to seminar discussions</w:t>
      </w:r>
    </w:p>
    <w:p w14:paraId="59D3A18F" w14:textId="77777777" w:rsidR="002958E6" w:rsidRPr="00BB15C3" w:rsidRDefault="002958E6" w:rsidP="002958E6">
      <w:pPr>
        <w:pStyle w:val="TOC1"/>
        <w:rPr>
          <w:b w:val="0"/>
          <w:bCs w:val="0"/>
          <w:color w:val="auto"/>
          <w:sz w:val="24"/>
          <w:szCs w:val="24"/>
        </w:rPr>
      </w:pPr>
      <w:r w:rsidRPr="00BB15C3">
        <w:rPr>
          <w:b w:val="0"/>
          <w:bCs w:val="0"/>
          <w:color w:val="auto"/>
          <w:sz w:val="24"/>
          <w:szCs w:val="24"/>
        </w:rPr>
        <w:t>Useful vocabulary and expressions for taking part in discussions</w:t>
      </w:r>
    </w:p>
    <w:p w14:paraId="749EE37A" w14:textId="77777777" w:rsidR="002958E6" w:rsidRDefault="002958E6" w:rsidP="002958E6">
      <w:pPr>
        <w:spacing w:after="160" w:line="259" w:lineRule="auto"/>
        <w:rPr>
          <w:rFonts w:cstheme="minorHAnsi"/>
          <w:b w:val="0"/>
          <w:bCs/>
          <w:color w:val="0000FF" w:themeColor="hyperlink"/>
          <w:sz w:val="24"/>
          <w:szCs w:val="24"/>
          <w:u w:val="single"/>
        </w:rPr>
      </w:pPr>
      <w:r w:rsidRPr="00E47C33">
        <w:rPr>
          <w:rFonts w:cstheme="minorHAnsi"/>
          <w:b w:val="0"/>
          <w:bCs/>
          <w:color w:val="002060"/>
          <w:sz w:val="24"/>
          <w:szCs w:val="24"/>
        </w:rPr>
        <w:t xml:space="preserve">More information and how to book a place can be found </w:t>
      </w:r>
      <w:proofErr w:type="gramStart"/>
      <w:r w:rsidRPr="00E47C33">
        <w:rPr>
          <w:rFonts w:cstheme="minorHAnsi"/>
          <w:b w:val="0"/>
          <w:bCs/>
          <w:color w:val="0000FF" w:themeColor="hyperlink"/>
          <w:sz w:val="24"/>
          <w:szCs w:val="24"/>
          <w:u w:val="single"/>
        </w:rPr>
        <w:t>here</w:t>
      </w:r>
      <w:bookmarkEnd w:id="45"/>
      <w:bookmarkEnd w:id="46"/>
      <w:proofErr w:type="gramEnd"/>
    </w:p>
    <w:p w14:paraId="76D18941" w14:textId="77777777" w:rsidR="00224BCF" w:rsidRDefault="00224BCF" w:rsidP="002958E6">
      <w:pPr>
        <w:pStyle w:val="NoSpacing"/>
        <w:rPr>
          <w:color w:val="002060"/>
        </w:rPr>
      </w:pPr>
    </w:p>
    <w:p w14:paraId="03ED3748" w14:textId="77777777" w:rsidR="00224BCF" w:rsidRDefault="00224BCF" w:rsidP="002958E6">
      <w:pPr>
        <w:pStyle w:val="NoSpacing"/>
        <w:rPr>
          <w:color w:val="002060"/>
        </w:rPr>
      </w:pPr>
    </w:p>
    <w:p w14:paraId="319D736D" w14:textId="77777777" w:rsidR="00224BCF" w:rsidRDefault="00224BCF" w:rsidP="002958E6">
      <w:pPr>
        <w:pStyle w:val="NoSpacing"/>
        <w:rPr>
          <w:color w:val="002060"/>
        </w:rPr>
      </w:pPr>
    </w:p>
    <w:p w14:paraId="482CA463" w14:textId="77777777" w:rsidR="00224BCF" w:rsidRDefault="00224BCF" w:rsidP="002958E6">
      <w:pPr>
        <w:pStyle w:val="NoSpacing"/>
        <w:rPr>
          <w:color w:val="002060"/>
        </w:rPr>
      </w:pPr>
    </w:p>
    <w:p w14:paraId="0C357752" w14:textId="77777777" w:rsidR="00224BCF" w:rsidRDefault="00224BCF" w:rsidP="002958E6">
      <w:pPr>
        <w:pStyle w:val="NoSpacing"/>
        <w:rPr>
          <w:color w:val="002060"/>
        </w:rPr>
      </w:pPr>
    </w:p>
    <w:p w14:paraId="55EDFF1B" w14:textId="77777777" w:rsidR="00C13405" w:rsidRDefault="00C13405" w:rsidP="002958E6">
      <w:pPr>
        <w:pStyle w:val="NoSpacing"/>
        <w:rPr>
          <w:color w:val="002060"/>
        </w:rPr>
      </w:pPr>
    </w:p>
    <w:p w14:paraId="6363B793" w14:textId="77777777" w:rsidR="00C13405" w:rsidRDefault="00C13405" w:rsidP="002958E6">
      <w:pPr>
        <w:pStyle w:val="NoSpacing"/>
        <w:rPr>
          <w:color w:val="002060"/>
        </w:rPr>
      </w:pPr>
    </w:p>
    <w:p w14:paraId="33EB1DAD" w14:textId="77777777" w:rsidR="001828CD" w:rsidRDefault="001828CD" w:rsidP="002958E6">
      <w:pPr>
        <w:pStyle w:val="NoSpacing"/>
        <w:rPr>
          <w:color w:val="002060"/>
        </w:rPr>
      </w:pPr>
    </w:p>
    <w:p w14:paraId="01819ADC" w14:textId="51329B8F" w:rsidR="002958E6" w:rsidRPr="002958E6" w:rsidRDefault="002958E6" w:rsidP="002958E6">
      <w:pPr>
        <w:pStyle w:val="NoSpacing"/>
        <w:rPr>
          <w:bCs/>
          <w:color w:val="002060"/>
          <w:sz w:val="24"/>
          <w:szCs w:val="24"/>
          <w:u w:val="single"/>
        </w:rPr>
      </w:pPr>
      <w:r w:rsidRPr="002958E6">
        <w:rPr>
          <w:color w:val="002060"/>
        </w:rPr>
        <w:lastRenderedPageBreak/>
        <w:t>Medical Sciences Common Grading Scale</w:t>
      </w:r>
    </w:p>
    <w:p w14:paraId="641EA497" w14:textId="77777777" w:rsidR="002958E6" w:rsidRPr="000419C2" w:rsidRDefault="002958E6" w:rsidP="002958E6">
      <w:pPr>
        <w:spacing w:after="160" w:line="259" w:lineRule="auto"/>
        <w:rPr>
          <w:rFonts w:cstheme="minorHAnsi"/>
          <w:szCs w:val="28"/>
        </w:rPr>
      </w:pP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002958E6" w:rsidRPr="000419C2" w14:paraId="77047D11" w14:textId="77777777" w:rsidTr="00B9430B">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D1751" w14:textId="77777777" w:rsidR="002958E6" w:rsidRPr="000419C2" w:rsidRDefault="002958E6" w:rsidP="00B9430B">
            <w:pPr>
              <w:spacing w:after="0"/>
              <w:jc w:val="center"/>
              <w:rPr>
                <w:rFonts w:ascii="Calibri" w:eastAsia="Times New Roman" w:hAnsi="Calibri" w:cs="Calibri"/>
                <w:bCs/>
                <w:color w:val="000000"/>
                <w:sz w:val="22"/>
                <w:lang w:val="en-GB" w:eastAsia="en-GB"/>
              </w:rPr>
            </w:pPr>
            <w:bookmarkStart w:id="48"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39430ED" w14:textId="77777777" w:rsidR="002958E6" w:rsidRPr="000419C2" w:rsidRDefault="002958E6" w:rsidP="00B9430B">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725DE45" w14:textId="77777777" w:rsidR="002958E6" w:rsidRPr="000419C2" w:rsidRDefault="002958E6" w:rsidP="00B9430B">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2CCE5AC" w14:textId="77777777" w:rsidR="002958E6" w:rsidRPr="000419C2" w:rsidRDefault="002958E6" w:rsidP="00B9430B">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9939A7B" w14:textId="77777777" w:rsidR="002958E6" w:rsidRPr="000419C2" w:rsidRDefault="002958E6" w:rsidP="00B9430B">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E9A0D7D" w14:textId="77777777" w:rsidR="002958E6" w:rsidRPr="000419C2" w:rsidRDefault="002958E6" w:rsidP="00B9430B">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2958E6" w:rsidRPr="000419C2" w14:paraId="3ACC8D2B" w14:textId="77777777" w:rsidTr="00B9430B">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023EF23C"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3DFA16B"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540537F"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FD026DF" w14:textId="77777777" w:rsidR="002958E6" w:rsidRPr="000419C2" w:rsidRDefault="002958E6"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701D0B" w14:textId="77777777" w:rsidR="002958E6" w:rsidRPr="000419C2" w:rsidRDefault="002958E6"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B16F547" w14:textId="77777777" w:rsidR="002958E6" w:rsidRPr="000419C2" w:rsidRDefault="002958E6"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2958E6" w:rsidRPr="000419C2" w14:paraId="5946EA02" w14:textId="77777777" w:rsidTr="00B9430B">
        <w:trPr>
          <w:trHeight w:val="79"/>
        </w:trPr>
        <w:tc>
          <w:tcPr>
            <w:tcW w:w="0" w:type="auto"/>
            <w:vMerge/>
            <w:tcBorders>
              <w:top w:val="nil"/>
              <w:left w:val="single" w:sz="4" w:space="0" w:color="auto"/>
              <w:bottom w:val="single" w:sz="4" w:space="0" w:color="auto"/>
              <w:right w:val="single" w:sz="4" w:space="0" w:color="auto"/>
            </w:tcBorders>
            <w:vAlign w:val="center"/>
            <w:hideMark/>
          </w:tcPr>
          <w:p w14:paraId="54508582"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1EB2BB"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BB75FE"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AA64BE"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E7B434"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F8E6F1"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7C059EE" w14:textId="77777777" w:rsidR="002958E6" w:rsidRPr="000419C2" w:rsidRDefault="002958E6" w:rsidP="00B9430B">
            <w:pPr>
              <w:spacing w:after="0"/>
              <w:rPr>
                <w:rFonts w:ascii="Calibri" w:eastAsia="Times New Roman" w:hAnsi="Calibri" w:cs="Calibri"/>
                <w:b w:val="0"/>
                <w:color w:val="000000"/>
                <w:sz w:val="22"/>
                <w:lang w:val="en-GB" w:eastAsia="en-GB"/>
              </w:rPr>
            </w:pPr>
          </w:p>
        </w:tc>
      </w:tr>
      <w:tr w:rsidR="002958E6" w:rsidRPr="000419C2" w14:paraId="524E3C34" w14:textId="77777777" w:rsidTr="00B9430B">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108C3F46"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F640D29"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C59C897"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4B713BDF"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12ACF5"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820FC4"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Align w:val="center"/>
            <w:hideMark/>
          </w:tcPr>
          <w:p w14:paraId="65A3A718" w14:textId="77777777" w:rsidR="002958E6" w:rsidRPr="000419C2" w:rsidRDefault="002958E6" w:rsidP="00B9430B">
            <w:pPr>
              <w:spacing w:after="0"/>
              <w:rPr>
                <w:rFonts w:ascii="Times New Roman" w:eastAsia="Times New Roman" w:hAnsi="Times New Roman" w:cs="Times New Roman"/>
                <w:b w:val="0"/>
                <w:color w:val="auto"/>
                <w:sz w:val="20"/>
                <w:szCs w:val="20"/>
                <w:lang w:val="en-GB" w:eastAsia="en-GB"/>
              </w:rPr>
            </w:pPr>
          </w:p>
        </w:tc>
      </w:tr>
      <w:tr w:rsidR="002958E6" w:rsidRPr="000419C2" w14:paraId="1E43E66A" w14:textId="77777777" w:rsidTr="00B9430B">
        <w:trPr>
          <w:trHeight w:val="71"/>
        </w:trPr>
        <w:tc>
          <w:tcPr>
            <w:tcW w:w="0" w:type="auto"/>
            <w:vMerge/>
            <w:tcBorders>
              <w:top w:val="nil"/>
              <w:left w:val="single" w:sz="4" w:space="0" w:color="auto"/>
              <w:bottom w:val="single" w:sz="4" w:space="0" w:color="auto"/>
              <w:right w:val="single" w:sz="4" w:space="0" w:color="auto"/>
            </w:tcBorders>
            <w:vAlign w:val="center"/>
            <w:hideMark/>
          </w:tcPr>
          <w:p w14:paraId="1E6873BB"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2C826F"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94AA53"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570F5D"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F53B1F"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EA1A63"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00300D6"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p>
        </w:tc>
      </w:tr>
      <w:tr w:rsidR="002958E6" w:rsidRPr="000419C2" w14:paraId="264AB515" w14:textId="77777777" w:rsidTr="00B9430B">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2DEB2DBA"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245FB68"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1CA9F85"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155689E2"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F47167"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AF4F24"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Align w:val="center"/>
            <w:hideMark/>
          </w:tcPr>
          <w:p w14:paraId="377BDFEF" w14:textId="77777777" w:rsidR="002958E6" w:rsidRPr="000419C2" w:rsidRDefault="002958E6" w:rsidP="00B9430B">
            <w:pPr>
              <w:spacing w:after="0"/>
              <w:rPr>
                <w:rFonts w:ascii="Times New Roman" w:eastAsia="Times New Roman" w:hAnsi="Times New Roman" w:cs="Times New Roman"/>
                <w:b w:val="0"/>
                <w:color w:val="auto"/>
                <w:sz w:val="20"/>
                <w:szCs w:val="20"/>
                <w:lang w:val="en-GB" w:eastAsia="en-GB"/>
              </w:rPr>
            </w:pPr>
          </w:p>
        </w:tc>
      </w:tr>
      <w:tr w:rsidR="002958E6" w:rsidRPr="000419C2" w14:paraId="55D6B437" w14:textId="77777777" w:rsidTr="00B9430B">
        <w:trPr>
          <w:trHeight w:val="98"/>
        </w:trPr>
        <w:tc>
          <w:tcPr>
            <w:tcW w:w="0" w:type="auto"/>
            <w:vMerge/>
            <w:tcBorders>
              <w:top w:val="nil"/>
              <w:left w:val="single" w:sz="4" w:space="0" w:color="auto"/>
              <w:bottom w:val="single" w:sz="4" w:space="0" w:color="auto"/>
              <w:right w:val="single" w:sz="4" w:space="0" w:color="auto"/>
            </w:tcBorders>
            <w:vAlign w:val="center"/>
            <w:hideMark/>
          </w:tcPr>
          <w:p w14:paraId="1B11B7A1"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BE5C87"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F073FE"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9EC604"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1F7320"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906D36"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FBAA19D"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p>
        </w:tc>
      </w:tr>
      <w:tr w:rsidR="002958E6" w:rsidRPr="000419C2" w14:paraId="6B0B0A7C" w14:textId="77777777" w:rsidTr="00B9430B">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28CC73F4"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689268A"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698603D"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6EB0D169"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5E8D67"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635D65"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Align w:val="center"/>
            <w:hideMark/>
          </w:tcPr>
          <w:p w14:paraId="7D02AF46" w14:textId="77777777" w:rsidR="002958E6" w:rsidRPr="000419C2" w:rsidRDefault="002958E6" w:rsidP="00B9430B">
            <w:pPr>
              <w:spacing w:after="0"/>
              <w:rPr>
                <w:rFonts w:ascii="Times New Roman" w:eastAsia="Times New Roman" w:hAnsi="Times New Roman" w:cs="Times New Roman"/>
                <w:b w:val="0"/>
                <w:color w:val="auto"/>
                <w:sz w:val="20"/>
                <w:szCs w:val="20"/>
                <w:lang w:val="en-GB" w:eastAsia="en-GB"/>
              </w:rPr>
            </w:pPr>
          </w:p>
        </w:tc>
      </w:tr>
      <w:tr w:rsidR="002958E6" w:rsidRPr="000419C2" w14:paraId="74BDBBF6" w14:textId="77777777" w:rsidTr="00B9430B">
        <w:trPr>
          <w:trHeight w:val="178"/>
        </w:trPr>
        <w:tc>
          <w:tcPr>
            <w:tcW w:w="0" w:type="auto"/>
            <w:vMerge/>
            <w:tcBorders>
              <w:top w:val="nil"/>
              <w:left w:val="single" w:sz="4" w:space="0" w:color="auto"/>
              <w:bottom w:val="single" w:sz="4" w:space="0" w:color="auto"/>
              <w:right w:val="single" w:sz="4" w:space="0" w:color="auto"/>
            </w:tcBorders>
            <w:vAlign w:val="center"/>
            <w:hideMark/>
          </w:tcPr>
          <w:p w14:paraId="219E3335"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1F2AFB"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C0B7E6"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F5BCECA"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190C39"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F6D5AD"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7702811"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p>
        </w:tc>
      </w:tr>
      <w:tr w:rsidR="002958E6" w:rsidRPr="000419C2" w14:paraId="3976B44D" w14:textId="77777777" w:rsidTr="00B9430B">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2DE0B784"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0ED1334"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20679F9"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0D821542"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76499C"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F2CE33"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Align w:val="center"/>
            <w:hideMark/>
          </w:tcPr>
          <w:p w14:paraId="63DD3CE9" w14:textId="77777777" w:rsidR="002958E6" w:rsidRPr="000419C2" w:rsidRDefault="002958E6" w:rsidP="00B9430B">
            <w:pPr>
              <w:spacing w:after="0"/>
              <w:rPr>
                <w:rFonts w:ascii="Times New Roman" w:eastAsia="Times New Roman" w:hAnsi="Times New Roman" w:cs="Times New Roman"/>
                <w:b w:val="0"/>
                <w:color w:val="auto"/>
                <w:sz w:val="20"/>
                <w:szCs w:val="20"/>
                <w:lang w:val="en-GB" w:eastAsia="en-GB"/>
              </w:rPr>
            </w:pPr>
          </w:p>
        </w:tc>
      </w:tr>
      <w:tr w:rsidR="002958E6" w:rsidRPr="000419C2" w14:paraId="5815613C" w14:textId="77777777" w:rsidTr="00B9430B">
        <w:trPr>
          <w:trHeight w:val="102"/>
        </w:trPr>
        <w:tc>
          <w:tcPr>
            <w:tcW w:w="0" w:type="auto"/>
            <w:vMerge/>
            <w:tcBorders>
              <w:top w:val="nil"/>
              <w:left w:val="single" w:sz="4" w:space="0" w:color="auto"/>
              <w:bottom w:val="single" w:sz="4" w:space="0" w:color="auto"/>
              <w:right w:val="single" w:sz="4" w:space="0" w:color="auto"/>
            </w:tcBorders>
            <w:vAlign w:val="center"/>
            <w:hideMark/>
          </w:tcPr>
          <w:p w14:paraId="19EFB8E7"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9541F9"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10AEF2"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144A51"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73B516"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F6AE2F"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8852CD2"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p>
        </w:tc>
      </w:tr>
      <w:tr w:rsidR="002958E6" w:rsidRPr="000419C2" w14:paraId="3646E4DA" w14:textId="77777777" w:rsidTr="00B9430B">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474018AF"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0FFBBE8"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DD86DF3"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2FEE5BD" w14:textId="77777777" w:rsidR="002958E6" w:rsidRPr="000419C2" w:rsidRDefault="002958E6"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7C0363D" w14:textId="77777777" w:rsidR="002958E6" w:rsidRPr="000419C2" w:rsidRDefault="002958E6"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ED8CF1" w14:textId="77777777" w:rsidR="002958E6" w:rsidRPr="000419C2" w:rsidRDefault="002958E6"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1B44B7AB" w14:textId="77777777" w:rsidR="002958E6" w:rsidRPr="000419C2" w:rsidRDefault="002958E6" w:rsidP="00B9430B">
            <w:pPr>
              <w:spacing w:after="0"/>
              <w:rPr>
                <w:rFonts w:ascii="Times New Roman" w:eastAsia="Times New Roman" w:hAnsi="Times New Roman" w:cs="Times New Roman"/>
                <w:b w:val="0"/>
                <w:color w:val="auto"/>
                <w:sz w:val="20"/>
                <w:szCs w:val="20"/>
                <w:lang w:val="en-GB" w:eastAsia="en-GB"/>
              </w:rPr>
            </w:pPr>
          </w:p>
        </w:tc>
      </w:tr>
      <w:tr w:rsidR="002958E6" w:rsidRPr="000419C2" w14:paraId="6CDB649A" w14:textId="77777777" w:rsidTr="00B9430B">
        <w:trPr>
          <w:trHeight w:val="181"/>
        </w:trPr>
        <w:tc>
          <w:tcPr>
            <w:tcW w:w="0" w:type="auto"/>
            <w:vMerge/>
            <w:tcBorders>
              <w:top w:val="nil"/>
              <w:left w:val="single" w:sz="4" w:space="0" w:color="auto"/>
              <w:bottom w:val="single" w:sz="4" w:space="0" w:color="auto"/>
              <w:right w:val="single" w:sz="4" w:space="0" w:color="auto"/>
            </w:tcBorders>
            <w:vAlign w:val="center"/>
            <w:hideMark/>
          </w:tcPr>
          <w:p w14:paraId="58C64ED8"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CB9188"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9AD8CE"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7C6534"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4333DC"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297310"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A2FF51F" w14:textId="77777777" w:rsidR="002958E6" w:rsidRPr="000419C2" w:rsidRDefault="002958E6" w:rsidP="00B9430B">
            <w:pPr>
              <w:spacing w:after="0"/>
              <w:rPr>
                <w:rFonts w:ascii="Calibri" w:eastAsia="Times New Roman" w:hAnsi="Calibri" w:cs="Calibri"/>
                <w:b w:val="0"/>
                <w:color w:val="000000"/>
                <w:sz w:val="22"/>
                <w:lang w:val="en-GB" w:eastAsia="en-GB"/>
              </w:rPr>
            </w:pPr>
          </w:p>
        </w:tc>
      </w:tr>
      <w:tr w:rsidR="002958E6" w:rsidRPr="000419C2" w14:paraId="551D9547" w14:textId="77777777" w:rsidTr="00B9430B">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37AF4695"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A33857D"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594F191"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3E040365"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030A9D"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BB0977"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Align w:val="center"/>
            <w:hideMark/>
          </w:tcPr>
          <w:p w14:paraId="686711AA" w14:textId="77777777" w:rsidR="002958E6" w:rsidRPr="000419C2" w:rsidRDefault="002958E6" w:rsidP="00B9430B">
            <w:pPr>
              <w:spacing w:after="0"/>
              <w:rPr>
                <w:rFonts w:ascii="Times New Roman" w:eastAsia="Times New Roman" w:hAnsi="Times New Roman" w:cs="Times New Roman"/>
                <w:b w:val="0"/>
                <w:color w:val="auto"/>
                <w:sz w:val="20"/>
                <w:szCs w:val="20"/>
                <w:lang w:val="en-GB" w:eastAsia="en-GB"/>
              </w:rPr>
            </w:pPr>
          </w:p>
        </w:tc>
      </w:tr>
      <w:tr w:rsidR="002958E6" w:rsidRPr="000419C2" w14:paraId="22D8BFC2" w14:textId="77777777" w:rsidTr="00B9430B">
        <w:trPr>
          <w:trHeight w:val="119"/>
        </w:trPr>
        <w:tc>
          <w:tcPr>
            <w:tcW w:w="0" w:type="auto"/>
            <w:vMerge/>
            <w:tcBorders>
              <w:top w:val="nil"/>
              <w:left w:val="single" w:sz="4" w:space="0" w:color="auto"/>
              <w:bottom w:val="single" w:sz="4" w:space="0" w:color="auto"/>
              <w:right w:val="single" w:sz="4" w:space="0" w:color="auto"/>
            </w:tcBorders>
            <w:vAlign w:val="center"/>
            <w:hideMark/>
          </w:tcPr>
          <w:p w14:paraId="6AF49B8F"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00A3D3"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99BEA0"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32EC52"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A0EAB8"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596205"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112371A"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p>
        </w:tc>
      </w:tr>
      <w:tr w:rsidR="002958E6" w:rsidRPr="000419C2" w14:paraId="4179DB27" w14:textId="77777777" w:rsidTr="00B9430B">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70412ABF"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F11E736"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CDFC5FA"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6FBAECF9"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21EE89"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C8F521"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Align w:val="center"/>
            <w:hideMark/>
          </w:tcPr>
          <w:p w14:paraId="6170DA76" w14:textId="77777777" w:rsidR="002958E6" w:rsidRPr="000419C2" w:rsidRDefault="002958E6" w:rsidP="00B9430B">
            <w:pPr>
              <w:spacing w:after="0"/>
              <w:rPr>
                <w:rFonts w:ascii="Times New Roman" w:eastAsia="Times New Roman" w:hAnsi="Times New Roman" w:cs="Times New Roman"/>
                <w:b w:val="0"/>
                <w:color w:val="auto"/>
                <w:sz w:val="20"/>
                <w:szCs w:val="20"/>
                <w:lang w:val="en-GB" w:eastAsia="en-GB"/>
              </w:rPr>
            </w:pPr>
          </w:p>
        </w:tc>
      </w:tr>
      <w:tr w:rsidR="002958E6" w:rsidRPr="000419C2" w14:paraId="4E29C7AE" w14:textId="77777777" w:rsidTr="00B9430B">
        <w:trPr>
          <w:trHeight w:val="523"/>
        </w:trPr>
        <w:tc>
          <w:tcPr>
            <w:tcW w:w="0" w:type="auto"/>
            <w:vMerge/>
            <w:tcBorders>
              <w:top w:val="nil"/>
              <w:left w:val="single" w:sz="4" w:space="0" w:color="auto"/>
              <w:bottom w:val="single" w:sz="4" w:space="0" w:color="auto"/>
              <w:right w:val="single" w:sz="4" w:space="0" w:color="auto"/>
            </w:tcBorders>
            <w:vAlign w:val="center"/>
            <w:hideMark/>
          </w:tcPr>
          <w:p w14:paraId="7AD92B6D"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63E0A4"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ADF116"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06960E"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B798B7"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6A613F"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72193A4"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p>
        </w:tc>
      </w:tr>
      <w:tr w:rsidR="002958E6" w:rsidRPr="000419C2" w14:paraId="12A40908" w14:textId="77777777" w:rsidTr="00B9430B">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33DE3488"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E920278"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275B738"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902C27A" w14:textId="77777777" w:rsidR="002958E6" w:rsidRPr="000419C2" w:rsidRDefault="002958E6"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9EB81C8" w14:textId="77777777" w:rsidR="002958E6" w:rsidRPr="000419C2" w:rsidRDefault="002958E6"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ADED018" w14:textId="77777777" w:rsidR="002958E6" w:rsidRPr="000419C2" w:rsidRDefault="002958E6"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20E1D48E" w14:textId="77777777" w:rsidR="002958E6" w:rsidRPr="000419C2" w:rsidRDefault="002958E6" w:rsidP="00B9430B">
            <w:pPr>
              <w:spacing w:after="0"/>
              <w:rPr>
                <w:rFonts w:ascii="Times New Roman" w:eastAsia="Times New Roman" w:hAnsi="Times New Roman" w:cs="Times New Roman"/>
                <w:b w:val="0"/>
                <w:color w:val="auto"/>
                <w:sz w:val="20"/>
                <w:szCs w:val="20"/>
                <w:lang w:val="en-GB" w:eastAsia="en-GB"/>
              </w:rPr>
            </w:pPr>
          </w:p>
        </w:tc>
      </w:tr>
      <w:tr w:rsidR="002958E6" w:rsidRPr="000419C2" w14:paraId="51D7E7F7" w14:textId="77777777" w:rsidTr="00B9430B">
        <w:trPr>
          <w:trHeight w:val="137"/>
        </w:trPr>
        <w:tc>
          <w:tcPr>
            <w:tcW w:w="0" w:type="auto"/>
            <w:vMerge/>
            <w:tcBorders>
              <w:top w:val="nil"/>
              <w:left w:val="single" w:sz="4" w:space="0" w:color="auto"/>
              <w:bottom w:val="single" w:sz="4" w:space="0" w:color="auto"/>
              <w:right w:val="single" w:sz="4" w:space="0" w:color="auto"/>
            </w:tcBorders>
            <w:vAlign w:val="center"/>
            <w:hideMark/>
          </w:tcPr>
          <w:p w14:paraId="39FB2949"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6BA3E4"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7B61E2"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66DEEA"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82793F"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722F3D"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78B30B2" w14:textId="77777777" w:rsidR="002958E6" w:rsidRPr="000419C2" w:rsidRDefault="002958E6" w:rsidP="00B9430B">
            <w:pPr>
              <w:spacing w:after="0"/>
              <w:rPr>
                <w:rFonts w:ascii="Calibri" w:eastAsia="Times New Roman" w:hAnsi="Calibri" w:cs="Calibri"/>
                <w:b w:val="0"/>
                <w:color w:val="000000"/>
                <w:sz w:val="22"/>
                <w:lang w:val="en-GB" w:eastAsia="en-GB"/>
              </w:rPr>
            </w:pPr>
          </w:p>
        </w:tc>
      </w:tr>
      <w:tr w:rsidR="002958E6" w:rsidRPr="000419C2" w14:paraId="7A4C7EC5" w14:textId="77777777" w:rsidTr="00B9430B">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62EADD9F"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745165E"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0780CC8"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788F3F6D"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813295"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7E4CE1"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Align w:val="center"/>
            <w:hideMark/>
          </w:tcPr>
          <w:p w14:paraId="3D5829E8" w14:textId="77777777" w:rsidR="002958E6" w:rsidRPr="000419C2" w:rsidRDefault="002958E6" w:rsidP="00B9430B">
            <w:pPr>
              <w:spacing w:after="0"/>
              <w:rPr>
                <w:rFonts w:ascii="Times New Roman" w:eastAsia="Times New Roman" w:hAnsi="Times New Roman" w:cs="Times New Roman"/>
                <w:b w:val="0"/>
                <w:color w:val="auto"/>
                <w:sz w:val="20"/>
                <w:szCs w:val="20"/>
                <w:lang w:val="en-GB" w:eastAsia="en-GB"/>
              </w:rPr>
            </w:pPr>
          </w:p>
        </w:tc>
      </w:tr>
      <w:tr w:rsidR="002958E6" w:rsidRPr="000419C2" w14:paraId="388652A6" w14:textId="77777777" w:rsidTr="00B9430B">
        <w:trPr>
          <w:trHeight w:val="75"/>
        </w:trPr>
        <w:tc>
          <w:tcPr>
            <w:tcW w:w="0" w:type="auto"/>
            <w:vMerge/>
            <w:tcBorders>
              <w:top w:val="nil"/>
              <w:left w:val="single" w:sz="4" w:space="0" w:color="auto"/>
              <w:bottom w:val="single" w:sz="4" w:space="0" w:color="auto"/>
              <w:right w:val="single" w:sz="4" w:space="0" w:color="auto"/>
            </w:tcBorders>
            <w:vAlign w:val="center"/>
            <w:hideMark/>
          </w:tcPr>
          <w:p w14:paraId="63A8556F"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E2658E"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5ED772"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7C089B"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62F421"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3C7D51"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3A0526A"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p>
        </w:tc>
      </w:tr>
      <w:tr w:rsidR="002958E6" w:rsidRPr="000419C2" w14:paraId="4D8DFA0B" w14:textId="77777777" w:rsidTr="00B9430B">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141D6F3E"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8415532"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D6E376F"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58514FC0"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6D5BF5"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6D8C5C"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Align w:val="center"/>
            <w:hideMark/>
          </w:tcPr>
          <w:p w14:paraId="1DAE94C5" w14:textId="77777777" w:rsidR="002958E6" w:rsidRPr="000419C2" w:rsidRDefault="002958E6" w:rsidP="00B9430B">
            <w:pPr>
              <w:spacing w:after="0"/>
              <w:rPr>
                <w:rFonts w:ascii="Times New Roman" w:eastAsia="Times New Roman" w:hAnsi="Times New Roman" w:cs="Times New Roman"/>
                <w:b w:val="0"/>
                <w:color w:val="auto"/>
                <w:sz w:val="20"/>
                <w:szCs w:val="20"/>
                <w:lang w:val="en-GB" w:eastAsia="en-GB"/>
              </w:rPr>
            </w:pPr>
          </w:p>
        </w:tc>
      </w:tr>
      <w:tr w:rsidR="002958E6" w:rsidRPr="000419C2" w14:paraId="0127486F" w14:textId="77777777" w:rsidTr="00B9430B">
        <w:trPr>
          <w:trHeight w:val="155"/>
        </w:trPr>
        <w:tc>
          <w:tcPr>
            <w:tcW w:w="0" w:type="auto"/>
            <w:vMerge/>
            <w:tcBorders>
              <w:top w:val="nil"/>
              <w:left w:val="single" w:sz="4" w:space="0" w:color="auto"/>
              <w:bottom w:val="single" w:sz="4" w:space="0" w:color="auto"/>
              <w:right w:val="single" w:sz="4" w:space="0" w:color="auto"/>
            </w:tcBorders>
            <w:vAlign w:val="center"/>
            <w:hideMark/>
          </w:tcPr>
          <w:p w14:paraId="5ABE65D7"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55CDE2"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C83CB4"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CDAAEB"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22D7EE"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C2A825"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5B94F63"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p>
        </w:tc>
      </w:tr>
      <w:tr w:rsidR="002958E6" w:rsidRPr="000419C2" w14:paraId="7ACE9358" w14:textId="77777777" w:rsidTr="00B9430B">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5B127807"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E939D1A"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FFEDDB7"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8C8547" w14:textId="77777777" w:rsidR="002958E6" w:rsidRPr="000419C2" w:rsidRDefault="002958E6"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CE1DFCB" w14:textId="77777777" w:rsidR="002958E6" w:rsidRPr="000419C2" w:rsidRDefault="002958E6"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05330E8" w14:textId="77777777" w:rsidR="002958E6" w:rsidRPr="000419C2" w:rsidRDefault="002958E6"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42881D08" w14:textId="77777777" w:rsidR="002958E6" w:rsidRPr="000419C2" w:rsidRDefault="002958E6" w:rsidP="00B9430B">
            <w:pPr>
              <w:spacing w:after="0"/>
              <w:rPr>
                <w:rFonts w:ascii="Times New Roman" w:eastAsia="Times New Roman" w:hAnsi="Times New Roman" w:cs="Times New Roman"/>
                <w:b w:val="0"/>
                <w:color w:val="auto"/>
                <w:sz w:val="20"/>
                <w:szCs w:val="20"/>
                <w:lang w:val="en-GB" w:eastAsia="en-GB"/>
              </w:rPr>
            </w:pPr>
          </w:p>
        </w:tc>
      </w:tr>
      <w:tr w:rsidR="002958E6" w:rsidRPr="000419C2" w14:paraId="20858F10" w14:textId="77777777" w:rsidTr="00B9430B">
        <w:trPr>
          <w:trHeight w:val="94"/>
        </w:trPr>
        <w:tc>
          <w:tcPr>
            <w:tcW w:w="0" w:type="auto"/>
            <w:vMerge/>
            <w:tcBorders>
              <w:top w:val="nil"/>
              <w:left w:val="single" w:sz="4" w:space="0" w:color="auto"/>
              <w:bottom w:val="single" w:sz="4" w:space="0" w:color="auto"/>
              <w:right w:val="single" w:sz="4" w:space="0" w:color="auto"/>
            </w:tcBorders>
            <w:vAlign w:val="center"/>
            <w:hideMark/>
          </w:tcPr>
          <w:p w14:paraId="61F79632"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49E67C"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1C1996"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0E50C2"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3CDDF9"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1C557A"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907EFC0" w14:textId="77777777" w:rsidR="002958E6" w:rsidRPr="000419C2" w:rsidRDefault="002958E6" w:rsidP="00B9430B">
            <w:pPr>
              <w:spacing w:after="0"/>
              <w:rPr>
                <w:rFonts w:ascii="Calibri" w:eastAsia="Times New Roman" w:hAnsi="Calibri" w:cs="Calibri"/>
                <w:b w:val="0"/>
                <w:color w:val="000000"/>
                <w:sz w:val="22"/>
                <w:lang w:val="en-GB" w:eastAsia="en-GB"/>
              </w:rPr>
            </w:pPr>
          </w:p>
        </w:tc>
      </w:tr>
      <w:tr w:rsidR="002958E6" w:rsidRPr="000419C2" w14:paraId="20982C59" w14:textId="77777777" w:rsidTr="00B9430B">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3ECE2B62"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6632EE3"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60A7D9A"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7B814D31"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7B3F3F"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3623D6"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Align w:val="center"/>
            <w:hideMark/>
          </w:tcPr>
          <w:p w14:paraId="19099B51" w14:textId="77777777" w:rsidR="002958E6" w:rsidRPr="000419C2" w:rsidRDefault="002958E6" w:rsidP="00B9430B">
            <w:pPr>
              <w:spacing w:after="0"/>
              <w:rPr>
                <w:rFonts w:ascii="Times New Roman" w:eastAsia="Times New Roman" w:hAnsi="Times New Roman" w:cs="Times New Roman"/>
                <w:b w:val="0"/>
                <w:color w:val="auto"/>
                <w:sz w:val="20"/>
                <w:szCs w:val="20"/>
                <w:lang w:val="en-GB" w:eastAsia="en-GB"/>
              </w:rPr>
            </w:pPr>
          </w:p>
        </w:tc>
      </w:tr>
      <w:tr w:rsidR="002958E6" w:rsidRPr="000419C2" w14:paraId="2339CC52" w14:textId="77777777" w:rsidTr="00B9430B">
        <w:trPr>
          <w:trHeight w:val="71"/>
        </w:trPr>
        <w:tc>
          <w:tcPr>
            <w:tcW w:w="0" w:type="auto"/>
            <w:vMerge/>
            <w:tcBorders>
              <w:top w:val="nil"/>
              <w:left w:val="single" w:sz="4" w:space="0" w:color="auto"/>
              <w:bottom w:val="single" w:sz="4" w:space="0" w:color="auto"/>
              <w:right w:val="single" w:sz="4" w:space="0" w:color="auto"/>
            </w:tcBorders>
            <w:vAlign w:val="center"/>
            <w:hideMark/>
          </w:tcPr>
          <w:p w14:paraId="08EA1579"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466CD8"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CA628E"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338B06"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6929D1"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75F917"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3E1A9BF"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p>
        </w:tc>
      </w:tr>
      <w:tr w:rsidR="002958E6" w:rsidRPr="000419C2" w14:paraId="032C731D" w14:textId="77777777" w:rsidTr="00B9430B">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7B6027A6"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2DDFE8C"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97B026D"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4F18C09A"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A1A5D9"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641766"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Align w:val="center"/>
            <w:hideMark/>
          </w:tcPr>
          <w:p w14:paraId="79E28C47" w14:textId="77777777" w:rsidR="002958E6" w:rsidRPr="000419C2" w:rsidRDefault="002958E6" w:rsidP="00B9430B">
            <w:pPr>
              <w:spacing w:after="0"/>
              <w:rPr>
                <w:rFonts w:ascii="Times New Roman" w:eastAsia="Times New Roman" w:hAnsi="Times New Roman" w:cs="Times New Roman"/>
                <w:b w:val="0"/>
                <w:color w:val="auto"/>
                <w:sz w:val="20"/>
                <w:szCs w:val="20"/>
                <w:lang w:val="en-GB" w:eastAsia="en-GB"/>
              </w:rPr>
            </w:pPr>
          </w:p>
        </w:tc>
      </w:tr>
      <w:tr w:rsidR="002958E6" w:rsidRPr="000419C2" w14:paraId="18F4EFC6" w14:textId="77777777" w:rsidTr="00B9430B">
        <w:trPr>
          <w:trHeight w:val="112"/>
        </w:trPr>
        <w:tc>
          <w:tcPr>
            <w:tcW w:w="0" w:type="auto"/>
            <w:vMerge/>
            <w:tcBorders>
              <w:top w:val="nil"/>
              <w:left w:val="single" w:sz="4" w:space="0" w:color="auto"/>
              <w:bottom w:val="single" w:sz="4" w:space="0" w:color="auto"/>
              <w:right w:val="single" w:sz="4" w:space="0" w:color="auto"/>
            </w:tcBorders>
            <w:vAlign w:val="center"/>
            <w:hideMark/>
          </w:tcPr>
          <w:p w14:paraId="5B48C1A0"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3909C5"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389199"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367BEB"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A3C97F9"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9F0EBC"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E0535FD"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p>
        </w:tc>
      </w:tr>
      <w:tr w:rsidR="002958E6" w:rsidRPr="000419C2" w14:paraId="20684BF7" w14:textId="77777777" w:rsidTr="00B9430B">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079F2FA3"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0F3363E"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D749A94"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5AE021" w14:textId="77777777" w:rsidR="002958E6" w:rsidRPr="000419C2" w:rsidRDefault="002958E6"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2553874" w14:textId="77777777" w:rsidR="002958E6" w:rsidRPr="000419C2" w:rsidRDefault="002958E6"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A638FDD" w14:textId="77777777" w:rsidR="002958E6" w:rsidRPr="000419C2" w:rsidRDefault="002958E6"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2892BCF8" w14:textId="77777777" w:rsidR="002958E6" w:rsidRPr="000419C2" w:rsidRDefault="002958E6" w:rsidP="00B9430B">
            <w:pPr>
              <w:spacing w:after="0"/>
              <w:rPr>
                <w:rFonts w:ascii="Times New Roman" w:eastAsia="Times New Roman" w:hAnsi="Times New Roman" w:cs="Times New Roman"/>
                <w:b w:val="0"/>
                <w:color w:val="auto"/>
                <w:sz w:val="20"/>
                <w:szCs w:val="20"/>
                <w:lang w:val="en-GB" w:eastAsia="en-GB"/>
              </w:rPr>
            </w:pPr>
          </w:p>
        </w:tc>
      </w:tr>
      <w:tr w:rsidR="002958E6" w:rsidRPr="000419C2" w14:paraId="02F21E74" w14:textId="77777777" w:rsidTr="00B9430B">
        <w:trPr>
          <w:trHeight w:val="71"/>
        </w:trPr>
        <w:tc>
          <w:tcPr>
            <w:tcW w:w="0" w:type="auto"/>
            <w:vMerge/>
            <w:tcBorders>
              <w:top w:val="nil"/>
              <w:left w:val="single" w:sz="4" w:space="0" w:color="auto"/>
              <w:bottom w:val="single" w:sz="4" w:space="0" w:color="auto"/>
              <w:right w:val="single" w:sz="4" w:space="0" w:color="auto"/>
            </w:tcBorders>
            <w:vAlign w:val="center"/>
            <w:hideMark/>
          </w:tcPr>
          <w:p w14:paraId="5C36FC59"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7BD652"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D9E885"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BA2344"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E79F39"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D43E67"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76AB016" w14:textId="77777777" w:rsidR="002958E6" w:rsidRPr="000419C2" w:rsidRDefault="002958E6" w:rsidP="00B9430B">
            <w:pPr>
              <w:spacing w:after="0"/>
              <w:rPr>
                <w:rFonts w:ascii="Calibri" w:eastAsia="Times New Roman" w:hAnsi="Calibri" w:cs="Calibri"/>
                <w:b w:val="0"/>
                <w:color w:val="000000"/>
                <w:sz w:val="22"/>
                <w:lang w:val="en-GB" w:eastAsia="en-GB"/>
              </w:rPr>
            </w:pPr>
          </w:p>
        </w:tc>
      </w:tr>
      <w:tr w:rsidR="002958E6" w:rsidRPr="000419C2" w14:paraId="346CFEB0" w14:textId="77777777" w:rsidTr="00B9430B">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1D86EF2E"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C92838A"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BCD2F14"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09940C54"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A9A1F3"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B699ED"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Align w:val="center"/>
            <w:hideMark/>
          </w:tcPr>
          <w:p w14:paraId="6D3C1135" w14:textId="77777777" w:rsidR="002958E6" w:rsidRPr="000419C2" w:rsidRDefault="002958E6" w:rsidP="00B9430B">
            <w:pPr>
              <w:spacing w:after="0"/>
              <w:rPr>
                <w:rFonts w:ascii="Times New Roman" w:eastAsia="Times New Roman" w:hAnsi="Times New Roman" w:cs="Times New Roman"/>
                <w:b w:val="0"/>
                <w:color w:val="auto"/>
                <w:sz w:val="20"/>
                <w:szCs w:val="20"/>
                <w:lang w:val="en-GB" w:eastAsia="en-GB"/>
              </w:rPr>
            </w:pPr>
          </w:p>
        </w:tc>
      </w:tr>
      <w:tr w:rsidR="002958E6" w:rsidRPr="000419C2" w14:paraId="31DE8E05" w14:textId="77777777" w:rsidTr="00B9430B">
        <w:trPr>
          <w:trHeight w:val="101"/>
        </w:trPr>
        <w:tc>
          <w:tcPr>
            <w:tcW w:w="0" w:type="auto"/>
            <w:vMerge/>
            <w:tcBorders>
              <w:top w:val="nil"/>
              <w:left w:val="single" w:sz="4" w:space="0" w:color="auto"/>
              <w:bottom w:val="single" w:sz="4" w:space="0" w:color="auto"/>
              <w:right w:val="single" w:sz="4" w:space="0" w:color="auto"/>
            </w:tcBorders>
            <w:vAlign w:val="center"/>
            <w:hideMark/>
          </w:tcPr>
          <w:p w14:paraId="54737715"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CAC55F7"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6ACFCE"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B2DB0A"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89FA3C"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517CFA"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73470F6"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p>
        </w:tc>
      </w:tr>
      <w:tr w:rsidR="002958E6" w:rsidRPr="000419C2" w14:paraId="55740D07" w14:textId="77777777" w:rsidTr="00B9430B">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41FB2B03"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BADD9B8"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7865A8F"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384CFD50"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9EA5F9"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523F56"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Align w:val="center"/>
            <w:hideMark/>
          </w:tcPr>
          <w:p w14:paraId="0754A614" w14:textId="77777777" w:rsidR="002958E6" w:rsidRPr="000419C2" w:rsidRDefault="002958E6" w:rsidP="00B9430B">
            <w:pPr>
              <w:spacing w:after="0"/>
              <w:rPr>
                <w:rFonts w:ascii="Times New Roman" w:eastAsia="Times New Roman" w:hAnsi="Times New Roman" w:cs="Times New Roman"/>
                <w:b w:val="0"/>
                <w:color w:val="auto"/>
                <w:sz w:val="20"/>
                <w:szCs w:val="20"/>
                <w:lang w:val="en-GB" w:eastAsia="en-GB"/>
              </w:rPr>
            </w:pPr>
          </w:p>
        </w:tc>
      </w:tr>
      <w:tr w:rsidR="002958E6" w:rsidRPr="000419C2" w14:paraId="6C30C2C2" w14:textId="77777777" w:rsidTr="00B9430B">
        <w:trPr>
          <w:trHeight w:val="71"/>
        </w:trPr>
        <w:tc>
          <w:tcPr>
            <w:tcW w:w="0" w:type="auto"/>
            <w:vMerge/>
            <w:tcBorders>
              <w:top w:val="nil"/>
              <w:left w:val="single" w:sz="4" w:space="0" w:color="auto"/>
              <w:bottom w:val="single" w:sz="4" w:space="0" w:color="auto"/>
              <w:right w:val="single" w:sz="4" w:space="0" w:color="auto"/>
            </w:tcBorders>
            <w:vAlign w:val="center"/>
            <w:hideMark/>
          </w:tcPr>
          <w:p w14:paraId="6024B57C"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533E1E"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831091"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1F5455"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F3098F"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C29421"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BB9A662"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p>
        </w:tc>
      </w:tr>
      <w:tr w:rsidR="002958E6" w:rsidRPr="000419C2" w14:paraId="7920AACC" w14:textId="77777777" w:rsidTr="00B9430B">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25AC7F6B"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5A0F7EC"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B540095"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0A74AE5" w14:textId="77777777" w:rsidR="002958E6" w:rsidRPr="000419C2" w:rsidRDefault="002958E6"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F0E2EB" w14:textId="77777777" w:rsidR="002958E6" w:rsidRPr="000419C2" w:rsidRDefault="002958E6"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3E4642" w14:textId="77777777" w:rsidR="002958E6" w:rsidRPr="000419C2" w:rsidRDefault="002958E6"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301A399B" w14:textId="77777777" w:rsidR="002958E6" w:rsidRPr="000419C2" w:rsidRDefault="002958E6" w:rsidP="00B9430B">
            <w:pPr>
              <w:spacing w:after="0"/>
              <w:rPr>
                <w:rFonts w:ascii="Times New Roman" w:eastAsia="Times New Roman" w:hAnsi="Times New Roman" w:cs="Times New Roman"/>
                <w:b w:val="0"/>
                <w:color w:val="auto"/>
                <w:sz w:val="20"/>
                <w:szCs w:val="20"/>
                <w:lang w:val="en-GB" w:eastAsia="en-GB"/>
              </w:rPr>
            </w:pPr>
          </w:p>
        </w:tc>
      </w:tr>
      <w:tr w:rsidR="002958E6" w:rsidRPr="000419C2" w14:paraId="65C68239" w14:textId="77777777" w:rsidTr="00B9430B">
        <w:trPr>
          <w:trHeight w:val="97"/>
        </w:trPr>
        <w:tc>
          <w:tcPr>
            <w:tcW w:w="0" w:type="auto"/>
            <w:vMerge/>
            <w:tcBorders>
              <w:top w:val="nil"/>
              <w:left w:val="single" w:sz="4" w:space="0" w:color="auto"/>
              <w:bottom w:val="single" w:sz="4" w:space="0" w:color="auto"/>
              <w:right w:val="single" w:sz="4" w:space="0" w:color="auto"/>
            </w:tcBorders>
            <w:vAlign w:val="center"/>
            <w:hideMark/>
          </w:tcPr>
          <w:p w14:paraId="75455CDA"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080412"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90D72B"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9B620A"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A0D01AB"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05F23C"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F2ABDF7" w14:textId="77777777" w:rsidR="002958E6" w:rsidRPr="000419C2" w:rsidRDefault="002958E6" w:rsidP="00B9430B">
            <w:pPr>
              <w:spacing w:after="0"/>
              <w:rPr>
                <w:rFonts w:ascii="Calibri" w:eastAsia="Times New Roman" w:hAnsi="Calibri" w:cs="Calibri"/>
                <w:b w:val="0"/>
                <w:color w:val="000000"/>
                <w:sz w:val="22"/>
                <w:lang w:val="en-GB" w:eastAsia="en-GB"/>
              </w:rPr>
            </w:pPr>
          </w:p>
        </w:tc>
      </w:tr>
      <w:tr w:rsidR="002958E6" w:rsidRPr="000419C2" w14:paraId="6672ED2D" w14:textId="77777777" w:rsidTr="00B9430B">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0B7EA837"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50801DA"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F3BC0B0"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625C1E7D"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0A99AD"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B6236A"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Align w:val="center"/>
            <w:hideMark/>
          </w:tcPr>
          <w:p w14:paraId="0E7981BD" w14:textId="77777777" w:rsidR="002958E6" w:rsidRPr="000419C2" w:rsidRDefault="002958E6" w:rsidP="00B9430B">
            <w:pPr>
              <w:spacing w:after="0"/>
              <w:rPr>
                <w:rFonts w:ascii="Times New Roman" w:eastAsia="Times New Roman" w:hAnsi="Times New Roman" w:cs="Times New Roman"/>
                <w:b w:val="0"/>
                <w:color w:val="auto"/>
                <w:sz w:val="20"/>
                <w:szCs w:val="20"/>
                <w:lang w:val="en-GB" w:eastAsia="en-GB"/>
              </w:rPr>
            </w:pPr>
          </w:p>
        </w:tc>
      </w:tr>
      <w:tr w:rsidR="002958E6" w:rsidRPr="000419C2" w14:paraId="4DFE1D15" w14:textId="77777777" w:rsidTr="00B9430B">
        <w:trPr>
          <w:trHeight w:val="104"/>
        </w:trPr>
        <w:tc>
          <w:tcPr>
            <w:tcW w:w="0" w:type="auto"/>
            <w:vMerge/>
            <w:tcBorders>
              <w:top w:val="nil"/>
              <w:left w:val="single" w:sz="4" w:space="0" w:color="auto"/>
              <w:bottom w:val="single" w:sz="4" w:space="0" w:color="auto"/>
              <w:right w:val="single" w:sz="4" w:space="0" w:color="auto"/>
            </w:tcBorders>
            <w:vAlign w:val="center"/>
            <w:hideMark/>
          </w:tcPr>
          <w:p w14:paraId="6201B60E"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B227B3"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A9FE75"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938EDE"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EDCB59D"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4300F25"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2C1C061"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p>
        </w:tc>
      </w:tr>
      <w:tr w:rsidR="002958E6" w:rsidRPr="000419C2" w14:paraId="6966C41F" w14:textId="77777777" w:rsidTr="00B9430B">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28AE9249"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C2EC453"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92E7AC5"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4728B082"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083600"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0CA8D7"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Align w:val="center"/>
            <w:hideMark/>
          </w:tcPr>
          <w:p w14:paraId="75B63045" w14:textId="77777777" w:rsidR="002958E6" w:rsidRPr="000419C2" w:rsidRDefault="002958E6" w:rsidP="00B9430B">
            <w:pPr>
              <w:spacing w:after="0"/>
              <w:rPr>
                <w:rFonts w:ascii="Times New Roman" w:eastAsia="Times New Roman" w:hAnsi="Times New Roman" w:cs="Times New Roman"/>
                <w:b w:val="0"/>
                <w:color w:val="auto"/>
                <w:sz w:val="20"/>
                <w:szCs w:val="20"/>
                <w:lang w:val="en-GB" w:eastAsia="en-GB"/>
              </w:rPr>
            </w:pPr>
          </w:p>
        </w:tc>
      </w:tr>
      <w:tr w:rsidR="002958E6" w:rsidRPr="000419C2" w14:paraId="4BE5B220" w14:textId="77777777" w:rsidTr="00B9430B">
        <w:trPr>
          <w:trHeight w:val="71"/>
        </w:trPr>
        <w:tc>
          <w:tcPr>
            <w:tcW w:w="0" w:type="auto"/>
            <w:vMerge/>
            <w:tcBorders>
              <w:top w:val="nil"/>
              <w:left w:val="single" w:sz="4" w:space="0" w:color="auto"/>
              <w:bottom w:val="single" w:sz="4" w:space="0" w:color="auto"/>
              <w:right w:val="single" w:sz="4" w:space="0" w:color="auto"/>
            </w:tcBorders>
            <w:vAlign w:val="center"/>
            <w:hideMark/>
          </w:tcPr>
          <w:p w14:paraId="267EB93F"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957383"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7D4953"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72BBBB"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798F930"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9C4A7B"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0E21253"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p>
        </w:tc>
      </w:tr>
      <w:tr w:rsidR="002958E6" w:rsidRPr="000419C2" w14:paraId="05BBAA8D" w14:textId="77777777" w:rsidTr="00B9430B">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45EF4367"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6F98EBA"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EE533E9"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A055048" w14:textId="77777777" w:rsidR="002958E6" w:rsidRPr="000419C2" w:rsidRDefault="002958E6"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E59D72" w14:textId="77777777" w:rsidR="002958E6" w:rsidRPr="000419C2" w:rsidRDefault="002958E6"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BD5D63D" w14:textId="77777777" w:rsidR="002958E6" w:rsidRPr="000419C2" w:rsidRDefault="002958E6"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2588A200" w14:textId="77777777" w:rsidR="002958E6" w:rsidRPr="000419C2" w:rsidRDefault="002958E6" w:rsidP="00B9430B">
            <w:pPr>
              <w:spacing w:after="0"/>
              <w:rPr>
                <w:rFonts w:ascii="Times New Roman" w:eastAsia="Times New Roman" w:hAnsi="Times New Roman" w:cs="Times New Roman"/>
                <w:b w:val="0"/>
                <w:color w:val="auto"/>
                <w:sz w:val="20"/>
                <w:szCs w:val="20"/>
                <w:lang w:val="en-GB" w:eastAsia="en-GB"/>
              </w:rPr>
            </w:pPr>
          </w:p>
        </w:tc>
      </w:tr>
      <w:tr w:rsidR="002958E6" w:rsidRPr="000419C2" w14:paraId="2A93F7B6" w14:textId="77777777" w:rsidTr="00B9430B">
        <w:trPr>
          <w:trHeight w:val="88"/>
        </w:trPr>
        <w:tc>
          <w:tcPr>
            <w:tcW w:w="0" w:type="auto"/>
            <w:vMerge/>
            <w:tcBorders>
              <w:top w:val="nil"/>
              <w:left w:val="single" w:sz="4" w:space="0" w:color="auto"/>
              <w:bottom w:val="single" w:sz="4" w:space="0" w:color="auto"/>
              <w:right w:val="single" w:sz="4" w:space="0" w:color="auto"/>
            </w:tcBorders>
            <w:vAlign w:val="center"/>
            <w:hideMark/>
          </w:tcPr>
          <w:p w14:paraId="0B8AA0D1"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48313D"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95DDA8"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655079"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CCEEA6"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EC3516"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DBD8494" w14:textId="77777777" w:rsidR="002958E6" w:rsidRPr="000419C2" w:rsidRDefault="002958E6" w:rsidP="00B9430B">
            <w:pPr>
              <w:spacing w:after="0"/>
              <w:rPr>
                <w:rFonts w:ascii="Calibri" w:eastAsia="Times New Roman" w:hAnsi="Calibri" w:cs="Calibri"/>
                <w:b w:val="0"/>
                <w:color w:val="000000"/>
                <w:sz w:val="22"/>
                <w:lang w:val="en-GB" w:eastAsia="en-GB"/>
              </w:rPr>
            </w:pPr>
          </w:p>
        </w:tc>
      </w:tr>
      <w:tr w:rsidR="002958E6" w:rsidRPr="000419C2" w14:paraId="5C6B1B6B" w14:textId="77777777" w:rsidTr="00B9430B">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0992C1B6"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E1E0642"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0E2F315"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5D94560D"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B6205E"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04825A"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Align w:val="center"/>
            <w:hideMark/>
          </w:tcPr>
          <w:p w14:paraId="6409861E" w14:textId="77777777" w:rsidR="002958E6" w:rsidRPr="000419C2" w:rsidRDefault="002958E6" w:rsidP="00B9430B">
            <w:pPr>
              <w:spacing w:after="0"/>
              <w:rPr>
                <w:rFonts w:ascii="Times New Roman" w:eastAsia="Times New Roman" w:hAnsi="Times New Roman" w:cs="Times New Roman"/>
                <w:b w:val="0"/>
                <w:color w:val="auto"/>
                <w:sz w:val="20"/>
                <w:szCs w:val="20"/>
                <w:lang w:val="en-GB" w:eastAsia="en-GB"/>
              </w:rPr>
            </w:pPr>
          </w:p>
        </w:tc>
      </w:tr>
      <w:tr w:rsidR="002958E6" w:rsidRPr="000419C2" w14:paraId="59E6397D" w14:textId="77777777" w:rsidTr="00B9430B">
        <w:trPr>
          <w:trHeight w:val="164"/>
        </w:trPr>
        <w:tc>
          <w:tcPr>
            <w:tcW w:w="0" w:type="auto"/>
            <w:vMerge/>
            <w:tcBorders>
              <w:top w:val="nil"/>
              <w:left w:val="single" w:sz="4" w:space="0" w:color="auto"/>
              <w:bottom w:val="single" w:sz="4" w:space="0" w:color="auto"/>
              <w:right w:val="single" w:sz="4" w:space="0" w:color="auto"/>
            </w:tcBorders>
            <w:vAlign w:val="center"/>
            <w:hideMark/>
          </w:tcPr>
          <w:p w14:paraId="1407AEA4"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C38A18"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957D41"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F30BD8"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1A2028"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506B54"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6327CB1"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p>
        </w:tc>
      </w:tr>
      <w:tr w:rsidR="002958E6" w:rsidRPr="000419C2" w14:paraId="4ACE9AA4" w14:textId="77777777" w:rsidTr="00B9430B">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70384A2C"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A826B0D"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851AF4F"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30BF3E85"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CE3F78"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65BF8E"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Align w:val="center"/>
            <w:hideMark/>
          </w:tcPr>
          <w:p w14:paraId="7C725FB5" w14:textId="77777777" w:rsidR="002958E6" w:rsidRPr="000419C2" w:rsidRDefault="002958E6" w:rsidP="00B9430B">
            <w:pPr>
              <w:spacing w:after="0"/>
              <w:rPr>
                <w:rFonts w:ascii="Times New Roman" w:eastAsia="Times New Roman" w:hAnsi="Times New Roman" w:cs="Times New Roman"/>
                <w:b w:val="0"/>
                <w:color w:val="auto"/>
                <w:sz w:val="20"/>
                <w:szCs w:val="20"/>
                <w:lang w:val="en-GB" w:eastAsia="en-GB"/>
              </w:rPr>
            </w:pPr>
          </w:p>
        </w:tc>
      </w:tr>
      <w:tr w:rsidR="002958E6" w:rsidRPr="000419C2" w14:paraId="262FDAD6" w14:textId="77777777" w:rsidTr="00B9430B">
        <w:trPr>
          <w:trHeight w:val="300"/>
        </w:trPr>
        <w:tc>
          <w:tcPr>
            <w:tcW w:w="0" w:type="auto"/>
            <w:vMerge/>
            <w:tcBorders>
              <w:top w:val="nil"/>
              <w:left w:val="single" w:sz="4" w:space="0" w:color="auto"/>
              <w:bottom w:val="single" w:sz="4" w:space="0" w:color="auto"/>
              <w:right w:val="single" w:sz="4" w:space="0" w:color="auto"/>
            </w:tcBorders>
            <w:vAlign w:val="center"/>
            <w:hideMark/>
          </w:tcPr>
          <w:p w14:paraId="730F5107"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A47660"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5E0C08"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004980"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108EFD"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C4A516E" w14:textId="77777777" w:rsidR="002958E6" w:rsidRPr="000419C2" w:rsidRDefault="002958E6"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A22DAC6" w14:textId="77777777" w:rsidR="002958E6" w:rsidRPr="000419C2" w:rsidRDefault="002958E6" w:rsidP="00B9430B">
            <w:pPr>
              <w:spacing w:after="0"/>
              <w:jc w:val="center"/>
              <w:rPr>
                <w:rFonts w:ascii="Calibri" w:eastAsia="Times New Roman" w:hAnsi="Calibri" w:cs="Calibri"/>
                <w:b w:val="0"/>
                <w:color w:val="000000"/>
                <w:sz w:val="22"/>
                <w:lang w:val="en-GB" w:eastAsia="en-GB"/>
              </w:rPr>
            </w:pPr>
          </w:p>
        </w:tc>
      </w:tr>
      <w:bookmarkEnd w:id="43"/>
      <w:bookmarkEnd w:id="48"/>
    </w:tbl>
    <w:p w14:paraId="0A95CEF9" w14:textId="77777777" w:rsidR="00607AD7" w:rsidRDefault="00607AD7" w:rsidP="004F3230">
      <w:pPr>
        <w:pStyle w:val="Heading1"/>
        <w:spacing w:before="0"/>
      </w:pPr>
    </w:p>
    <w:p w14:paraId="5D7B34F4" w14:textId="77777777" w:rsidR="00224BCF" w:rsidRDefault="00224BCF" w:rsidP="004F3230">
      <w:pPr>
        <w:pStyle w:val="Heading1"/>
        <w:spacing w:before="0"/>
      </w:pPr>
    </w:p>
    <w:p w14:paraId="7DE53431" w14:textId="77777777" w:rsidR="00224BCF" w:rsidRDefault="00224BCF" w:rsidP="004F3230">
      <w:pPr>
        <w:pStyle w:val="Heading1"/>
        <w:spacing w:before="0"/>
      </w:pPr>
    </w:p>
    <w:p w14:paraId="546A5235" w14:textId="77777777" w:rsidR="00224BCF" w:rsidRDefault="00224BCF" w:rsidP="004F3230">
      <w:pPr>
        <w:pStyle w:val="Heading1"/>
        <w:spacing w:before="0"/>
      </w:pPr>
    </w:p>
    <w:p w14:paraId="4237E259" w14:textId="77777777" w:rsidR="00224BCF" w:rsidRDefault="00224BCF" w:rsidP="00224BCF">
      <w:pPr>
        <w:pStyle w:val="NoSpacing"/>
      </w:pPr>
    </w:p>
    <w:p w14:paraId="31AB4B9A" w14:textId="77777777" w:rsidR="00224BCF" w:rsidRDefault="00224BCF" w:rsidP="00224BCF">
      <w:pPr>
        <w:pStyle w:val="NoSpacing"/>
      </w:pPr>
    </w:p>
    <w:p w14:paraId="161262C7" w14:textId="3C05C3CE" w:rsidR="004F3230" w:rsidRDefault="004F3230" w:rsidP="00224BCF">
      <w:pPr>
        <w:pStyle w:val="NoSpacing"/>
      </w:pPr>
      <w:r w:rsidRPr="00A859DF">
        <w:lastRenderedPageBreak/>
        <w:t>PA3802 Course Timetable: 202</w:t>
      </w:r>
      <w:r w:rsidR="001828CD" w:rsidRPr="00A859DF">
        <w:t>3</w:t>
      </w:r>
      <w:r w:rsidRPr="00A859DF">
        <w:t>-2</w:t>
      </w:r>
      <w:r w:rsidR="001828CD" w:rsidRPr="00A859DF">
        <w:t>4</w:t>
      </w:r>
    </w:p>
    <w:p w14:paraId="34858C3F" w14:textId="77777777" w:rsidR="00224BCF" w:rsidRDefault="00224BCF" w:rsidP="00224BCF">
      <w:pPr>
        <w:pStyle w:val="NoSpacing"/>
      </w:pPr>
    </w:p>
    <w:p w14:paraId="5A641A4C" w14:textId="77777777" w:rsidR="004F3230" w:rsidRDefault="004F3230" w:rsidP="004F3230">
      <w:pPr>
        <w:pStyle w:val="ListParagraph"/>
        <w:numPr>
          <w:ilvl w:val="0"/>
          <w:numId w:val="9"/>
        </w:numPr>
      </w:pPr>
      <w:r>
        <w:rPr>
          <w:b/>
          <w:bCs/>
        </w:rPr>
        <w:t>Dates</w:t>
      </w:r>
      <w:r>
        <w:t xml:space="preserve"> shown below are for live teaching activities. Most lectures will be pre-recorded and shared in </w:t>
      </w:r>
      <w:proofErr w:type="spellStart"/>
      <w:r>
        <w:t>MYAberdeen</w:t>
      </w:r>
      <w:proofErr w:type="spellEnd"/>
      <w:r>
        <w:t xml:space="preserve">; these are to be studied in the times where there are no live activities. The relevant lecture recordings should be watched before their associated question and answer tutorial to maximise learning.   </w:t>
      </w:r>
    </w:p>
    <w:p w14:paraId="4D51C3AE" w14:textId="77777777" w:rsidR="004F3230" w:rsidRDefault="004F3230" w:rsidP="004F3230">
      <w:pPr>
        <w:pStyle w:val="ListParagraph"/>
        <w:numPr>
          <w:ilvl w:val="0"/>
          <w:numId w:val="9"/>
        </w:numPr>
      </w:pPr>
      <w:r>
        <w:rPr>
          <w:b/>
          <w:bCs/>
        </w:rPr>
        <w:t>Times</w:t>
      </w:r>
      <w:r>
        <w:t xml:space="preserve"> are UK Time and show the timings of live sessions (either on campus or via MyAberdeen)</w:t>
      </w:r>
    </w:p>
    <w:p w14:paraId="54CCBD88" w14:textId="7A0E4E34" w:rsidR="004F3230" w:rsidRDefault="004F3230" w:rsidP="004F3230">
      <w:pPr>
        <w:pStyle w:val="ListParagraph"/>
        <w:numPr>
          <w:ilvl w:val="0"/>
          <w:numId w:val="9"/>
        </w:numPr>
        <w:spacing w:after="0" w:line="240" w:lineRule="auto"/>
        <w:rPr>
          <w:rFonts w:ascii="Calibri" w:eastAsia="Calibri" w:hAnsi="Calibri" w:cs="Calibri"/>
        </w:rPr>
      </w:pPr>
      <w:r>
        <w:rPr>
          <w:b/>
          <w:bCs/>
          <w:sz w:val="24"/>
          <w:szCs w:val="24"/>
        </w:rPr>
        <w:t xml:space="preserve">Venues: </w:t>
      </w:r>
      <w:r w:rsidR="00D16CDE">
        <w:rPr>
          <w:rFonts w:ascii="Calibri" w:eastAsia="Calibri" w:hAnsi="Calibri" w:cs="Calibri"/>
        </w:rPr>
        <w:t>Polwarth 2.054; Medical Physics workshop D2</w:t>
      </w:r>
      <w:r>
        <w:rPr>
          <w:rFonts w:ascii="Calibri" w:eastAsia="Calibri" w:hAnsi="Calibri" w:cs="Calibri"/>
        </w:rPr>
        <w:t>; STH – Science Teaching HUB</w:t>
      </w:r>
    </w:p>
    <w:p w14:paraId="4D8FE3A5" w14:textId="77777777" w:rsidR="004F3230" w:rsidRDefault="004F3230" w:rsidP="004F3230">
      <w:pPr>
        <w:pStyle w:val="ListParagraph"/>
        <w:spacing w:after="0" w:line="240" w:lineRule="auto"/>
        <w:rPr>
          <w:rFonts w:cs="Arial"/>
          <w:b/>
          <w:iCs/>
          <w:sz w:val="24"/>
        </w:rPr>
      </w:pPr>
    </w:p>
    <w:p w14:paraId="241D1798" w14:textId="77777777" w:rsidR="004F3230" w:rsidRDefault="004F3230" w:rsidP="004F3230">
      <w:pPr>
        <w:pStyle w:val="ListParagraph"/>
        <w:spacing w:after="0" w:line="240" w:lineRule="auto"/>
      </w:pPr>
      <w:r>
        <w:rPr>
          <w:rFonts w:cs="Arial"/>
          <w:b/>
          <w:iCs/>
          <w:sz w:val="24"/>
        </w:rPr>
        <w:t>Timetable Key: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4F3230" w14:paraId="3DD86735" w14:textId="77777777" w:rsidTr="002B39F9">
        <w:trPr>
          <w:trHeight w:val="300"/>
        </w:trPr>
        <w:tc>
          <w:tcPr>
            <w:tcW w:w="5000"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0B1EF638" w14:textId="77777777" w:rsidR="004F3230" w:rsidRDefault="004F3230" w:rsidP="003B7918">
            <w:pPr>
              <w:spacing w:after="0"/>
              <w:rPr>
                <w:rFonts w:ascii="Calibri" w:eastAsia="Calibri" w:hAnsi="Calibri" w:cs="Calibri"/>
                <w:color w:val="000000" w:themeColor="text1"/>
                <w:sz w:val="20"/>
                <w:szCs w:val="20"/>
                <w:lang w:eastAsia="en-GB"/>
              </w:rPr>
            </w:pPr>
            <w:r>
              <w:rPr>
                <w:rFonts w:ascii="Calibri" w:eastAsia="Calibri" w:hAnsi="Calibri" w:cs="Calibri"/>
                <w:bCs/>
                <w:color w:val="000000" w:themeColor="text1"/>
                <w:sz w:val="20"/>
                <w:szCs w:val="20"/>
                <w:lang w:eastAsia="en-GB"/>
              </w:rPr>
              <w:t>Blue</w:t>
            </w:r>
            <w:r>
              <w:rPr>
                <w:rFonts w:ascii="Calibri" w:eastAsia="Calibri" w:hAnsi="Calibri" w:cs="Calibri"/>
                <w:color w:val="000000" w:themeColor="text1"/>
                <w:sz w:val="20"/>
                <w:szCs w:val="20"/>
                <w:lang w:eastAsia="en-GB"/>
              </w:rPr>
              <w:t xml:space="preserve"> = Live classes delivered in person or as a live session in </w:t>
            </w:r>
            <w:proofErr w:type="spellStart"/>
            <w:r>
              <w:rPr>
                <w:rFonts w:ascii="Calibri" w:eastAsia="Calibri" w:hAnsi="Calibri" w:cs="Calibri"/>
                <w:color w:val="000000" w:themeColor="text1"/>
                <w:sz w:val="20"/>
                <w:szCs w:val="20"/>
                <w:lang w:eastAsia="en-GB"/>
              </w:rPr>
              <w:t>MyAberdeen</w:t>
            </w:r>
            <w:proofErr w:type="spellEnd"/>
          </w:p>
        </w:tc>
      </w:tr>
      <w:tr w:rsidR="004F3230" w14:paraId="35D07014" w14:textId="77777777" w:rsidTr="002B39F9">
        <w:trPr>
          <w:trHeight w:val="300"/>
        </w:trPr>
        <w:tc>
          <w:tcPr>
            <w:tcW w:w="5000" w:type="pct"/>
            <w:tcBorders>
              <w:top w:val="single" w:sz="4" w:space="0" w:color="auto"/>
              <w:left w:val="single" w:sz="4" w:space="0" w:color="auto"/>
              <w:bottom w:val="single" w:sz="4" w:space="0" w:color="auto"/>
              <w:right w:val="single" w:sz="4" w:space="0" w:color="auto"/>
            </w:tcBorders>
            <w:shd w:val="clear" w:color="auto" w:fill="FFFF00"/>
            <w:hideMark/>
          </w:tcPr>
          <w:p w14:paraId="31FC442E" w14:textId="77777777" w:rsidR="004F3230" w:rsidRDefault="004F3230" w:rsidP="003B7918">
            <w:pPr>
              <w:spacing w:after="0"/>
              <w:rPr>
                <w:rFonts w:ascii="Calibri" w:eastAsia="Calibri" w:hAnsi="Calibri" w:cs="Calibri"/>
                <w:color w:val="000000" w:themeColor="text1"/>
                <w:sz w:val="20"/>
                <w:szCs w:val="20"/>
                <w:lang w:eastAsia="en-GB"/>
              </w:rPr>
            </w:pPr>
            <w:r>
              <w:rPr>
                <w:rFonts w:ascii="Calibri" w:eastAsia="Calibri" w:hAnsi="Calibri" w:cs="Calibri"/>
                <w:bCs/>
                <w:color w:val="000000" w:themeColor="text1"/>
                <w:sz w:val="20"/>
                <w:szCs w:val="20"/>
                <w:lang w:eastAsia="en-GB"/>
              </w:rPr>
              <w:t xml:space="preserve">Yellow </w:t>
            </w:r>
            <w:r>
              <w:rPr>
                <w:rFonts w:ascii="Calibri" w:eastAsia="Calibri" w:hAnsi="Calibri" w:cs="Calibri"/>
                <w:color w:val="000000" w:themeColor="text1"/>
                <w:sz w:val="20"/>
                <w:szCs w:val="20"/>
                <w:lang w:eastAsia="en-GB"/>
              </w:rPr>
              <w:t>= Assessments</w:t>
            </w:r>
          </w:p>
        </w:tc>
      </w:tr>
      <w:tr w:rsidR="004F3230" w14:paraId="7C2FF030" w14:textId="77777777" w:rsidTr="002B39F9">
        <w:trPr>
          <w:trHeight w:val="300"/>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68812A" w14:textId="77777777" w:rsidR="004F3230" w:rsidRDefault="004F3230" w:rsidP="003B7918">
            <w:pPr>
              <w:spacing w:after="0"/>
              <w:rPr>
                <w:rFonts w:ascii="Calibri" w:eastAsia="Calibri" w:hAnsi="Calibri" w:cs="Calibri"/>
                <w:color w:val="000000" w:themeColor="text1"/>
                <w:sz w:val="20"/>
                <w:szCs w:val="20"/>
                <w:lang w:eastAsia="en-GB"/>
              </w:rPr>
            </w:pPr>
            <w:r>
              <w:rPr>
                <w:rFonts w:ascii="Calibri" w:eastAsia="Calibri" w:hAnsi="Calibri" w:cs="Calibri"/>
                <w:bCs/>
                <w:color w:val="000000" w:themeColor="text1"/>
                <w:sz w:val="20"/>
                <w:szCs w:val="20"/>
                <w:lang w:eastAsia="en-GB"/>
              </w:rPr>
              <w:t>Grey</w:t>
            </w:r>
            <w:r>
              <w:rPr>
                <w:rFonts w:ascii="Calibri" w:eastAsia="Calibri" w:hAnsi="Calibri" w:cs="Calibri"/>
                <w:color w:val="000000" w:themeColor="text1"/>
                <w:sz w:val="20"/>
                <w:szCs w:val="20"/>
                <w:lang w:eastAsia="en-GB"/>
              </w:rPr>
              <w:t xml:space="preserve"> = No scheduled classes for PA3802 on these days</w:t>
            </w:r>
          </w:p>
        </w:tc>
      </w:tr>
    </w:tbl>
    <w:p w14:paraId="561E49A9" w14:textId="77777777" w:rsidR="004F3230" w:rsidRDefault="004F3230" w:rsidP="004F3230"/>
    <w:tbl>
      <w:tblPr>
        <w:tblW w:w="5150" w:type="pct"/>
        <w:jc w:val="center"/>
        <w:tblLook w:val="04A0" w:firstRow="1" w:lastRow="0" w:firstColumn="1" w:lastColumn="0" w:noHBand="0" w:noVBand="1"/>
      </w:tblPr>
      <w:tblGrid>
        <w:gridCol w:w="1414"/>
        <w:gridCol w:w="1374"/>
        <w:gridCol w:w="1747"/>
        <w:gridCol w:w="3543"/>
        <w:gridCol w:w="1559"/>
        <w:gridCol w:w="1133"/>
      </w:tblGrid>
      <w:tr w:rsidR="002B39F9" w:rsidRPr="002B39F9" w14:paraId="2B8AFDF3" w14:textId="77777777" w:rsidTr="00413D23">
        <w:trPr>
          <w:trHeight w:val="300"/>
          <w:jc w:val="center"/>
        </w:trPr>
        <w:tc>
          <w:tcPr>
            <w:tcW w:w="656" w:type="pct"/>
            <w:tcBorders>
              <w:top w:val="single" w:sz="4" w:space="0" w:color="auto"/>
              <w:left w:val="single" w:sz="4" w:space="0" w:color="auto"/>
              <w:bottom w:val="single" w:sz="4" w:space="0" w:color="auto"/>
              <w:right w:val="single" w:sz="4" w:space="0" w:color="auto"/>
            </w:tcBorders>
            <w:hideMark/>
          </w:tcPr>
          <w:p w14:paraId="16D4E816" w14:textId="77777777" w:rsidR="002B39F9" w:rsidRPr="002B39F9" w:rsidRDefault="002B39F9" w:rsidP="002B39F9">
            <w:pPr>
              <w:spacing w:after="0"/>
              <w:rPr>
                <w:rFonts w:ascii="Calibri" w:eastAsia="Times New Roman" w:hAnsi="Calibri" w:cs="Calibri"/>
                <w:bCs/>
                <w:color w:val="000000"/>
                <w:sz w:val="22"/>
                <w:lang w:val="en-GB" w:eastAsia="en-GB"/>
              </w:rPr>
            </w:pPr>
            <w:r w:rsidRPr="002B39F9">
              <w:rPr>
                <w:rFonts w:ascii="Calibri" w:eastAsia="Times New Roman" w:hAnsi="Calibri" w:cs="Calibri"/>
                <w:bCs/>
                <w:color w:val="000000"/>
                <w:sz w:val="22"/>
                <w:lang w:val="en-GB" w:eastAsia="en-GB"/>
              </w:rPr>
              <w:t>Date</w:t>
            </w:r>
          </w:p>
        </w:tc>
        <w:tc>
          <w:tcPr>
            <w:tcW w:w="638" w:type="pct"/>
            <w:tcBorders>
              <w:top w:val="single" w:sz="4" w:space="0" w:color="auto"/>
              <w:left w:val="nil"/>
              <w:bottom w:val="single" w:sz="4" w:space="0" w:color="auto"/>
              <w:right w:val="single" w:sz="4" w:space="0" w:color="auto"/>
            </w:tcBorders>
            <w:hideMark/>
          </w:tcPr>
          <w:p w14:paraId="00D8593B" w14:textId="77777777" w:rsidR="002B39F9" w:rsidRPr="002B39F9" w:rsidRDefault="002B39F9" w:rsidP="002B39F9">
            <w:pPr>
              <w:spacing w:after="0"/>
              <w:rPr>
                <w:rFonts w:ascii="Calibri" w:eastAsia="Times New Roman" w:hAnsi="Calibri" w:cs="Calibri"/>
                <w:bCs/>
                <w:color w:val="000000"/>
                <w:sz w:val="22"/>
                <w:lang w:val="en-GB" w:eastAsia="en-GB"/>
              </w:rPr>
            </w:pPr>
            <w:r w:rsidRPr="002B39F9">
              <w:rPr>
                <w:rFonts w:ascii="Calibri" w:eastAsia="Times New Roman" w:hAnsi="Calibri" w:cs="Calibri"/>
                <w:bCs/>
                <w:color w:val="000000"/>
                <w:sz w:val="22"/>
                <w:lang w:val="en-GB" w:eastAsia="en-GB"/>
              </w:rPr>
              <w:t>Time</w:t>
            </w:r>
          </w:p>
        </w:tc>
        <w:tc>
          <w:tcPr>
            <w:tcW w:w="811" w:type="pct"/>
            <w:tcBorders>
              <w:top w:val="single" w:sz="4" w:space="0" w:color="auto"/>
              <w:left w:val="nil"/>
              <w:bottom w:val="single" w:sz="4" w:space="0" w:color="auto"/>
              <w:right w:val="single" w:sz="4" w:space="0" w:color="auto"/>
            </w:tcBorders>
            <w:hideMark/>
          </w:tcPr>
          <w:p w14:paraId="06E3D99F" w14:textId="77777777" w:rsidR="002B39F9" w:rsidRPr="002B39F9" w:rsidRDefault="002B39F9" w:rsidP="002B39F9">
            <w:pPr>
              <w:spacing w:after="0"/>
              <w:rPr>
                <w:rFonts w:ascii="Calibri" w:eastAsia="Times New Roman" w:hAnsi="Calibri" w:cs="Calibri"/>
                <w:bCs/>
                <w:color w:val="000000"/>
                <w:sz w:val="22"/>
                <w:lang w:val="en-GB" w:eastAsia="en-GB"/>
              </w:rPr>
            </w:pPr>
            <w:r w:rsidRPr="002B39F9">
              <w:rPr>
                <w:rFonts w:ascii="Calibri" w:eastAsia="Times New Roman" w:hAnsi="Calibri" w:cs="Calibri"/>
                <w:bCs/>
                <w:color w:val="000000"/>
                <w:sz w:val="22"/>
                <w:lang w:val="en-GB" w:eastAsia="en-GB"/>
              </w:rPr>
              <w:t>Room</w:t>
            </w:r>
          </w:p>
        </w:tc>
        <w:tc>
          <w:tcPr>
            <w:tcW w:w="1645" w:type="pct"/>
            <w:tcBorders>
              <w:top w:val="single" w:sz="4" w:space="0" w:color="auto"/>
              <w:left w:val="nil"/>
              <w:bottom w:val="single" w:sz="4" w:space="0" w:color="auto"/>
              <w:right w:val="single" w:sz="4" w:space="0" w:color="auto"/>
            </w:tcBorders>
            <w:hideMark/>
          </w:tcPr>
          <w:p w14:paraId="6E204A2E" w14:textId="77777777" w:rsidR="002B39F9" w:rsidRPr="002B39F9" w:rsidRDefault="002B39F9" w:rsidP="002B39F9">
            <w:pPr>
              <w:spacing w:after="0"/>
              <w:rPr>
                <w:rFonts w:ascii="Calibri" w:eastAsia="Times New Roman" w:hAnsi="Calibri" w:cs="Calibri"/>
                <w:bCs/>
                <w:color w:val="000000"/>
                <w:sz w:val="22"/>
                <w:lang w:val="en-GB" w:eastAsia="en-GB"/>
              </w:rPr>
            </w:pPr>
            <w:r w:rsidRPr="002B39F9">
              <w:rPr>
                <w:rFonts w:ascii="Calibri" w:eastAsia="Times New Roman" w:hAnsi="Calibri" w:cs="Calibri"/>
                <w:bCs/>
                <w:color w:val="000000"/>
                <w:sz w:val="22"/>
                <w:lang w:val="en-GB" w:eastAsia="en-GB"/>
              </w:rPr>
              <w:t>Title</w:t>
            </w:r>
          </w:p>
        </w:tc>
        <w:tc>
          <w:tcPr>
            <w:tcW w:w="724" w:type="pct"/>
            <w:tcBorders>
              <w:top w:val="single" w:sz="4" w:space="0" w:color="auto"/>
              <w:left w:val="nil"/>
              <w:bottom w:val="single" w:sz="4" w:space="0" w:color="auto"/>
              <w:right w:val="single" w:sz="4" w:space="0" w:color="auto"/>
            </w:tcBorders>
            <w:hideMark/>
          </w:tcPr>
          <w:p w14:paraId="67CAAC80" w14:textId="77777777" w:rsidR="002B39F9" w:rsidRPr="002B39F9" w:rsidRDefault="002B39F9" w:rsidP="002B39F9">
            <w:pPr>
              <w:spacing w:after="0"/>
              <w:rPr>
                <w:rFonts w:ascii="Calibri" w:eastAsia="Times New Roman" w:hAnsi="Calibri" w:cs="Calibri"/>
                <w:bCs/>
                <w:color w:val="000000"/>
                <w:sz w:val="22"/>
                <w:lang w:val="en-GB" w:eastAsia="en-GB"/>
              </w:rPr>
            </w:pPr>
            <w:r w:rsidRPr="002B39F9">
              <w:rPr>
                <w:rFonts w:ascii="Calibri" w:eastAsia="Times New Roman" w:hAnsi="Calibri" w:cs="Calibri"/>
                <w:bCs/>
                <w:color w:val="000000"/>
                <w:sz w:val="22"/>
                <w:lang w:val="en-GB" w:eastAsia="en-GB"/>
              </w:rPr>
              <w:t>Session</w:t>
            </w:r>
          </w:p>
        </w:tc>
        <w:tc>
          <w:tcPr>
            <w:tcW w:w="526" w:type="pct"/>
            <w:tcBorders>
              <w:top w:val="single" w:sz="4" w:space="0" w:color="auto"/>
              <w:left w:val="nil"/>
              <w:bottom w:val="single" w:sz="4" w:space="0" w:color="auto"/>
              <w:right w:val="single" w:sz="4" w:space="0" w:color="auto"/>
            </w:tcBorders>
            <w:hideMark/>
          </w:tcPr>
          <w:p w14:paraId="65488E61" w14:textId="77777777" w:rsidR="002B39F9" w:rsidRPr="002B39F9" w:rsidRDefault="002B39F9" w:rsidP="002B39F9">
            <w:pPr>
              <w:spacing w:after="0"/>
              <w:rPr>
                <w:rFonts w:ascii="Calibri" w:eastAsia="Times New Roman" w:hAnsi="Calibri" w:cs="Calibri"/>
                <w:bCs/>
                <w:color w:val="000000"/>
                <w:sz w:val="22"/>
                <w:lang w:val="en-GB" w:eastAsia="en-GB"/>
              </w:rPr>
            </w:pPr>
            <w:r w:rsidRPr="002B39F9">
              <w:rPr>
                <w:rFonts w:ascii="Calibri" w:eastAsia="Times New Roman" w:hAnsi="Calibri" w:cs="Calibri"/>
                <w:bCs/>
                <w:color w:val="000000"/>
                <w:sz w:val="22"/>
                <w:lang w:val="en-GB" w:eastAsia="en-GB"/>
              </w:rPr>
              <w:t>Lecturer</w:t>
            </w:r>
          </w:p>
        </w:tc>
      </w:tr>
      <w:tr w:rsidR="002B39F9" w:rsidRPr="002B39F9" w14:paraId="59A2C478" w14:textId="77777777" w:rsidTr="00413D23">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0E3D1D89" w14:textId="77777777" w:rsidR="002B39F9" w:rsidRPr="002B39F9" w:rsidRDefault="002B39F9" w:rsidP="002B39F9">
            <w:pPr>
              <w:spacing w:after="0"/>
              <w:jc w:val="center"/>
              <w:rPr>
                <w:rFonts w:ascii="Calibri" w:eastAsia="Times New Roman" w:hAnsi="Calibri" w:cs="Calibri"/>
                <w:bCs/>
                <w:color w:val="000000"/>
                <w:sz w:val="22"/>
                <w:lang w:val="en-GB" w:eastAsia="en-GB"/>
              </w:rPr>
            </w:pPr>
            <w:r w:rsidRPr="002B39F9">
              <w:rPr>
                <w:rFonts w:ascii="Calibri" w:eastAsia="Times New Roman" w:hAnsi="Calibri" w:cs="Calibri"/>
                <w:bCs/>
                <w:color w:val="000000"/>
                <w:sz w:val="22"/>
                <w:lang w:val="en-GB" w:eastAsia="en-GB"/>
              </w:rPr>
              <w:t>Week 31</w:t>
            </w:r>
          </w:p>
        </w:tc>
      </w:tr>
      <w:tr w:rsidR="002B39F9" w:rsidRPr="002B39F9" w14:paraId="631871FE" w14:textId="77777777" w:rsidTr="002B39F9">
        <w:trPr>
          <w:trHeight w:val="300"/>
          <w:jc w:val="center"/>
        </w:trPr>
        <w:tc>
          <w:tcPr>
            <w:tcW w:w="656" w:type="pct"/>
            <w:tcBorders>
              <w:top w:val="single" w:sz="4" w:space="0" w:color="auto"/>
              <w:left w:val="single" w:sz="4" w:space="0" w:color="auto"/>
              <w:bottom w:val="single" w:sz="4" w:space="0" w:color="auto"/>
              <w:right w:val="single" w:sz="4" w:space="0" w:color="auto"/>
            </w:tcBorders>
            <w:shd w:val="clear" w:color="auto" w:fill="8EAADB"/>
            <w:hideMark/>
          </w:tcPr>
          <w:p w14:paraId="5458162B" w14:textId="77777777" w:rsidR="002B39F9" w:rsidRPr="002B39F9" w:rsidRDefault="002B39F9" w:rsidP="002B39F9">
            <w:pPr>
              <w:spacing w:after="0"/>
              <w:rPr>
                <w:rFonts w:ascii="Calibri" w:eastAsia="Times New Roman" w:hAnsi="Calibri" w:cs="Calibri"/>
                <w:b w:val="0"/>
                <w:color w:val="000000"/>
                <w:sz w:val="22"/>
                <w:lang w:val="en-GB" w:eastAsia="en-GB"/>
              </w:rPr>
            </w:pPr>
            <w:r w:rsidRPr="002B39F9">
              <w:rPr>
                <w:rFonts w:ascii="Calibri" w:eastAsia="Times New Roman" w:hAnsi="Calibri" w:cs="Calibri"/>
                <w:b w:val="0"/>
                <w:color w:val="000000"/>
                <w:sz w:val="22"/>
                <w:lang w:val="en-GB" w:eastAsia="en-GB"/>
              </w:rPr>
              <w:t>Mon 26 Feb</w:t>
            </w:r>
          </w:p>
        </w:tc>
        <w:tc>
          <w:tcPr>
            <w:tcW w:w="638" w:type="pct"/>
            <w:tcBorders>
              <w:top w:val="single" w:sz="4" w:space="0" w:color="auto"/>
              <w:left w:val="nil"/>
              <w:bottom w:val="single" w:sz="4" w:space="0" w:color="auto"/>
              <w:right w:val="single" w:sz="4" w:space="0" w:color="auto"/>
            </w:tcBorders>
            <w:shd w:val="clear" w:color="auto" w:fill="8EAADB"/>
            <w:hideMark/>
          </w:tcPr>
          <w:p w14:paraId="52576303" w14:textId="77777777" w:rsidR="002B39F9" w:rsidRPr="002B39F9" w:rsidRDefault="002B39F9" w:rsidP="002B39F9">
            <w:pPr>
              <w:spacing w:after="0"/>
              <w:rPr>
                <w:rFonts w:ascii="Calibri" w:eastAsia="Times New Roman" w:hAnsi="Calibri" w:cs="Calibri"/>
                <w:b w:val="0"/>
                <w:color w:val="000000"/>
                <w:sz w:val="22"/>
                <w:highlight w:val="yellow"/>
                <w:lang w:val="en-GB" w:eastAsia="en-GB"/>
              </w:rPr>
            </w:pPr>
            <w:r w:rsidRPr="002B39F9">
              <w:rPr>
                <w:rFonts w:ascii="Calibri" w:eastAsia="Times New Roman" w:hAnsi="Calibri" w:cs="Calibri"/>
                <w:b w:val="0"/>
                <w:color w:val="000000"/>
                <w:sz w:val="22"/>
                <w:lang w:val="en-GB" w:eastAsia="en-GB"/>
              </w:rPr>
              <w:t>14:00-15:00</w:t>
            </w:r>
          </w:p>
        </w:tc>
        <w:tc>
          <w:tcPr>
            <w:tcW w:w="811" w:type="pct"/>
            <w:tcBorders>
              <w:top w:val="single" w:sz="4" w:space="0" w:color="auto"/>
              <w:left w:val="nil"/>
              <w:bottom w:val="single" w:sz="4" w:space="0" w:color="auto"/>
              <w:right w:val="single" w:sz="4" w:space="0" w:color="auto"/>
            </w:tcBorders>
            <w:shd w:val="clear" w:color="auto" w:fill="8EAADB"/>
            <w:hideMark/>
          </w:tcPr>
          <w:p w14:paraId="7D7E396F" w14:textId="77777777" w:rsidR="002B39F9" w:rsidRPr="002B39F9" w:rsidRDefault="002B39F9" w:rsidP="002B39F9">
            <w:pPr>
              <w:spacing w:after="0"/>
              <w:rPr>
                <w:rFonts w:ascii="Calibri" w:eastAsia="Times New Roman" w:hAnsi="Calibri" w:cs="Calibri"/>
                <w:b w:val="0"/>
                <w:color w:val="000000"/>
                <w:sz w:val="22"/>
                <w:highlight w:val="yellow"/>
                <w:lang w:val="en-GB" w:eastAsia="en-GB"/>
              </w:rPr>
            </w:pPr>
            <w:r w:rsidRPr="002B39F9">
              <w:rPr>
                <w:rFonts w:ascii="Calibri" w:eastAsia="Times New Roman" w:hAnsi="Calibri" w:cs="Calibri"/>
                <w:b w:val="0"/>
                <w:color w:val="000000"/>
                <w:sz w:val="22"/>
                <w:lang w:val="en-GB" w:eastAsia="en-GB"/>
              </w:rPr>
              <w:t>Polwarth 2.054</w:t>
            </w:r>
          </w:p>
        </w:tc>
        <w:tc>
          <w:tcPr>
            <w:tcW w:w="1645" w:type="pct"/>
            <w:tcBorders>
              <w:top w:val="single" w:sz="4" w:space="0" w:color="auto"/>
              <w:left w:val="nil"/>
              <w:bottom w:val="single" w:sz="4" w:space="0" w:color="auto"/>
              <w:right w:val="single" w:sz="4" w:space="0" w:color="auto"/>
            </w:tcBorders>
            <w:shd w:val="clear" w:color="auto" w:fill="8EAADB"/>
            <w:hideMark/>
          </w:tcPr>
          <w:p w14:paraId="6E6E653C" w14:textId="77777777" w:rsidR="002B39F9" w:rsidRPr="002B39F9" w:rsidRDefault="002B39F9" w:rsidP="002B39F9">
            <w:pPr>
              <w:spacing w:after="0"/>
              <w:rPr>
                <w:rFonts w:ascii="Calibri" w:eastAsia="Times New Roman" w:hAnsi="Calibri" w:cs="Calibri"/>
                <w:b w:val="0"/>
                <w:color w:val="000000"/>
                <w:sz w:val="22"/>
                <w:lang w:val="en-GB" w:eastAsia="en-GB"/>
              </w:rPr>
            </w:pPr>
            <w:r w:rsidRPr="002B39F9">
              <w:rPr>
                <w:rFonts w:ascii="Calibri" w:eastAsia="Times New Roman" w:hAnsi="Calibri" w:cs="Calibri"/>
                <w:b w:val="0"/>
                <w:color w:val="000000"/>
                <w:sz w:val="22"/>
                <w:lang w:val="en-GB" w:eastAsia="en-GB"/>
              </w:rPr>
              <w:t>Lecture 1: Introduction to PA3802</w:t>
            </w:r>
          </w:p>
        </w:tc>
        <w:tc>
          <w:tcPr>
            <w:tcW w:w="724" w:type="pct"/>
            <w:tcBorders>
              <w:top w:val="single" w:sz="4" w:space="0" w:color="auto"/>
              <w:left w:val="nil"/>
              <w:bottom w:val="single" w:sz="4" w:space="0" w:color="auto"/>
              <w:right w:val="single" w:sz="4" w:space="0" w:color="auto"/>
            </w:tcBorders>
            <w:shd w:val="clear" w:color="auto" w:fill="8EAADB"/>
            <w:hideMark/>
          </w:tcPr>
          <w:p w14:paraId="1C2EB033" w14:textId="77777777" w:rsidR="002B39F9" w:rsidRPr="002B39F9" w:rsidRDefault="002B39F9" w:rsidP="002B39F9">
            <w:pPr>
              <w:spacing w:after="0"/>
              <w:rPr>
                <w:rFonts w:ascii="Calibri" w:eastAsia="Times New Roman" w:hAnsi="Calibri" w:cs="Calibri"/>
                <w:b w:val="0"/>
                <w:color w:val="000000"/>
                <w:sz w:val="22"/>
                <w:lang w:val="en-GB" w:eastAsia="en-GB"/>
              </w:rPr>
            </w:pPr>
            <w:r w:rsidRPr="002B39F9">
              <w:rPr>
                <w:rFonts w:ascii="Calibri" w:eastAsia="Times New Roman" w:hAnsi="Calibri" w:cs="Calibri"/>
                <w:b w:val="0"/>
                <w:color w:val="000000"/>
                <w:sz w:val="22"/>
                <w:lang w:val="en-GB" w:eastAsia="en-GB"/>
              </w:rPr>
              <w:t>Lecture</w:t>
            </w:r>
          </w:p>
        </w:tc>
        <w:tc>
          <w:tcPr>
            <w:tcW w:w="526" w:type="pct"/>
            <w:tcBorders>
              <w:top w:val="single" w:sz="4" w:space="0" w:color="auto"/>
              <w:left w:val="nil"/>
              <w:bottom w:val="single" w:sz="4" w:space="0" w:color="auto"/>
              <w:right w:val="single" w:sz="4" w:space="0" w:color="auto"/>
            </w:tcBorders>
            <w:shd w:val="clear" w:color="auto" w:fill="8EAADB"/>
            <w:hideMark/>
          </w:tcPr>
          <w:p w14:paraId="462A62AD" w14:textId="77777777" w:rsidR="002B39F9" w:rsidRPr="002B39F9" w:rsidRDefault="002B39F9" w:rsidP="002B39F9">
            <w:pPr>
              <w:spacing w:after="0"/>
              <w:rPr>
                <w:rFonts w:ascii="Calibri" w:eastAsia="Times New Roman" w:hAnsi="Calibri" w:cs="Calibri"/>
                <w:b w:val="0"/>
                <w:color w:val="000000"/>
                <w:sz w:val="22"/>
                <w:lang w:val="en-GB" w:eastAsia="en-GB"/>
              </w:rPr>
            </w:pPr>
            <w:r w:rsidRPr="002B39F9">
              <w:rPr>
                <w:rFonts w:ascii="Calibri" w:eastAsia="Times New Roman" w:hAnsi="Calibri" w:cs="Calibri"/>
                <w:b w:val="0"/>
                <w:color w:val="000000"/>
                <w:sz w:val="22"/>
                <w:lang w:val="en-GB" w:eastAsia="en-GB"/>
              </w:rPr>
              <w:t>INF</w:t>
            </w:r>
          </w:p>
        </w:tc>
      </w:tr>
      <w:tr w:rsidR="002B39F9" w:rsidRPr="002B39F9" w14:paraId="43EB7515" w14:textId="77777777" w:rsidTr="002B39F9">
        <w:trPr>
          <w:trHeight w:val="300"/>
          <w:jc w:val="center"/>
        </w:trPr>
        <w:tc>
          <w:tcPr>
            <w:tcW w:w="656" w:type="pct"/>
            <w:tcBorders>
              <w:top w:val="single" w:sz="4" w:space="0" w:color="auto"/>
              <w:left w:val="single" w:sz="4" w:space="0" w:color="auto"/>
              <w:bottom w:val="single" w:sz="4" w:space="0" w:color="auto"/>
              <w:right w:val="single" w:sz="4" w:space="0" w:color="auto"/>
            </w:tcBorders>
            <w:shd w:val="clear" w:color="auto" w:fill="D9D9D9"/>
            <w:hideMark/>
          </w:tcPr>
          <w:p w14:paraId="3BDA13BC"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Tue 27 Feb</w:t>
            </w:r>
          </w:p>
        </w:tc>
        <w:tc>
          <w:tcPr>
            <w:tcW w:w="638" w:type="pct"/>
            <w:tcBorders>
              <w:top w:val="single" w:sz="4" w:space="0" w:color="auto"/>
              <w:left w:val="nil"/>
              <w:bottom w:val="single" w:sz="4" w:space="0" w:color="auto"/>
              <w:right w:val="single" w:sz="4" w:space="0" w:color="auto"/>
            </w:tcBorders>
            <w:shd w:val="clear" w:color="auto" w:fill="D9D9D9"/>
          </w:tcPr>
          <w:p w14:paraId="3833F3CE" w14:textId="77777777" w:rsidR="002B39F9" w:rsidRPr="002B39F9" w:rsidRDefault="002B39F9" w:rsidP="002B39F9">
            <w:pPr>
              <w:spacing w:after="0"/>
              <w:rPr>
                <w:rFonts w:ascii="Calibri" w:eastAsia="Times New Roman" w:hAnsi="Calibri" w:cs="Calibri"/>
                <w:b w:val="0"/>
                <w:color w:val="auto"/>
                <w:sz w:val="22"/>
                <w:lang w:val="en-GB" w:eastAsia="en-GB"/>
              </w:rPr>
            </w:pPr>
          </w:p>
        </w:tc>
        <w:tc>
          <w:tcPr>
            <w:tcW w:w="811" w:type="pct"/>
            <w:tcBorders>
              <w:top w:val="single" w:sz="4" w:space="0" w:color="auto"/>
              <w:left w:val="nil"/>
              <w:bottom w:val="single" w:sz="4" w:space="0" w:color="auto"/>
              <w:right w:val="single" w:sz="4" w:space="0" w:color="auto"/>
            </w:tcBorders>
            <w:shd w:val="clear" w:color="auto" w:fill="D9D9D9"/>
          </w:tcPr>
          <w:p w14:paraId="3C1CFDE1" w14:textId="77777777" w:rsidR="002B39F9" w:rsidRPr="002B39F9" w:rsidRDefault="002B39F9" w:rsidP="002B39F9">
            <w:pPr>
              <w:spacing w:after="0"/>
              <w:rPr>
                <w:rFonts w:ascii="Calibri" w:eastAsia="Times New Roman" w:hAnsi="Calibri" w:cs="Calibri"/>
                <w:b w:val="0"/>
                <w:color w:val="auto"/>
                <w:sz w:val="22"/>
                <w:lang w:val="en-GB" w:eastAsia="en-GB"/>
              </w:rPr>
            </w:pPr>
          </w:p>
        </w:tc>
        <w:tc>
          <w:tcPr>
            <w:tcW w:w="1645" w:type="pct"/>
            <w:tcBorders>
              <w:top w:val="single" w:sz="4" w:space="0" w:color="auto"/>
              <w:left w:val="nil"/>
              <w:bottom w:val="single" w:sz="4" w:space="0" w:color="auto"/>
              <w:right w:val="single" w:sz="4" w:space="0" w:color="auto"/>
            </w:tcBorders>
            <w:shd w:val="clear" w:color="auto" w:fill="D9D9D9"/>
          </w:tcPr>
          <w:p w14:paraId="3F4464A0" w14:textId="77777777" w:rsidR="002B39F9" w:rsidRPr="002B39F9" w:rsidRDefault="002B39F9" w:rsidP="002B39F9">
            <w:pPr>
              <w:spacing w:after="0"/>
              <w:rPr>
                <w:rFonts w:ascii="Calibri" w:eastAsia="Times New Roman" w:hAnsi="Calibri" w:cs="Calibri"/>
                <w:b w:val="0"/>
                <w:color w:val="auto"/>
                <w:sz w:val="22"/>
                <w:lang w:val="en-GB" w:eastAsia="en-GB"/>
              </w:rPr>
            </w:pPr>
          </w:p>
        </w:tc>
        <w:tc>
          <w:tcPr>
            <w:tcW w:w="724" w:type="pct"/>
            <w:tcBorders>
              <w:top w:val="single" w:sz="4" w:space="0" w:color="auto"/>
              <w:left w:val="nil"/>
              <w:bottom w:val="single" w:sz="4" w:space="0" w:color="auto"/>
              <w:right w:val="single" w:sz="4" w:space="0" w:color="auto"/>
            </w:tcBorders>
            <w:shd w:val="clear" w:color="auto" w:fill="D9D9D9"/>
          </w:tcPr>
          <w:p w14:paraId="3DD51755" w14:textId="77777777" w:rsidR="002B39F9" w:rsidRPr="002B39F9" w:rsidRDefault="002B39F9" w:rsidP="002B39F9">
            <w:pPr>
              <w:spacing w:after="0"/>
              <w:rPr>
                <w:rFonts w:ascii="Calibri" w:eastAsia="Times New Roman" w:hAnsi="Calibri" w:cs="Calibri"/>
                <w:b w:val="0"/>
                <w:color w:val="auto"/>
                <w:sz w:val="22"/>
                <w:lang w:val="en-GB" w:eastAsia="en-GB"/>
              </w:rPr>
            </w:pPr>
          </w:p>
        </w:tc>
        <w:tc>
          <w:tcPr>
            <w:tcW w:w="526" w:type="pct"/>
            <w:tcBorders>
              <w:top w:val="single" w:sz="4" w:space="0" w:color="auto"/>
              <w:left w:val="nil"/>
              <w:bottom w:val="single" w:sz="4" w:space="0" w:color="auto"/>
              <w:right w:val="single" w:sz="4" w:space="0" w:color="auto"/>
            </w:tcBorders>
            <w:shd w:val="clear" w:color="auto" w:fill="D9D9D9"/>
          </w:tcPr>
          <w:p w14:paraId="32ECDD1D" w14:textId="77777777" w:rsidR="002B39F9" w:rsidRPr="002B39F9" w:rsidRDefault="002B39F9" w:rsidP="002B39F9">
            <w:pPr>
              <w:spacing w:after="0"/>
              <w:rPr>
                <w:rFonts w:ascii="Calibri" w:eastAsia="Times New Roman" w:hAnsi="Calibri" w:cs="Calibri"/>
                <w:b w:val="0"/>
                <w:color w:val="auto"/>
                <w:sz w:val="22"/>
                <w:lang w:val="en-GB" w:eastAsia="en-GB"/>
              </w:rPr>
            </w:pPr>
          </w:p>
        </w:tc>
      </w:tr>
      <w:tr w:rsidR="002B39F9" w:rsidRPr="002B39F9" w14:paraId="062F2EBE" w14:textId="77777777" w:rsidTr="002B39F9">
        <w:trPr>
          <w:trHeight w:val="300"/>
          <w:jc w:val="center"/>
        </w:trPr>
        <w:tc>
          <w:tcPr>
            <w:tcW w:w="656" w:type="pct"/>
            <w:tcBorders>
              <w:top w:val="single" w:sz="4" w:space="0" w:color="auto"/>
              <w:left w:val="single" w:sz="4" w:space="0" w:color="auto"/>
              <w:bottom w:val="single" w:sz="4" w:space="0" w:color="auto"/>
              <w:right w:val="single" w:sz="4" w:space="0" w:color="auto"/>
            </w:tcBorders>
            <w:shd w:val="clear" w:color="auto" w:fill="D9D9D9"/>
            <w:hideMark/>
          </w:tcPr>
          <w:p w14:paraId="3AF76E69"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Wed 28 Feb</w:t>
            </w:r>
          </w:p>
        </w:tc>
        <w:tc>
          <w:tcPr>
            <w:tcW w:w="638" w:type="pct"/>
            <w:tcBorders>
              <w:top w:val="single" w:sz="4" w:space="0" w:color="auto"/>
              <w:left w:val="nil"/>
              <w:bottom w:val="single" w:sz="4" w:space="0" w:color="auto"/>
              <w:right w:val="single" w:sz="4" w:space="0" w:color="auto"/>
            </w:tcBorders>
            <w:shd w:val="clear" w:color="auto" w:fill="D9D9D9"/>
            <w:hideMark/>
          </w:tcPr>
          <w:p w14:paraId="41538C6F" w14:textId="77777777" w:rsidR="002B39F9" w:rsidRPr="002B39F9" w:rsidRDefault="002B39F9" w:rsidP="002B39F9">
            <w:pPr>
              <w:spacing w:after="200" w:line="276" w:lineRule="auto"/>
              <w:rPr>
                <w:rFonts w:ascii="Calibri" w:eastAsia="Times New Roman" w:hAnsi="Calibri" w:cs="Calibri"/>
                <w:b w:val="0"/>
                <w:color w:val="auto"/>
                <w:sz w:val="22"/>
                <w:lang w:val="en-GB" w:eastAsia="en-GB"/>
              </w:rPr>
            </w:pPr>
          </w:p>
        </w:tc>
        <w:tc>
          <w:tcPr>
            <w:tcW w:w="811" w:type="pct"/>
            <w:tcBorders>
              <w:top w:val="single" w:sz="4" w:space="0" w:color="auto"/>
              <w:left w:val="nil"/>
              <w:bottom w:val="single" w:sz="4" w:space="0" w:color="auto"/>
              <w:right w:val="single" w:sz="4" w:space="0" w:color="auto"/>
            </w:tcBorders>
            <w:shd w:val="clear" w:color="auto" w:fill="D9D9D9"/>
          </w:tcPr>
          <w:p w14:paraId="3D3F5371" w14:textId="77777777" w:rsidR="002B39F9" w:rsidRPr="002B39F9" w:rsidRDefault="002B39F9" w:rsidP="002B39F9">
            <w:pPr>
              <w:spacing w:after="0"/>
              <w:rPr>
                <w:rFonts w:ascii="Calibri" w:eastAsia="Times New Roman" w:hAnsi="Calibri" w:cs="Calibri"/>
                <w:b w:val="0"/>
                <w:color w:val="auto"/>
                <w:sz w:val="22"/>
                <w:lang w:val="en-GB" w:eastAsia="en-GB"/>
              </w:rPr>
            </w:pPr>
          </w:p>
        </w:tc>
        <w:tc>
          <w:tcPr>
            <w:tcW w:w="1645" w:type="pct"/>
            <w:tcBorders>
              <w:top w:val="single" w:sz="4" w:space="0" w:color="auto"/>
              <w:left w:val="nil"/>
              <w:bottom w:val="single" w:sz="4" w:space="0" w:color="auto"/>
              <w:right w:val="single" w:sz="4" w:space="0" w:color="auto"/>
            </w:tcBorders>
            <w:shd w:val="clear" w:color="auto" w:fill="D9D9D9"/>
          </w:tcPr>
          <w:p w14:paraId="4170FD14" w14:textId="77777777" w:rsidR="002B39F9" w:rsidRPr="002B39F9" w:rsidRDefault="002B39F9" w:rsidP="002B39F9">
            <w:pPr>
              <w:spacing w:after="0"/>
              <w:rPr>
                <w:rFonts w:ascii="Calibri" w:eastAsia="Times New Roman" w:hAnsi="Calibri" w:cs="Calibri"/>
                <w:b w:val="0"/>
                <w:color w:val="auto"/>
                <w:sz w:val="22"/>
                <w:lang w:val="en-GB" w:eastAsia="en-GB"/>
              </w:rPr>
            </w:pPr>
          </w:p>
        </w:tc>
        <w:tc>
          <w:tcPr>
            <w:tcW w:w="724" w:type="pct"/>
            <w:tcBorders>
              <w:top w:val="single" w:sz="4" w:space="0" w:color="auto"/>
              <w:left w:val="nil"/>
              <w:bottom w:val="single" w:sz="4" w:space="0" w:color="auto"/>
              <w:right w:val="single" w:sz="4" w:space="0" w:color="auto"/>
            </w:tcBorders>
            <w:shd w:val="clear" w:color="auto" w:fill="D9D9D9"/>
          </w:tcPr>
          <w:p w14:paraId="26A9B8BE" w14:textId="77777777" w:rsidR="002B39F9" w:rsidRPr="002B39F9" w:rsidRDefault="002B39F9" w:rsidP="002B39F9">
            <w:pPr>
              <w:spacing w:after="0"/>
              <w:rPr>
                <w:rFonts w:ascii="Calibri" w:eastAsia="Times New Roman" w:hAnsi="Calibri" w:cs="Calibri"/>
                <w:b w:val="0"/>
                <w:color w:val="auto"/>
                <w:sz w:val="22"/>
                <w:lang w:val="en-GB" w:eastAsia="en-GB"/>
              </w:rPr>
            </w:pPr>
          </w:p>
        </w:tc>
        <w:tc>
          <w:tcPr>
            <w:tcW w:w="526" w:type="pct"/>
            <w:tcBorders>
              <w:top w:val="single" w:sz="4" w:space="0" w:color="auto"/>
              <w:left w:val="nil"/>
              <w:bottom w:val="single" w:sz="4" w:space="0" w:color="auto"/>
              <w:right w:val="single" w:sz="4" w:space="0" w:color="auto"/>
            </w:tcBorders>
            <w:shd w:val="clear" w:color="auto" w:fill="D9D9D9"/>
          </w:tcPr>
          <w:p w14:paraId="582107A5" w14:textId="77777777" w:rsidR="002B39F9" w:rsidRPr="002B39F9" w:rsidRDefault="002B39F9" w:rsidP="002B39F9">
            <w:pPr>
              <w:spacing w:after="0"/>
              <w:rPr>
                <w:rFonts w:ascii="Calibri" w:eastAsia="Times New Roman" w:hAnsi="Calibri" w:cs="Calibri"/>
                <w:b w:val="0"/>
                <w:color w:val="auto"/>
                <w:sz w:val="22"/>
                <w:lang w:val="en-GB" w:eastAsia="en-GB"/>
              </w:rPr>
            </w:pPr>
          </w:p>
        </w:tc>
      </w:tr>
      <w:tr w:rsidR="002B39F9" w:rsidRPr="002B39F9" w14:paraId="46584C6F" w14:textId="77777777" w:rsidTr="002B39F9">
        <w:trPr>
          <w:trHeight w:val="300"/>
          <w:jc w:val="center"/>
        </w:trPr>
        <w:tc>
          <w:tcPr>
            <w:tcW w:w="656" w:type="pct"/>
            <w:tcBorders>
              <w:top w:val="single" w:sz="4" w:space="0" w:color="auto"/>
              <w:left w:val="single" w:sz="4" w:space="0" w:color="auto"/>
              <w:bottom w:val="single" w:sz="4" w:space="0" w:color="auto"/>
              <w:right w:val="single" w:sz="4" w:space="0" w:color="auto"/>
            </w:tcBorders>
            <w:shd w:val="clear" w:color="auto" w:fill="8EAADB"/>
            <w:hideMark/>
          </w:tcPr>
          <w:p w14:paraId="5B20F4C8"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Thu 29 Feb</w:t>
            </w:r>
          </w:p>
        </w:tc>
        <w:tc>
          <w:tcPr>
            <w:tcW w:w="638" w:type="pct"/>
            <w:tcBorders>
              <w:top w:val="single" w:sz="4" w:space="0" w:color="auto"/>
              <w:left w:val="nil"/>
              <w:bottom w:val="single" w:sz="4" w:space="0" w:color="auto"/>
              <w:right w:val="single" w:sz="4" w:space="0" w:color="auto"/>
            </w:tcBorders>
            <w:shd w:val="clear" w:color="auto" w:fill="8EAADB"/>
          </w:tcPr>
          <w:p w14:paraId="1A5B7A9E"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10:00-15:00</w:t>
            </w:r>
          </w:p>
        </w:tc>
        <w:tc>
          <w:tcPr>
            <w:tcW w:w="811" w:type="pct"/>
            <w:tcBorders>
              <w:top w:val="single" w:sz="4" w:space="0" w:color="auto"/>
              <w:left w:val="nil"/>
              <w:bottom w:val="single" w:sz="4" w:space="0" w:color="auto"/>
              <w:right w:val="single" w:sz="4" w:space="0" w:color="auto"/>
            </w:tcBorders>
            <w:shd w:val="clear" w:color="auto" w:fill="8EAADB"/>
            <w:hideMark/>
          </w:tcPr>
          <w:p w14:paraId="427BD0B2"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STH, lab 1.007</w:t>
            </w:r>
          </w:p>
        </w:tc>
        <w:tc>
          <w:tcPr>
            <w:tcW w:w="1645" w:type="pct"/>
            <w:tcBorders>
              <w:top w:val="single" w:sz="4" w:space="0" w:color="auto"/>
              <w:left w:val="nil"/>
              <w:bottom w:val="single" w:sz="4" w:space="0" w:color="auto"/>
              <w:right w:val="single" w:sz="4" w:space="0" w:color="auto"/>
            </w:tcBorders>
            <w:shd w:val="clear" w:color="auto" w:fill="8EAADB"/>
            <w:hideMark/>
          </w:tcPr>
          <w:p w14:paraId="23021994"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Lab practical</w:t>
            </w:r>
          </w:p>
        </w:tc>
        <w:tc>
          <w:tcPr>
            <w:tcW w:w="724" w:type="pct"/>
            <w:tcBorders>
              <w:top w:val="single" w:sz="4" w:space="0" w:color="auto"/>
              <w:left w:val="nil"/>
              <w:bottom w:val="single" w:sz="4" w:space="0" w:color="auto"/>
              <w:right w:val="single" w:sz="4" w:space="0" w:color="auto"/>
            </w:tcBorders>
            <w:shd w:val="clear" w:color="auto" w:fill="8EAADB"/>
            <w:hideMark/>
          </w:tcPr>
          <w:p w14:paraId="229BFF3C"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Practical</w:t>
            </w:r>
          </w:p>
        </w:tc>
        <w:tc>
          <w:tcPr>
            <w:tcW w:w="526" w:type="pct"/>
            <w:tcBorders>
              <w:top w:val="single" w:sz="4" w:space="0" w:color="auto"/>
              <w:left w:val="nil"/>
              <w:bottom w:val="single" w:sz="4" w:space="0" w:color="auto"/>
              <w:right w:val="single" w:sz="4" w:space="0" w:color="auto"/>
            </w:tcBorders>
            <w:shd w:val="clear" w:color="auto" w:fill="8EAADB"/>
            <w:hideMark/>
          </w:tcPr>
          <w:p w14:paraId="559B6AAD"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INF</w:t>
            </w:r>
          </w:p>
        </w:tc>
      </w:tr>
      <w:tr w:rsidR="002B39F9" w:rsidRPr="002B39F9" w14:paraId="038B444C" w14:textId="77777777" w:rsidTr="002B39F9">
        <w:trPr>
          <w:trHeight w:val="300"/>
          <w:jc w:val="center"/>
        </w:trPr>
        <w:tc>
          <w:tcPr>
            <w:tcW w:w="656" w:type="pct"/>
            <w:tcBorders>
              <w:top w:val="single" w:sz="4" w:space="0" w:color="auto"/>
              <w:left w:val="single" w:sz="4" w:space="0" w:color="auto"/>
              <w:bottom w:val="single" w:sz="4" w:space="0" w:color="auto"/>
              <w:right w:val="single" w:sz="4" w:space="0" w:color="auto"/>
            </w:tcBorders>
            <w:shd w:val="clear" w:color="auto" w:fill="8EAADB"/>
            <w:hideMark/>
          </w:tcPr>
          <w:p w14:paraId="44791325"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Fri 1 Mar</w:t>
            </w:r>
          </w:p>
        </w:tc>
        <w:tc>
          <w:tcPr>
            <w:tcW w:w="638" w:type="pct"/>
            <w:tcBorders>
              <w:top w:val="single" w:sz="4" w:space="0" w:color="auto"/>
              <w:left w:val="nil"/>
              <w:bottom w:val="single" w:sz="4" w:space="0" w:color="auto"/>
              <w:right w:val="single" w:sz="4" w:space="0" w:color="auto"/>
            </w:tcBorders>
            <w:shd w:val="clear" w:color="auto" w:fill="8EAADB"/>
            <w:hideMark/>
          </w:tcPr>
          <w:p w14:paraId="73E03D97"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1400-15:00</w:t>
            </w:r>
          </w:p>
        </w:tc>
        <w:tc>
          <w:tcPr>
            <w:tcW w:w="811" w:type="pct"/>
            <w:tcBorders>
              <w:top w:val="single" w:sz="4" w:space="0" w:color="auto"/>
              <w:left w:val="nil"/>
              <w:bottom w:val="single" w:sz="4" w:space="0" w:color="auto"/>
              <w:right w:val="single" w:sz="4" w:space="0" w:color="auto"/>
            </w:tcBorders>
            <w:shd w:val="clear" w:color="auto" w:fill="8EAADB"/>
            <w:hideMark/>
          </w:tcPr>
          <w:p w14:paraId="7CA7D12C"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Polwarth 2.054</w:t>
            </w:r>
          </w:p>
        </w:tc>
        <w:tc>
          <w:tcPr>
            <w:tcW w:w="1645" w:type="pct"/>
            <w:tcBorders>
              <w:top w:val="single" w:sz="4" w:space="0" w:color="auto"/>
              <w:left w:val="nil"/>
              <w:bottom w:val="single" w:sz="4" w:space="0" w:color="auto"/>
              <w:right w:val="single" w:sz="4" w:space="0" w:color="auto"/>
            </w:tcBorders>
            <w:shd w:val="clear" w:color="auto" w:fill="8EAADB"/>
            <w:hideMark/>
          </w:tcPr>
          <w:p w14:paraId="4D1086FC"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Tutorial on practical report</w:t>
            </w:r>
          </w:p>
        </w:tc>
        <w:tc>
          <w:tcPr>
            <w:tcW w:w="724" w:type="pct"/>
            <w:tcBorders>
              <w:top w:val="single" w:sz="4" w:space="0" w:color="auto"/>
              <w:left w:val="nil"/>
              <w:bottom w:val="single" w:sz="4" w:space="0" w:color="auto"/>
              <w:right w:val="single" w:sz="4" w:space="0" w:color="auto"/>
            </w:tcBorders>
            <w:shd w:val="clear" w:color="auto" w:fill="8EAADB"/>
            <w:hideMark/>
          </w:tcPr>
          <w:p w14:paraId="0E175115"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Tutorial</w:t>
            </w:r>
          </w:p>
        </w:tc>
        <w:tc>
          <w:tcPr>
            <w:tcW w:w="526" w:type="pct"/>
            <w:tcBorders>
              <w:top w:val="single" w:sz="4" w:space="0" w:color="auto"/>
              <w:left w:val="nil"/>
              <w:bottom w:val="single" w:sz="4" w:space="0" w:color="auto"/>
              <w:right w:val="single" w:sz="4" w:space="0" w:color="auto"/>
            </w:tcBorders>
            <w:shd w:val="clear" w:color="auto" w:fill="8EAADB"/>
            <w:hideMark/>
          </w:tcPr>
          <w:p w14:paraId="2F8E5CCF"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INF</w:t>
            </w:r>
          </w:p>
        </w:tc>
      </w:tr>
      <w:tr w:rsidR="002B39F9" w:rsidRPr="002B39F9" w14:paraId="5E4D9F90" w14:textId="77777777" w:rsidTr="00413D23">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10C7DBF2" w14:textId="77777777" w:rsidR="002B39F9" w:rsidRPr="002B39F9" w:rsidRDefault="002B39F9" w:rsidP="002B39F9">
            <w:pPr>
              <w:spacing w:after="0"/>
              <w:jc w:val="center"/>
              <w:rPr>
                <w:rFonts w:ascii="Calibri" w:eastAsia="Times New Roman" w:hAnsi="Calibri" w:cs="Calibri"/>
                <w:bCs/>
                <w:color w:val="000000"/>
                <w:sz w:val="22"/>
                <w:lang w:val="en-GB" w:eastAsia="en-GB"/>
              </w:rPr>
            </w:pPr>
            <w:r w:rsidRPr="002B39F9">
              <w:rPr>
                <w:rFonts w:ascii="Calibri" w:eastAsia="Times New Roman" w:hAnsi="Calibri" w:cs="Calibri"/>
                <w:bCs/>
                <w:color w:val="000000"/>
                <w:sz w:val="22"/>
                <w:lang w:val="en-GB" w:eastAsia="en-GB"/>
              </w:rPr>
              <w:t>Week 32</w:t>
            </w:r>
          </w:p>
        </w:tc>
      </w:tr>
      <w:tr w:rsidR="002B39F9" w:rsidRPr="002B39F9" w14:paraId="3D5805C6" w14:textId="77777777" w:rsidTr="002B39F9">
        <w:trPr>
          <w:trHeight w:val="300"/>
          <w:jc w:val="center"/>
        </w:trPr>
        <w:tc>
          <w:tcPr>
            <w:tcW w:w="656" w:type="pct"/>
            <w:tcBorders>
              <w:top w:val="single" w:sz="4" w:space="0" w:color="auto"/>
              <w:left w:val="single" w:sz="4" w:space="0" w:color="auto"/>
              <w:bottom w:val="single" w:sz="4" w:space="0" w:color="auto"/>
              <w:right w:val="single" w:sz="4" w:space="0" w:color="auto"/>
            </w:tcBorders>
            <w:shd w:val="clear" w:color="auto" w:fill="D9D9D9"/>
            <w:hideMark/>
          </w:tcPr>
          <w:p w14:paraId="62EF508B"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Mon 4 Mar</w:t>
            </w:r>
          </w:p>
        </w:tc>
        <w:tc>
          <w:tcPr>
            <w:tcW w:w="638" w:type="pct"/>
            <w:tcBorders>
              <w:top w:val="single" w:sz="4" w:space="0" w:color="auto"/>
              <w:left w:val="nil"/>
              <w:bottom w:val="single" w:sz="4" w:space="0" w:color="auto"/>
              <w:right w:val="single" w:sz="4" w:space="0" w:color="auto"/>
            </w:tcBorders>
            <w:shd w:val="clear" w:color="auto" w:fill="D9D9D9"/>
          </w:tcPr>
          <w:p w14:paraId="11F1E0A8" w14:textId="77777777" w:rsidR="002B39F9" w:rsidRPr="002B39F9" w:rsidRDefault="002B39F9" w:rsidP="002B39F9">
            <w:pPr>
              <w:spacing w:after="0"/>
              <w:rPr>
                <w:rFonts w:ascii="Calibri" w:eastAsia="Times New Roman" w:hAnsi="Calibri" w:cs="Calibri"/>
                <w:b w:val="0"/>
                <w:color w:val="auto"/>
                <w:sz w:val="22"/>
                <w:lang w:val="en-GB" w:eastAsia="en-GB"/>
              </w:rPr>
            </w:pPr>
          </w:p>
        </w:tc>
        <w:tc>
          <w:tcPr>
            <w:tcW w:w="811" w:type="pct"/>
            <w:tcBorders>
              <w:top w:val="single" w:sz="4" w:space="0" w:color="auto"/>
              <w:left w:val="nil"/>
              <w:bottom w:val="single" w:sz="4" w:space="0" w:color="auto"/>
              <w:right w:val="single" w:sz="4" w:space="0" w:color="auto"/>
            </w:tcBorders>
            <w:shd w:val="clear" w:color="auto" w:fill="D9D9D9"/>
          </w:tcPr>
          <w:p w14:paraId="07443FB0" w14:textId="77777777" w:rsidR="002B39F9" w:rsidRPr="002B39F9" w:rsidRDefault="002B39F9" w:rsidP="002B39F9">
            <w:pPr>
              <w:spacing w:after="0"/>
              <w:rPr>
                <w:rFonts w:ascii="Calibri" w:eastAsia="Times New Roman" w:hAnsi="Calibri" w:cs="Calibri"/>
                <w:b w:val="0"/>
                <w:color w:val="auto"/>
                <w:sz w:val="22"/>
                <w:lang w:val="en-GB" w:eastAsia="en-GB"/>
              </w:rPr>
            </w:pPr>
          </w:p>
        </w:tc>
        <w:tc>
          <w:tcPr>
            <w:tcW w:w="1645" w:type="pct"/>
            <w:tcBorders>
              <w:top w:val="single" w:sz="4" w:space="0" w:color="auto"/>
              <w:left w:val="nil"/>
              <w:bottom w:val="single" w:sz="4" w:space="0" w:color="auto"/>
              <w:right w:val="single" w:sz="4" w:space="0" w:color="auto"/>
            </w:tcBorders>
            <w:shd w:val="clear" w:color="auto" w:fill="D9D9D9"/>
          </w:tcPr>
          <w:p w14:paraId="604BEE52" w14:textId="77777777" w:rsidR="002B39F9" w:rsidRPr="002B39F9" w:rsidRDefault="002B39F9" w:rsidP="002B39F9">
            <w:pPr>
              <w:spacing w:after="0"/>
              <w:rPr>
                <w:rFonts w:ascii="Calibri" w:eastAsia="Times New Roman" w:hAnsi="Calibri" w:cs="Calibri"/>
                <w:b w:val="0"/>
                <w:color w:val="auto"/>
                <w:sz w:val="22"/>
                <w:lang w:val="en-GB" w:eastAsia="en-GB"/>
              </w:rPr>
            </w:pPr>
          </w:p>
        </w:tc>
        <w:tc>
          <w:tcPr>
            <w:tcW w:w="724" w:type="pct"/>
            <w:tcBorders>
              <w:top w:val="single" w:sz="4" w:space="0" w:color="auto"/>
              <w:left w:val="nil"/>
              <w:bottom w:val="single" w:sz="4" w:space="0" w:color="auto"/>
              <w:right w:val="single" w:sz="4" w:space="0" w:color="auto"/>
            </w:tcBorders>
            <w:shd w:val="clear" w:color="auto" w:fill="D9D9D9"/>
          </w:tcPr>
          <w:p w14:paraId="5C02A025" w14:textId="77777777" w:rsidR="002B39F9" w:rsidRPr="002B39F9" w:rsidRDefault="002B39F9" w:rsidP="002B39F9">
            <w:pPr>
              <w:spacing w:after="0"/>
              <w:rPr>
                <w:rFonts w:ascii="Calibri" w:eastAsia="Times New Roman" w:hAnsi="Calibri" w:cs="Calibri"/>
                <w:b w:val="0"/>
                <w:color w:val="auto"/>
                <w:sz w:val="22"/>
                <w:lang w:val="en-GB" w:eastAsia="en-GB"/>
              </w:rPr>
            </w:pPr>
          </w:p>
        </w:tc>
        <w:tc>
          <w:tcPr>
            <w:tcW w:w="526" w:type="pct"/>
            <w:tcBorders>
              <w:top w:val="single" w:sz="4" w:space="0" w:color="auto"/>
              <w:left w:val="nil"/>
              <w:bottom w:val="single" w:sz="4" w:space="0" w:color="auto"/>
              <w:right w:val="single" w:sz="4" w:space="0" w:color="auto"/>
            </w:tcBorders>
            <w:shd w:val="clear" w:color="auto" w:fill="D9D9D9"/>
          </w:tcPr>
          <w:p w14:paraId="6BC69BE8" w14:textId="77777777" w:rsidR="002B39F9" w:rsidRPr="002B39F9" w:rsidRDefault="002B39F9" w:rsidP="002B39F9">
            <w:pPr>
              <w:spacing w:after="0"/>
              <w:rPr>
                <w:rFonts w:ascii="Calibri" w:eastAsia="Times New Roman" w:hAnsi="Calibri" w:cs="Calibri"/>
                <w:b w:val="0"/>
                <w:color w:val="auto"/>
                <w:sz w:val="22"/>
                <w:lang w:val="en-GB" w:eastAsia="en-GB"/>
              </w:rPr>
            </w:pPr>
          </w:p>
        </w:tc>
      </w:tr>
      <w:tr w:rsidR="002B39F9" w:rsidRPr="002B39F9" w14:paraId="0F3A1C64" w14:textId="77777777" w:rsidTr="002B39F9">
        <w:trPr>
          <w:trHeight w:val="300"/>
          <w:jc w:val="center"/>
        </w:trPr>
        <w:tc>
          <w:tcPr>
            <w:tcW w:w="656" w:type="pct"/>
            <w:tcBorders>
              <w:top w:val="single" w:sz="4" w:space="0" w:color="auto"/>
              <w:left w:val="single" w:sz="4" w:space="0" w:color="auto"/>
              <w:bottom w:val="single" w:sz="4" w:space="0" w:color="auto"/>
              <w:right w:val="single" w:sz="4" w:space="0" w:color="auto"/>
            </w:tcBorders>
            <w:shd w:val="clear" w:color="auto" w:fill="D9D9D9"/>
            <w:hideMark/>
          </w:tcPr>
          <w:p w14:paraId="74E24562"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Tue 5 Mar</w:t>
            </w:r>
          </w:p>
        </w:tc>
        <w:tc>
          <w:tcPr>
            <w:tcW w:w="638" w:type="pct"/>
            <w:tcBorders>
              <w:top w:val="single" w:sz="4" w:space="0" w:color="auto"/>
              <w:left w:val="nil"/>
              <w:bottom w:val="single" w:sz="4" w:space="0" w:color="auto"/>
              <w:right w:val="single" w:sz="4" w:space="0" w:color="auto"/>
            </w:tcBorders>
            <w:shd w:val="clear" w:color="auto" w:fill="D9D9D9"/>
            <w:hideMark/>
          </w:tcPr>
          <w:p w14:paraId="278CB33E" w14:textId="77777777" w:rsidR="002B39F9" w:rsidRPr="002B39F9" w:rsidRDefault="002B39F9" w:rsidP="002B39F9">
            <w:pPr>
              <w:spacing w:after="200" w:line="276" w:lineRule="auto"/>
              <w:rPr>
                <w:rFonts w:ascii="Calibri" w:eastAsia="Times New Roman" w:hAnsi="Calibri" w:cs="Calibri"/>
                <w:b w:val="0"/>
                <w:color w:val="auto"/>
                <w:sz w:val="22"/>
                <w:lang w:val="en-GB" w:eastAsia="en-GB"/>
              </w:rPr>
            </w:pPr>
          </w:p>
        </w:tc>
        <w:tc>
          <w:tcPr>
            <w:tcW w:w="811" w:type="pct"/>
            <w:tcBorders>
              <w:top w:val="single" w:sz="4" w:space="0" w:color="auto"/>
              <w:left w:val="nil"/>
              <w:bottom w:val="single" w:sz="4" w:space="0" w:color="auto"/>
              <w:right w:val="single" w:sz="4" w:space="0" w:color="auto"/>
            </w:tcBorders>
            <w:shd w:val="clear" w:color="auto" w:fill="D9D9D9"/>
          </w:tcPr>
          <w:p w14:paraId="5BC52810" w14:textId="77777777" w:rsidR="002B39F9" w:rsidRPr="002B39F9" w:rsidRDefault="002B39F9" w:rsidP="002B39F9">
            <w:pPr>
              <w:spacing w:after="0"/>
              <w:rPr>
                <w:rFonts w:ascii="Calibri" w:eastAsia="Times New Roman" w:hAnsi="Calibri" w:cs="Calibri"/>
                <w:b w:val="0"/>
                <w:color w:val="auto"/>
                <w:sz w:val="22"/>
                <w:lang w:val="en-GB" w:eastAsia="en-GB"/>
              </w:rPr>
            </w:pPr>
          </w:p>
        </w:tc>
        <w:tc>
          <w:tcPr>
            <w:tcW w:w="1645" w:type="pct"/>
            <w:tcBorders>
              <w:top w:val="single" w:sz="4" w:space="0" w:color="auto"/>
              <w:left w:val="nil"/>
              <w:bottom w:val="single" w:sz="4" w:space="0" w:color="auto"/>
              <w:right w:val="single" w:sz="4" w:space="0" w:color="auto"/>
            </w:tcBorders>
            <w:shd w:val="clear" w:color="auto" w:fill="D9D9D9"/>
          </w:tcPr>
          <w:p w14:paraId="359EE626" w14:textId="77777777" w:rsidR="002B39F9" w:rsidRPr="002B39F9" w:rsidRDefault="002B39F9" w:rsidP="002B39F9">
            <w:pPr>
              <w:spacing w:after="0"/>
              <w:rPr>
                <w:rFonts w:ascii="Calibri" w:eastAsia="Times New Roman" w:hAnsi="Calibri" w:cs="Calibri"/>
                <w:b w:val="0"/>
                <w:color w:val="auto"/>
                <w:sz w:val="22"/>
                <w:lang w:val="en-GB" w:eastAsia="en-GB"/>
              </w:rPr>
            </w:pPr>
          </w:p>
        </w:tc>
        <w:tc>
          <w:tcPr>
            <w:tcW w:w="724" w:type="pct"/>
            <w:tcBorders>
              <w:top w:val="single" w:sz="4" w:space="0" w:color="auto"/>
              <w:left w:val="nil"/>
              <w:bottom w:val="single" w:sz="4" w:space="0" w:color="auto"/>
              <w:right w:val="single" w:sz="4" w:space="0" w:color="auto"/>
            </w:tcBorders>
            <w:shd w:val="clear" w:color="auto" w:fill="D9D9D9"/>
          </w:tcPr>
          <w:p w14:paraId="2BF00EB5" w14:textId="77777777" w:rsidR="002B39F9" w:rsidRPr="002B39F9" w:rsidRDefault="002B39F9" w:rsidP="002B39F9">
            <w:pPr>
              <w:spacing w:after="0"/>
              <w:rPr>
                <w:rFonts w:ascii="Calibri" w:eastAsia="Times New Roman" w:hAnsi="Calibri" w:cs="Calibri"/>
                <w:b w:val="0"/>
                <w:color w:val="auto"/>
                <w:sz w:val="22"/>
                <w:lang w:val="en-GB" w:eastAsia="en-GB"/>
              </w:rPr>
            </w:pPr>
          </w:p>
        </w:tc>
        <w:tc>
          <w:tcPr>
            <w:tcW w:w="526" w:type="pct"/>
            <w:tcBorders>
              <w:top w:val="single" w:sz="4" w:space="0" w:color="auto"/>
              <w:left w:val="nil"/>
              <w:bottom w:val="single" w:sz="4" w:space="0" w:color="auto"/>
              <w:right w:val="single" w:sz="4" w:space="0" w:color="auto"/>
            </w:tcBorders>
            <w:shd w:val="clear" w:color="auto" w:fill="D9D9D9"/>
          </w:tcPr>
          <w:p w14:paraId="3370F37F" w14:textId="77777777" w:rsidR="002B39F9" w:rsidRPr="002B39F9" w:rsidRDefault="002B39F9" w:rsidP="002B39F9">
            <w:pPr>
              <w:spacing w:after="0"/>
              <w:rPr>
                <w:rFonts w:ascii="Calibri" w:eastAsia="Times New Roman" w:hAnsi="Calibri" w:cs="Calibri"/>
                <w:b w:val="0"/>
                <w:color w:val="auto"/>
                <w:sz w:val="22"/>
                <w:lang w:val="en-GB" w:eastAsia="en-GB"/>
              </w:rPr>
            </w:pPr>
          </w:p>
        </w:tc>
      </w:tr>
      <w:tr w:rsidR="002B39F9" w:rsidRPr="002B39F9" w14:paraId="511134E8" w14:textId="77777777" w:rsidTr="002B39F9">
        <w:trPr>
          <w:trHeight w:val="300"/>
          <w:jc w:val="center"/>
        </w:trPr>
        <w:tc>
          <w:tcPr>
            <w:tcW w:w="656" w:type="pct"/>
            <w:tcBorders>
              <w:top w:val="single" w:sz="4" w:space="0" w:color="auto"/>
              <w:left w:val="single" w:sz="4" w:space="0" w:color="auto"/>
              <w:bottom w:val="single" w:sz="4" w:space="0" w:color="auto"/>
              <w:right w:val="single" w:sz="4" w:space="0" w:color="auto"/>
            </w:tcBorders>
            <w:shd w:val="clear" w:color="auto" w:fill="8EAADB"/>
            <w:hideMark/>
          </w:tcPr>
          <w:p w14:paraId="435FE638"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Wed 6 Mar</w:t>
            </w:r>
          </w:p>
        </w:tc>
        <w:tc>
          <w:tcPr>
            <w:tcW w:w="638" w:type="pct"/>
            <w:tcBorders>
              <w:top w:val="single" w:sz="4" w:space="0" w:color="auto"/>
              <w:left w:val="nil"/>
              <w:bottom w:val="single" w:sz="4" w:space="0" w:color="auto"/>
              <w:right w:val="single" w:sz="4" w:space="0" w:color="auto"/>
            </w:tcBorders>
            <w:shd w:val="clear" w:color="auto" w:fill="8EAADB"/>
          </w:tcPr>
          <w:p w14:paraId="510FCD88"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10:00-11:00</w:t>
            </w:r>
          </w:p>
        </w:tc>
        <w:tc>
          <w:tcPr>
            <w:tcW w:w="811" w:type="pct"/>
            <w:tcBorders>
              <w:top w:val="single" w:sz="4" w:space="0" w:color="auto"/>
              <w:left w:val="nil"/>
              <w:bottom w:val="single" w:sz="4" w:space="0" w:color="auto"/>
              <w:right w:val="single" w:sz="4" w:space="0" w:color="auto"/>
            </w:tcBorders>
            <w:shd w:val="clear" w:color="auto" w:fill="8EAADB"/>
            <w:hideMark/>
          </w:tcPr>
          <w:p w14:paraId="664CB66B"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Medical Physics workshop D2</w:t>
            </w:r>
          </w:p>
        </w:tc>
        <w:tc>
          <w:tcPr>
            <w:tcW w:w="1645" w:type="pct"/>
            <w:tcBorders>
              <w:top w:val="single" w:sz="4" w:space="0" w:color="auto"/>
              <w:left w:val="nil"/>
              <w:bottom w:val="single" w:sz="4" w:space="0" w:color="auto"/>
              <w:right w:val="single" w:sz="4" w:space="0" w:color="auto"/>
            </w:tcBorders>
            <w:shd w:val="clear" w:color="auto" w:fill="8EAADB"/>
            <w:hideMark/>
          </w:tcPr>
          <w:p w14:paraId="27FF02CF"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Question and answer tutorial on cancer lectures 2 - 4</w:t>
            </w:r>
          </w:p>
        </w:tc>
        <w:tc>
          <w:tcPr>
            <w:tcW w:w="724" w:type="pct"/>
            <w:tcBorders>
              <w:top w:val="single" w:sz="4" w:space="0" w:color="auto"/>
              <w:left w:val="nil"/>
              <w:bottom w:val="single" w:sz="4" w:space="0" w:color="auto"/>
              <w:right w:val="single" w:sz="4" w:space="0" w:color="auto"/>
            </w:tcBorders>
            <w:shd w:val="clear" w:color="auto" w:fill="8EAADB"/>
            <w:hideMark/>
          </w:tcPr>
          <w:p w14:paraId="7D1B942A"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 xml:space="preserve">Tutorial </w:t>
            </w:r>
          </w:p>
        </w:tc>
        <w:tc>
          <w:tcPr>
            <w:tcW w:w="526" w:type="pct"/>
            <w:tcBorders>
              <w:top w:val="single" w:sz="4" w:space="0" w:color="auto"/>
              <w:left w:val="nil"/>
              <w:bottom w:val="single" w:sz="4" w:space="0" w:color="auto"/>
              <w:right w:val="single" w:sz="4" w:space="0" w:color="auto"/>
            </w:tcBorders>
            <w:shd w:val="clear" w:color="auto" w:fill="8EAADB"/>
            <w:hideMark/>
          </w:tcPr>
          <w:p w14:paraId="26100EB6" w14:textId="77777777" w:rsidR="002B39F9" w:rsidRPr="002B39F9" w:rsidRDefault="002B39F9" w:rsidP="002B39F9">
            <w:pPr>
              <w:spacing w:after="0"/>
              <w:rPr>
                <w:rFonts w:ascii="Calibri" w:eastAsia="Times New Roman" w:hAnsi="Calibri" w:cs="Calibri"/>
                <w:b w:val="0"/>
                <w:color w:val="auto"/>
                <w:sz w:val="22"/>
                <w:lang w:val="en-GB" w:eastAsia="en-GB"/>
              </w:rPr>
            </w:pPr>
            <w:r w:rsidRPr="00A92AB1">
              <w:rPr>
                <w:rFonts w:ascii="Calibri" w:eastAsia="Times New Roman" w:hAnsi="Calibri" w:cs="Calibri"/>
                <w:b w:val="0"/>
                <w:color w:val="auto"/>
                <w:sz w:val="22"/>
                <w:lang w:val="en-GB" w:eastAsia="en-GB"/>
              </w:rPr>
              <w:t>VS</w:t>
            </w:r>
          </w:p>
        </w:tc>
      </w:tr>
      <w:tr w:rsidR="002B39F9" w:rsidRPr="002B39F9" w14:paraId="6CA4C0A7" w14:textId="77777777" w:rsidTr="002B39F9">
        <w:trPr>
          <w:trHeight w:val="300"/>
          <w:jc w:val="center"/>
        </w:trPr>
        <w:tc>
          <w:tcPr>
            <w:tcW w:w="656" w:type="pct"/>
            <w:tcBorders>
              <w:top w:val="nil"/>
              <w:left w:val="single" w:sz="4" w:space="0" w:color="auto"/>
              <w:bottom w:val="single" w:sz="4" w:space="0" w:color="auto"/>
              <w:right w:val="single" w:sz="4" w:space="0" w:color="auto"/>
            </w:tcBorders>
            <w:shd w:val="clear" w:color="auto" w:fill="D9D9D9"/>
            <w:hideMark/>
          </w:tcPr>
          <w:p w14:paraId="1C278B7D"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Thu 7 Mar</w:t>
            </w:r>
          </w:p>
        </w:tc>
        <w:tc>
          <w:tcPr>
            <w:tcW w:w="638" w:type="pct"/>
            <w:tcBorders>
              <w:top w:val="nil"/>
              <w:left w:val="nil"/>
              <w:bottom w:val="single" w:sz="4" w:space="0" w:color="auto"/>
              <w:right w:val="single" w:sz="4" w:space="0" w:color="auto"/>
            </w:tcBorders>
            <w:shd w:val="clear" w:color="auto" w:fill="D9D9D9"/>
            <w:hideMark/>
          </w:tcPr>
          <w:p w14:paraId="341F00C5"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 </w:t>
            </w:r>
          </w:p>
        </w:tc>
        <w:tc>
          <w:tcPr>
            <w:tcW w:w="811" w:type="pct"/>
            <w:tcBorders>
              <w:top w:val="nil"/>
              <w:left w:val="nil"/>
              <w:bottom w:val="single" w:sz="4" w:space="0" w:color="auto"/>
              <w:right w:val="single" w:sz="4" w:space="0" w:color="auto"/>
            </w:tcBorders>
            <w:shd w:val="clear" w:color="auto" w:fill="D9D9D9"/>
            <w:hideMark/>
          </w:tcPr>
          <w:p w14:paraId="246D4E8C"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 </w:t>
            </w:r>
          </w:p>
        </w:tc>
        <w:tc>
          <w:tcPr>
            <w:tcW w:w="1645" w:type="pct"/>
            <w:tcBorders>
              <w:top w:val="nil"/>
              <w:left w:val="nil"/>
              <w:bottom w:val="single" w:sz="4" w:space="0" w:color="auto"/>
              <w:right w:val="single" w:sz="4" w:space="0" w:color="auto"/>
            </w:tcBorders>
            <w:shd w:val="clear" w:color="auto" w:fill="D9D9D9"/>
            <w:hideMark/>
          </w:tcPr>
          <w:p w14:paraId="106B278E"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 </w:t>
            </w:r>
          </w:p>
        </w:tc>
        <w:tc>
          <w:tcPr>
            <w:tcW w:w="724" w:type="pct"/>
            <w:tcBorders>
              <w:top w:val="nil"/>
              <w:left w:val="nil"/>
              <w:bottom w:val="single" w:sz="4" w:space="0" w:color="auto"/>
              <w:right w:val="single" w:sz="4" w:space="0" w:color="auto"/>
            </w:tcBorders>
            <w:shd w:val="clear" w:color="auto" w:fill="D9D9D9"/>
            <w:hideMark/>
          </w:tcPr>
          <w:p w14:paraId="79D92C21"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 </w:t>
            </w:r>
          </w:p>
        </w:tc>
        <w:tc>
          <w:tcPr>
            <w:tcW w:w="526" w:type="pct"/>
            <w:tcBorders>
              <w:top w:val="nil"/>
              <w:left w:val="nil"/>
              <w:bottom w:val="single" w:sz="4" w:space="0" w:color="auto"/>
              <w:right w:val="single" w:sz="4" w:space="0" w:color="auto"/>
            </w:tcBorders>
            <w:shd w:val="clear" w:color="auto" w:fill="D9D9D9"/>
            <w:hideMark/>
          </w:tcPr>
          <w:p w14:paraId="1B7EDB03"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 </w:t>
            </w:r>
          </w:p>
        </w:tc>
      </w:tr>
      <w:tr w:rsidR="002B39F9" w:rsidRPr="002B39F9" w14:paraId="7D1DB99F" w14:textId="77777777" w:rsidTr="002B39F9">
        <w:trPr>
          <w:trHeight w:val="300"/>
          <w:jc w:val="center"/>
        </w:trPr>
        <w:tc>
          <w:tcPr>
            <w:tcW w:w="656" w:type="pct"/>
            <w:tcBorders>
              <w:top w:val="single" w:sz="4" w:space="0" w:color="auto"/>
              <w:left w:val="single" w:sz="4" w:space="0" w:color="auto"/>
              <w:bottom w:val="single" w:sz="4" w:space="0" w:color="auto"/>
              <w:right w:val="single" w:sz="4" w:space="0" w:color="auto"/>
            </w:tcBorders>
            <w:shd w:val="clear" w:color="auto" w:fill="D9D9D9"/>
            <w:hideMark/>
          </w:tcPr>
          <w:p w14:paraId="077FBA36"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Fri 8 Mar</w:t>
            </w:r>
          </w:p>
        </w:tc>
        <w:tc>
          <w:tcPr>
            <w:tcW w:w="638" w:type="pct"/>
            <w:tcBorders>
              <w:top w:val="single" w:sz="4" w:space="0" w:color="auto"/>
              <w:left w:val="nil"/>
              <w:bottom w:val="single" w:sz="4" w:space="0" w:color="auto"/>
              <w:right w:val="single" w:sz="4" w:space="0" w:color="auto"/>
            </w:tcBorders>
            <w:shd w:val="clear" w:color="auto" w:fill="D9D9D9"/>
            <w:hideMark/>
          </w:tcPr>
          <w:p w14:paraId="4A1760B0" w14:textId="77777777" w:rsidR="002B39F9" w:rsidRPr="002B39F9" w:rsidRDefault="002B39F9" w:rsidP="002B39F9">
            <w:pPr>
              <w:spacing w:after="200" w:line="276" w:lineRule="auto"/>
              <w:rPr>
                <w:rFonts w:ascii="Calibri" w:eastAsia="Times New Roman" w:hAnsi="Calibri" w:cs="Calibri"/>
                <w:b w:val="0"/>
                <w:color w:val="auto"/>
                <w:sz w:val="22"/>
                <w:lang w:val="en-GB" w:eastAsia="en-GB"/>
              </w:rPr>
            </w:pPr>
          </w:p>
        </w:tc>
        <w:tc>
          <w:tcPr>
            <w:tcW w:w="811" w:type="pct"/>
            <w:tcBorders>
              <w:top w:val="single" w:sz="4" w:space="0" w:color="auto"/>
              <w:left w:val="nil"/>
              <w:bottom w:val="single" w:sz="4" w:space="0" w:color="auto"/>
              <w:right w:val="single" w:sz="4" w:space="0" w:color="auto"/>
            </w:tcBorders>
            <w:shd w:val="clear" w:color="auto" w:fill="D9D9D9"/>
          </w:tcPr>
          <w:p w14:paraId="7DE52D2E" w14:textId="77777777" w:rsidR="002B39F9" w:rsidRPr="002B39F9" w:rsidRDefault="002B39F9" w:rsidP="002B39F9">
            <w:pPr>
              <w:spacing w:after="0"/>
              <w:rPr>
                <w:rFonts w:ascii="Calibri" w:eastAsia="Times New Roman" w:hAnsi="Calibri" w:cs="Calibri"/>
                <w:b w:val="0"/>
                <w:color w:val="auto"/>
                <w:sz w:val="22"/>
                <w:lang w:val="en-GB" w:eastAsia="en-GB"/>
              </w:rPr>
            </w:pPr>
          </w:p>
        </w:tc>
        <w:tc>
          <w:tcPr>
            <w:tcW w:w="1645" w:type="pct"/>
            <w:tcBorders>
              <w:top w:val="single" w:sz="4" w:space="0" w:color="auto"/>
              <w:left w:val="nil"/>
              <w:bottom w:val="single" w:sz="4" w:space="0" w:color="auto"/>
              <w:right w:val="single" w:sz="4" w:space="0" w:color="auto"/>
            </w:tcBorders>
            <w:shd w:val="clear" w:color="auto" w:fill="D9D9D9"/>
          </w:tcPr>
          <w:p w14:paraId="5C033778" w14:textId="77777777" w:rsidR="002B39F9" w:rsidRPr="002B39F9" w:rsidRDefault="002B39F9" w:rsidP="002B39F9">
            <w:pPr>
              <w:spacing w:after="0"/>
              <w:rPr>
                <w:rFonts w:ascii="Calibri" w:eastAsia="Times New Roman" w:hAnsi="Calibri" w:cs="Calibri"/>
                <w:b w:val="0"/>
                <w:color w:val="auto"/>
                <w:sz w:val="22"/>
                <w:lang w:val="en-GB" w:eastAsia="en-GB"/>
              </w:rPr>
            </w:pPr>
          </w:p>
        </w:tc>
        <w:tc>
          <w:tcPr>
            <w:tcW w:w="724" w:type="pct"/>
            <w:tcBorders>
              <w:top w:val="single" w:sz="4" w:space="0" w:color="auto"/>
              <w:left w:val="nil"/>
              <w:bottom w:val="single" w:sz="4" w:space="0" w:color="auto"/>
              <w:right w:val="single" w:sz="4" w:space="0" w:color="auto"/>
            </w:tcBorders>
            <w:shd w:val="clear" w:color="auto" w:fill="D9D9D9"/>
          </w:tcPr>
          <w:p w14:paraId="0273D6E1" w14:textId="77777777" w:rsidR="002B39F9" w:rsidRPr="002B39F9" w:rsidRDefault="002B39F9" w:rsidP="002B39F9">
            <w:pPr>
              <w:spacing w:after="0"/>
              <w:rPr>
                <w:rFonts w:ascii="Calibri" w:eastAsia="Times New Roman" w:hAnsi="Calibri" w:cs="Calibri"/>
                <w:b w:val="0"/>
                <w:color w:val="auto"/>
                <w:sz w:val="22"/>
                <w:lang w:val="en-GB" w:eastAsia="en-GB"/>
              </w:rPr>
            </w:pPr>
          </w:p>
        </w:tc>
        <w:tc>
          <w:tcPr>
            <w:tcW w:w="526" w:type="pct"/>
            <w:tcBorders>
              <w:top w:val="single" w:sz="4" w:space="0" w:color="auto"/>
              <w:left w:val="nil"/>
              <w:bottom w:val="single" w:sz="4" w:space="0" w:color="auto"/>
              <w:right w:val="single" w:sz="4" w:space="0" w:color="auto"/>
            </w:tcBorders>
            <w:shd w:val="clear" w:color="auto" w:fill="D9D9D9"/>
          </w:tcPr>
          <w:p w14:paraId="310738E0" w14:textId="77777777" w:rsidR="002B39F9" w:rsidRPr="002B39F9" w:rsidRDefault="002B39F9" w:rsidP="002B39F9">
            <w:pPr>
              <w:spacing w:after="0"/>
              <w:rPr>
                <w:rFonts w:ascii="Calibri" w:eastAsia="Times New Roman" w:hAnsi="Calibri" w:cs="Calibri"/>
                <w:b w:val="0"/>
                <w:color w:val="auto"/>
                <w:sz w:val="22"/>
                <w:lang w:val="en-GB" w:eastAsia="en-GB"/>
              </w:rPr>
            </w:pPr>
          </w:p>
        </w:tc>
      </w:tr>
      <w:tr w:rsidR="002B39F9" w:rsidRPr="002B39F9" w14:paraId="2498F46D" w14:textId="77777777" w:rsidTr="00413D23">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78670E35" w14:textId="77777777" w:rsidR="002B39F9" w:rsidRPr="002B39F9" w:rsidRDefault="002B39F9" w:rsidP="002B39F9">
            <w:pPr>
              <w:spacing w:after="0"/>
              <w:jc w:val="center"/>
              <w:rPr>
                <w:rFonts w:ascii="Calibri" w:eastAsia="Times New Roman" w:hAnsi="Calibri" w:cs="Calibri"/>
                <w:bCs/>
                <w:color w:val="000000"/>
                <w:sz w:val="22"/>
                <w:lang w:val="en-GB" w:eastAsia="en-GB"/>
              </w:rPr>
            </w:pPr>
            <w:r w:rsidRPr="002B39F9">
              <w:rPr>
                <w:rFonts w:ascii="Calibri" w:eastAsia="Times New Roman" w:hAnsi="Calibri" w:cs="Calibri"/>
                <w:bCs/>
                <w:color w:val="000000"/>
                <w:sz w:val="22"/>
                <w:lang w:val="en-GB" w:eastAsia="en-GB"/>
              </w:rPr>
              <w:t>Week 33</w:t>
            </w:r>
          </w:p>
        </w:tc>
      </w:tr>
      <w:tr w:rsidR="002B39F9" w:rsidRPr="002B39F9" w14:paraId="101E62E5" w14:textId="77777777" w:rsidTr="002B39F9">
        <w:trPr>
          <w:trHeight w:val="300"/>
          <w:jc w:val="center"/>
        </w:trPr>
        <w:tc>
          <w:tcPr>
            <w:tcW w:w="656" w:type="pct"/>
            <w:tcBorders>
              <w:top w:val="single" w:sz="4" w:space="0" w:color="auto"/>
              <w:left w:val="single" w:sz="4" w:space="0" w:color="auto"/>
              <w:bottom w:val="single" w:sz="4" w:space="0" w:color="auto"/>
              <w:right w:val="single" w:sz="4" w:space="0" w:color="auto"/>
            </w:tcBorders>
            <w:shd w:val="clear" w:color="auto" w:fill="8EAADB"/>
            <w:hideMark/>
          </w:tcPr>
          <w:p w14:paraId="1AE5C61A" w14:textId="77777777" w:rsidR="002B39F9" w:rsidRPr="002B39F9" w:rsidRDefault="002B39F9" w:rsidP="002B39F9">
            <w:pPr>
              <w:spacing w:after="0"/>
              <w:rPr>
                <w:rFonts w:ascii="Calibri" w:eastAsia="Times New Roman" w:hAnsi="Calibri" w:cs="Calibri"/>
                <w:b w:val="0"/>
                <w:color w:val="000000"/>
                <w:sz w:val="22"/>
                <w:lang w:val="en-GB" w:eastAsia="en-GB"/>
              </w:rPr>
            </w:pPr>
            <w:r w:rsidRPr="002B39F9">
              <w:rPr>
                <w:rFonts w:ascii="Calibri" w:eastAsia="Times New Roman" w:hAnsi="Calibri" w:cs="Calibri"/>
                <w:b w:val="0"/>
                <w:color w:val="000000"/>
                <w:sz w:val="22"/>
                <w:shd w:val="clear" w:color="auto" w:fill="8EAADB"/>
                <w:lang w:val="en-GB" w:eastAsia="en-GB"/>
              </w:rPr>
              <w:t>Mon 11 M</w:t>
            </w:r>
            <w:r w:rsidRPr="002B39F9">
              <w:rPr>
                <w:rFonts w:ascii="Calibri" w:eastAsia="Times New Roman" w:hAnsi="Calibri" w:cs="Calibri"/>
                <w:b w:val="0"/>
                <w:color w:val="000000"/>
                <w:sz w:val="22"/>
                <w:lang w:val="en-GB" w:eastAsia="en-GB"/>
              </w:rPr>
              <w:t>ar</w:t>
            </w:r>
          </w:p>
        </w:tc>
        <w:tc>
          <w:tcPr>
            <w:tcW w:w="638" w:type="pct"/>
            <w:tcBorders>
              <w:top w:val="single" w:sz="4" w:space="0" w:color="auto"/>
              <w:left w:val="nil"/>
              <w:bottom w:val="single" w:sz="4" w:space="0" w:color="auto"/>
              <w:right w:val="single" w:sz="4" w:space="0" w:color="auto"/>
            </w:tcBorders>
            <w:shd w:val="clear" w:color="auto" w:fill="8EAADB"/>
            <w:hideMark/>
          </w:tcPr>
          <w:p w14:paraId="7BED9860" w14:textId="77777777" w:rsidR="002B39F9" w:rsidRPr="002B39F9" w:rsidRDefault="002B39F9" w:rsidP="002B39F9">
            <w:pPr>
              <w:spacing w:after="200" w:line="276" w:lineRule="auto"/>
              <w:rPr>
                <w:rFonts w:ascii="Calibri" w:eastAsia="Times New Roman" w:hAnsi="Calibri" w:cs="Calibri"/>
                <w:b w:val="0"/>
                <w:color w:val="000000"/>
                <w:sz w:val="22"/>
                <w:highlight w:val="yellow"/>
                <w:lang w:val="en-GB" w:eastAsia="en-GB"/>
              </w:rPr>
            </w:pPr>
            <w:r w:rsidRPr="002B39F9">
              <w:rPr>
                <w:rFonts w:ascii="Calibri" w:eastAsia="Times New Roman" w:hAnsi="Calibri" w:cs="Calibri"/>
                <w:b w:val="0"/>
                <w:color w:val="000000"/>
                <w:sz w:val="22"/>
                <w:lang w:val="en-GB" w:eastAsia="en-GB"/>
              </w:rPr>
              <w:t>14:00-15:00</w:t>
            </w:r>
          </w:p>
        </w:tc>
        <w:tc>
          <w:tcPr>
            <w:tcW w:w="811" w:type="pct"/>
            <w:tcBorders>
              <w:top w:val="single" w:sz="4" w:space="0" w:color="auto"/>
              <w:left w:val="nil"/>
              <w:bottom w:val="single" w:sz="4" w:space="0" w:color="auto"/>
              <w:right w:val="single" w:sz="4" w:space="0" w:color="auto"/>
            </w:tcBorders>
            <w:shd w:val="clear" w:color="auto" w:fill="8EAADB"/>
          </w:tcPr>
          <w:p w14:paraId="64FB9F45"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Polwarth 2.054</w:t>
            </w:r>
          </w:p>
        </w:tc>
        <w:tc>
          <w:tcPr>
            <w:tcW w:w="1645" w:type="pct"/>
            <w:tcBorders>
              <w:top w:val="single" w:sz="4" w:space="0" w:color="auto"/>
              <w:left w:val="nil"/>
              <w:bottom w:val="single" w:sz="4" w:space="0" w:color="auto"/>
              <w:right w:val="single" w:sz="4" w:space="0" w:color="auto"/>
            </w:tcBorders>
            <w:shd w:val="clear" w:color="auto" w:fill="8EAADB"/>
          </w:tcPr>
          <w:p w14:paraId="241A18C6"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Question and answer tutorial on cancer lectures 5 &amp; 6</w:t>
            </w:r>
          </w:p>
        </w:tc>
        <w:tc>
          <w:tcPr>
            <w:tcW w:w="724" w:type="pct"/>
            <w:tcBorders>
              <w:top w:val="single" w:sz="4" w:space="0" w:color="auto"/>
              <w:left w:val="nil"/>
              <w:bottom w:val="single" w:sz="4" w:space="0" w:color="auto"/>
              <w:right w:val="single" w:sz="4" w:space="0" w:color="auto"/>
            </w:tcBorders>
            <w:shd w:val="clear" w:color="auto" w:fill="8EAADB"/>
          </w:tcPr>
          <w:p w14:paraId="18351D54" w14:textId="77777777" w:rsidR="002B39F9" w:rsidRPr="00A92AB1" w:rsidRDefault="002B39F9" w:rsidP="002B39F9">
            <w:pPr>
              <w:spacing w:after="0"/>
              <w:rPr>
                <w:rFonts w:ascii="Calibri" w:eastAsia="Times New Roman" w:hAnsi="Calibri" w:cs="Calibri"/>
                <w:b w:val="0"/>
                <w:color w:val="auto"/>
                <w:sz w:val="22"/>
                <w:lang w:val="en-GB" w:eastAsia="en-GB"/>
              </w:rPr>
            </w:pPr>
            <w:r w:rsidRPr="00A92AB1">
              <w:rPr>
                <w:rFonts w:ascii="Calibri" w:eastAsia="Times New Roman" w:hAnsi="Calibri" w:cs="Calibri"/>
                <w:b w:val="0"/>
                <w:color w:val="auto"/>
                <w:sz w:val="22"/>
                <w:lang w:val="en-GB" w:eastAsia="en-GB"/>
              </w:rPr>
              <w:t>Tutorial</w:t>
            </w:r>
          </w:p>
        </w:tc>
        <w:tc>
          <w:tcPr>
            <w:tcW w:w="526" w:type="pct"/>
            <w:tcBorders>
              <w:top w:val="single" w:sz="4" w:space="0" w:color="auto"/>
              <w:left w:val="nil"/>
              <w:bottom w:val="single" w:sz="4" w:space="0" w:color="auto"/>
              <w:right w:val="single" w:sz="4" w:space="0" w:color="auto"/>
            </w:tcBorders>
            <w:shd w:val="clear" w:color="auto" w:fill="8EAADB"/>
          </w:tcPr>
          <w:p w14:paraId="48B2D83C" w14:textId="77777777" w:rsidR="002B39F9" w:rsidRPr="00A92AB1" w:rsidRDefault="002B39F9" w:rsidP="002B39F9">
            <w:pPr>
              <w:spacing w:after="0"/>
              <w:rPr>
                <w:rFonts w:ascii="Calibri" w:eastAsia="Times New Roman" w:hAnsi="Calibri" w:cs="Calibri"/>
                <w:b w:val="0"/>
                <w:color w:val="auto"/>
                <w:sz w:val="22"/>
                <w:lang w:val="en-GB" w:eastAsia="en-GB"/>
              </w:rPr>
            </w:pPr>
            <w:r w:rsidRPr="00A92AB1">
              <w:rPr>
                <w:rFonts w:ascii="Calibri" w:eastAsia="Times New Roman" w:hAnsi="Calibri" w:cs="Calibri"/>
                <w:b w:val="0"/>
                <w:color w:val="auto"/>
                <w:sz w:val="22"/>
                <w:lang w:val="en-GB" w:eastAsia="en-GB"/>
              </w:rPr>
              <w:t>VS</w:t>
            </w:r>
          </w:p>
        </w:tc>
      </w:tr>
      <w:tr w:rsidR="002B39F9" w:rsidRPr="002B39F9" w14:paraId="380B1E89" w14:textId="77777777" w:rsidTr="002B39F9">
        <w:trPr>
          <w:trHeight w:val="300"/>
          <w:jc w:val="center"/>
        </w:trPr>
        <w:tc>
          <w:tcPr>
            <w:tcW w:w="656" w:type="pct"/>
            <w:tcBorders>
              <w:top w:val="single" w:sz="4" w:space="0" w:color="auto"/>
              <w:left w:val="single" w:sz="4" w:space="0" w:color="auto"/>
              <w:bottom w:val="single" w:sz="4" w:space="0" w:color="auto"/>
              <w:right w:val="single" w:sz="4" w:space="0" w:color="auto"/>
            </w:tcBorders>
            <w:shd w:val="clear" w:color="auto" w:fill="D9D9D9"/>
            <w:hideMark/>
          </w:tcPr>
          <w:p w14:paraId="78C4B0A6" w14:textId="77777777" w:rsidR="002B39F9" w:rsidRPr="002B39F9" w:rsidRDefault="002B39F9" w:rsidP="002B39F9">
            <w:pPr>
              <w:spacing w:after="0"/>
              <w:rPr>
                <w:rFonts w:ascii="Calibri" w:eastAsia="Times New Roman" w:hAnsi="Calibri" w:cs="Calibri"/>
                <w:b w:val="0"/>
                <w:color w:val="000000"/>
                <w:sz w:val="22"/>
                <w:lang w:val="en-GB" w:eastAsia="en-GB"/>
              </w:rPr>
            </w:pPr>
            <w:r w:rsidRPr="002B39F9">
              <w:rPr>
                <w:rFonts w:ascii="Calibri" w:eastAsia="Times New Roman" w:hAnsi="Calibri" w:cs="Calibri"/>
                <w:b w:val="0"/>
                <w:color w:val="000000"/>
                <w:sz w:val="22"/>
                <w:lang w:val="en-GB" w:eastAsia="en-GB"/>
              </w:rPr>
              <w:t xml:space="preserve"> Tue 12 Mar</w:t>
            </w:r>
          </w:p>
        </w:tc>
        <w:tc>
          <w:tcPr>
            <w:tcW w:w="638" w:type="pct"/>
            <w:tcBorders>
              <w:top w:val="single" w:sz="4" w:space="0" w:color="auto"/>
              <w:left w:val="nil"/>
              <w:bottom w:val="single" w:sz="4" w:space="0" w:color="auto"/>
              <w:right w:val="single" w:sz="4" w:space="0" w:color="auto"/>
            </w:tcBorders>
            <w:shd w:val="clear" w:color="auto" w:fill="D9D9D9"/>
            <w:hideMark/>
          </w:tcPr>
          <w:p w14:paraId="2CB9B8C2" w14:textId="77777777" w:rsidR="002B39F9" w:rsidRPr="002B39F9" w:rsidRDefault="002B39F9" w:rsidP="002B39F9">
            <w:pPr>
              <w:spacing w:after="200" w:line="276" w:lineRule="auto"/>
              <w:rPr>
                <w:rFonts w:ascii="Calibri" w:eastAsia="Times New Roman" w:hAnsi="Calibri" w:cs="Calibri"/>
                <w:b w:val="0"/>
                <w:color w:val="000000"/>
                <w:sz w:val="22"/>
                <w:lang w:val="en-GB" w:eastAsia="en-GB"/>
              </w:rPr>
            </w:pPr>
          </w:p>
        </w:tc>
        <w:tc>
          <w:tcPr>
            <w:tcW w:w="811" w:type="pct"/>
            <w:tcBorders>
              <w:top w:val="single" w:sz="4" w:space="0" w:color="auto"/>
              <w:left w:val="nil"/>
              <w:bottom w:val="single" w:sz="4" w:space="0" w:color="auto"/>
              <w:right w:val="single" w:sz="4" w:space="0" w:color="auto"/>
            </w:tcBorders>
            <w:shd w:val="clear" w:color="auto" w:fill="D9D9D9"/>
          </w:tcPr>
          <w:p w14:paraId="6BF1A60B" w14:textId="77777777" w:rsidR="002B39F9" w:rsidRPr="002B39F9" w:rsidRDefault="002B39F9" w:rsidP="002B39F9">
            <w:pPr>
              <w:spacing w:after="0"/>
              <w:rPr>
                <w:rFonts w:ascii="Calibri" w:eastAsia="Times New Roman" w:hAnsi="Calibri" w:cs="Calibri"/>
                <w:b w:val="0"/>
                <w:color w:val="auto"/>
                <w:sz w:val="22"/>
                <w:lang w:val="en-GB" w:eastAsia="en-GB"/>
              </w:rPr>
            </w:pPr>
          </w:p>
        </w:tc>
        <w:tc>
          <w:tcPr>
            <w:tcW w:w="1645" w:type="pct"/>
            <w:tcBorders>
              <w:top w:val="single" w:sz="4" w:space="0" w:color="auto"/>
              <w:left w:val="nil"/>
              <w:bottom w:val="single" w:sz="4" w:space="0" w:color="auto"/>
              <w:right w:val="single" w:sz="4" w:space="0" w:color="auto"/>
            </w:tcBorders>
            <w:shd w:val="clear" w:color="auto" w:fill="D9D9D9"/>
          </w:tcPr>
          <w:p w14:paraId="307BDD59" w14:textId="77777777" w:rsidR="002B39F9" w:rsidRPr="002B39F9" w:rsidRDefault="002B39F9" w:rsidP="002B39F9">
            <w:pPr>
              <w:spacing w:after="0"/>
              <w:rPr>
                <w:rFonts w:ascii="Calibri" w:eastAsia="Times New Roman" w:hAnsi="Calibri" w:cs="Calibri"/>
                <w:b w:val="0"/>
                <w:color w:val="auto"/>
                <w:sz w:val="22"/>
                <w:lang w:val="en-GB" w:eastAsia="en-GB"/>
              </w:rPr>
            </w:pPr>
          </w:p>
        </w:tc>
        <w:tc>
          <w:tcPr>
            <w:tcW w:w="724" w:type="pct"/>
            <w:tcBorders>
              <w:top w:val="single" w:sz="4" w:space="0" w:color="auto"/>
              <w:left w:val="nil"/>
              <w:bottom w:val="single" w:sz="4" w:space="0" w:color="auto"/>
              <w:right w:val="single" w:sz="4" w:space="0" w:color="auto"/>
            </w:tcBorders>
            <w:shd w:val="clear" w:color="auto" w:fill="D9D9D9"/>
          </w:tcPr>
          <w:p w14:paraId="1AE761CC" w14:textId="77777777" w:rsidR="002B39F9" w:rsidRPr="002B39F9" w:rsidRDefault="002B39F9" w:rsidP="002B39F9">
            <w:pPr>
              <w:spacing w:after="0"/>
              <w:rPr>
                <w:rFonts w:ascii="Calibri" w:eastAsia="Times New Roman" w:hAnsi="Calibri" w:cs="Calibri"/>
                <w:b w:val="0"/>
                <w:color w:val="auto"/>
                <w:sz w:val="22"/>
                <w:lang w:val="en-GB" w:eastAsia="en-GB"/>
              </w:rPr>
            </w:pPr>
          </w:p>
        </w:tc>
        <w:tc>
          <w:tcPr>
            <w:tcW w:w="526" w:type="pct"/>
            <w:tcBorders>
              <w:top w:val="single" w:sz="4" w:space="0" w:color="auto"/>
              <w:left w:val="nil"/>
              <w:bottom w:val="single" w:sz="4" w:space="0" w:color="auto"/>
              <w:right w:val="single" w:sz="4" w:space="0" w:color="auto"/>
            </w:tcBorders>
            <w:shd w:val="clear" w:color="auto" w:fill="D9D9D9"/>
          </w:tcPr>
          <w:p w14:paraId="399F8702" w14:textId="77777777" w:rsidR="002B39F9" w:rsidRPr="002B39F9" w:rsidRDefault="002B39F9" w:rsidP="002B39F9">
            <w:pPr>
              <w:spacing w:after="0"/>
              <w:rPr>
                <w:rFonts w:ascii="Calibri" w:eastAsia="Times New Roman" w:hAnsi="Calibri" w:cs="Calibri"/>
                <w:b w:val="0"/>
                <w:color w:val="auto"/>
                <w:sz w:val="22"/>
                <w:lang w:val="en-GB" w:eastAsia="en-GB"/>
              </w:rPr>
            </w:pPr>
          </w:p>
        </w:tc>
      </w:tr>
      <w:tr w:rsidR="002B39F9" w:rsidRPr="002B39F9" w14:paraId="0E50791E" w14:textId="77777777" w:rsidTr="002B39F9">
        <w:trPr>
          <w:trHeight w:val="300"/>
          <w:jc w:val="center"/>
        </w:trPr>
        <w:tc>
          <w:tcPr>
            <w:tcW w:w="656" w:type="pct"/>
            <w:tcBorders>
              <w:top w:val="single" w:sz="4" w:space="0" w:color="auto"/>
              <w:left w:val="single" w:sz="4" w:space="0" w:color="auto"/>
              <w:bottom w:val="single" w:sz="4" w:space="0" w:color="auto"/>
              <w:right w:val="single" w:sz="4" w:space="0" w:color="auto"/>
            </w:tcBorders>
            <w:shd w:val="clear" w:color="auto" w:fill="8EAADB"/>
            <w:hideMark/>
          </w:tcPr>
          <w:p w14:paraId="1D9F3A33" w14:textId="77777777" w:rsidR="002B39F9" w:rsidRPr="002B39F9" w:rsidRDefault="002B39F9" w:rsidP="002B39F9">
            <w:pPr>
              <w:spacing w:after="0"/>
              <w:rPr>
                <w:rFonts w:ascii="Calibri" w:eastAsia="Times New Roman" w:hAnsi="Calibri" w:cs="Calibri"/>
                <w:b w:val="0"/>
                <w:color w:val="000000"/>
                <w:sz w:val="22"/>
                <w:lang w:val="en-GB" w:eastAsia="en-GB"/>
              </w:rPr>
            </w:pPr>
            <w:r w:rsidRPr="002B39F9">
              <w:rPr>
                <w:rFonts w:ascii="Calibri" w:eastAsia="Times New Roman" w:hAnsi="Calibri" w:cs="Calibri"/>
                <w:b w:val="0"/>
                <w:color w:val="000000"/>
                <w:sz w:val="22"/>
                <w:lang w:val="en-GB" w:eastAsia="en-GB"/>
              </w:rPr>
              <w:t>Wed 13 Mar</w:t>
            </w:r>
          </w:p>
        </w:tc>
        <w:tc>
          <w:tcPr>
            <w:tcW w:w="638" w:type="pct"/>
            <w:tcBorders>
              <w:top w:val="single" w:sz="4" w:space="0" w:color="auto"/>
              <w:left w:val="nil"/>
              <w:bottom w:val="single" w:sz="4" w:space="0" w:color="auto"/>
              <w:right w:val="single" w:sz="4" w:space="0" w:color="auto"/>
            </w:tcBorders>
            <w:shd w:val="clear" w:color="auto" w:fill="8EAADB"/>
            <w:hideMark/>
          </w:tcPr>
          <w:p w14:paraId="0088747F" w14:textId="77777777" w:rsidR="002B39F9" w:rsidRPr="002B39F9" w:rsidRDefault="002B39F9" w:rsidP="002B39F9">
            <w:pPr>
              <w:spacing w:after="200" w:line="276" w:lineRule="auto"/>
              <w:rPr>
                <w:rFonts w:ascii="Calibri" w:eastAsia="Times New Roman" w:hAnsi="Calibri" w:cs="Calibri"/>
                <w:b w:val="0"/>
                <w:color w:val="000000"/>
                <w:sz w:val="22"/>
                <w:lang w:val="en-GB" w:eastAsia="en-GB"/>
              </w:rPr>
            </w:pPr>
            <w:r w:rsidRPr="002B39F9">
              <w:rPr>
                <w:rFonts w:ascii="Calibri" w:eastAsia="Times New Roman" w:hAnsi="Calibri" w:cs="Calibri"/>
                <w:b w:val="0"/>
                <w:color w:val="000000"/>
                <w:sz w:val="22"/>
                <w:lang w:val="en-GB" w:eastAsia="en-GB"/>
              </w:rPr>
              <w:t>10:00-11:00</w:t>
            </w:r>
          </w:p>
        </w:tc>
        <w:tc>
          <w:tcPr>
            <w:tcW w:w="811" w:type="pct"/>
            <w:tcBorders>
              <w:top w:val="single" w:sz="4" w:space="0" w:color="auto"/>
              <w:left w:val="nil"/>
              <w:bottom w:val="single" w:sz="4" w:space="0" w:color="auto"/>
              <w:right w:val="single" w:sz="4" w:space="0" w:color="auto"/>
            </w:tcBorders>
            <w:shd w:val="clear" w:color="auto" w:fill="8EAADB"/>
            <w:hideMark/>
          </w:tcPr>
          <w:p w14:paraId="0DE9E7EF"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Medical Physics workshop D2</w:t>
            </w:r>
          </w:p>
        </w:tc>
        <w:tc>
          <w:tcPr>
            <w:tcW w:w="1645" w:type="pct"/>
            <w:tcBorders>
              <w:top w:val="single" w:sz="4" w:space="0" w:color="auto"/>
              <w:left w:val="nil"/>
              <w:bottom w:val="single" w:sz="4" w:space="0" w:color="auto"/>
              <w:right w:val="single" w:sz="4" w:space="0" w:color="auto"/>
            </w:tcBorders>
            <w:shd w:val="clear" w:color="auto" w:fill="8EAADB"/>
            <w:hideMark/>
          </w:tcPr>
          <w:p w14:paraId="61736D5A"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Question and answer tutorial on lectures 7 &amp; 8</w:t>
            </w:r>
          </w:p>
        </w:tc>
        <w:tc>
          <w:tcPr>
            <w:tcW w:w="724" w:type="pct"/>
            <w:tcBorders>
              <w:top w:val="single" w:sz="4" w:space="0" w:color="auto"/>
              <w:left w:val="nil"/>
              <w:bottom w:val="single" w:sz="4" w:space="0" w:color="auto"/>
              <w:right w:val="single" w:sz="4" w:space="0" w:color="auto"/>
            </w:tcBorders>
            <w:shd w:val="clear" w:color="auto" w:fill="8EAADB"/>
            <w:hideMark/>
          </w:tcPr>
          <w:p w14:paraId="2436FD83"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Tutorial</w:t>
            </w:r>
          </w:p>
        </w:tc>
        <w:tc>
          <w:tcPr>
            <w:tcW w:w="526" w:type="pct"/>
            <w:tcBorders>
              <w:top w:val="single" w:sz="4" w:space="0" w:color="auto"/>
              <w:left w:val="nil"/>
              <w:bottom w:val="single" w:sz="4" w:space="0" w:color="auto"/>
              <w:right w:val="single" w:sz="4" w:space="0" w:color="auto"/>
            </w:tcBorders>
            <w:shd w:val="clear" w:color="auto" w:fill="8EAADB"/>
            <w:hideMark/>
          </w:tcPr>
          <w:p w14:paraId="6CA84448"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ECD</w:t>
            </w:r>
          </w:p>
        </w:tc>
      </w:tr>
      <w:tr w:rsidR="002B39F9" w:rsidRPr="002B39F9" w14:paraId="2DEA0075" w14:textId="77777777" w:rsidTr="002B39F9">
        <w:trPr>
          <w:trHeight w:val="300"/>
          <w:jc w:val="center"/>
        </w:trPr>
        <w:tc>
          <w:tcPr>
            <w:tcW w:w="656" w:type="pct"/>
            <w:tcBorders>
              <w:top w:val="nil"/>
              <w:left w:val="single" w:sz="4" w:space="0" w:color="auto"/>
              <w:bottom w:val="single" w:sz="4" w:space="0" w:color="auto"/>
              <w:right w:val="single" w:sz="4" w:space="0" w:color="auto"/>
            </w:tcBorders>
            <w:shd w:val="clear" w:color="auto" w:fill="D9D9D9"/>
            <w:hideMark/>
          </w:tcPr>
          <w:p w14:paraId="40432A39" w14:textId="77777777" w:rsidR="002B39F9" w:rsidRPr="002B39F9" w:rsidRDefault="002B39F9" w:rsidP="002B39F9">
            <w:pPr>
              <w:spacing w:after="0"/>
              <w:rPr>
                <w:rFonts w:ascii="Calibri" w:eastAsia="Times New Roman" w:hAnsi="Calibri" w:cs="Calibri"/>
                <w:b w:val="0"/>
                <w:color w:val="000000"/>
                <w:sz w:val="22"/>
                <w:lang w:val="en-GB" w:eastAsia="en-GB"/>
              </w:rPr>
            </w:pPr>
            <w:r w:rsidRPr="002B39F9">
              <w:rPr>
                <w:rFonts w:ascii="Calibri" w:eastAsia="Times New Roman" w:hAnsi="Calibri" w:cs="Calibri"/>
                <w:b w:val="0"/>
                <w:color w:val="000000"/>
                <w:sz w:val="22"/>
                <w:lang w:val="en-GB" w:eastAsia="en-GB"/>
              </w:rPr>
              <w:t>Thu 14 Mar</w:t>
            </w:r>
          </w:p>
        </w:tc>
        <w:tc>
          <w:tcPr>
            <w:tcW w:w="638" w:type="pct"/>
            <w:tcBorders>
              <w:top w:val="nil"/>
              <w:left w:val="nil"/>
              <w:bottom w:val="single" w:sz="4" w:space="0" w:color="auto"/>
              <w:right w:val="single" w:sz="4" w:space="0" w:color="auto"/>
            </w:tcBorders>
            <w:shd w:val="clear" w:color="auto" w:fill="D9D9D9"/>
            <w:hideMark/>
          </w:tcPr>
          <w:p w14:paraId="6BB79AA1" w14:textId="77777777" w:rsidR="002B39F9" w:rsidRPr="002B39F9" w:rsidRDefault="002B39F9" w:rsidP="002B39F9">
            <w:pPr>
              <w:spacing w:after="0"/>
              <w:rPr>
                <w:rFonts w:ascii="Calibri" w:eastAsia="Times New Roman" w:hAnsi="Calibri" w:cs="Calibri"/>
                <w:b w:val="0"/>
                <w:color w:val="000000"/>
                <w:sz w:val="22"/>
                <w:lang w:val="en-GB" w:eastAsia="en-GB"/>
              </w:rPr>
            </w:pPr>
            <w:r w:rsidRPr="002B39F9">
              <w:rPr>
                <w:rFonts w:ascii="Calibri" w:eastAsia="Times New Roman" w:hAnsi="Calibri" w:cs="Calibri"/>
                <w:b w:val="0"/>
                <w:color w:val="000000"/>
                <w:sz w:val="22"/>
                <w:lang w:val="en-GB" w:eastAsia="en-GB"/>
              </w:rPr>
              <w:t> </w:t>
            </w:r>
          </w:p>
        </w:tc>
        <w:tc>
          <w:tcPr>
            <w:tcW w:w="811" w:type="pct"/>
            <w:tcBorders>
              <w:top w:val="nil"/>
              <w:left w:val="nil"/>
              <w:bottom w:val="single" w:sz="4" w:space="0" w:color="auto"/>
              <w:right w:val="single" w:sz="4" w:space="0" w:color="auto"/>
            </w:tcBorders>
            <w:shd w:val="clear" w:color="auto" w:fill="D9D9D9"/>
            <w:hideMark/>
          </w:tcPr>
          <w:p w14:paraId="7DB40F17" w14:textId="77777777" w:rsidR="002B39F9" w:rsidRPr="002B39F9" w:rsidRDefault="002B39F9" w:rsidP="002B39F9">
            <w:pPr>
              <w:spacing w:after="0"/>
              <w:rPr>
                <w:rFonts w:ascii="Calibri" w:eastAsia="Times New Roman" w:hAnsi="Calibri" w:cs="Calibri"/>
                <w:b w:val="0"/>
                <w:color w:val="000000"/>
                <w:sz w:val="22"/>
                <w:lang w:val="en-GB" w:eastAsia="en-GB"/>
              </w:rPr>
            </w:pPr>
            <w:r w:rsidRPr="002B39F9">
              <w:rPr>
                <w:rFonts w:ascii="Calibri" w:eastAsia="Times New Roman" w:hAnsi="Calibri" w:cs="Calibri"/>
                <w:b w:val="0"/>
                <w:color w:val="000000"/>
                <w:sz w:val="22"/>
                <w:lang w:val="en-GB" w:eastAsia="en-GB"/>
              </w:rPr>
              <w:t> </w:t>
            </w:r>
          </w:p>
        </w:tc>
        <w:tc>
          <w:tcPr>
            <w:tcW w:w="1645" w:type="pct"/>
            <w:tcBorders>
              <w:top w:val="nil"/>
              <w:left w:val="nil"/>
              <w:bottom w:val="single" w:sz="4" w:space="0" w:color="auto"/>
              <w:right w:val="single" w:sz="4" w:space="0" w:color="auto"/>
            </w:tcBorders>
            <w:shd w:val="clear" w:color="auto" w:fill="D9D9D9"/>
            <w:hideMark/>
          </w:tcPr>
          <w:p w14:paraId="7FB3E840" w14:textId="77777777" w:rsidR="002B39F9" w:rsidRPr="002B39F9" w:rsidRDefault="002B39F9" w:rsidP="002B39F9">
            <w:pPr>
              <w:spacing w:after="0"/>
              <w:rPr>
                <w:rFonts w:ascii="Calibri" w:eastAsia="Times New Roman" w:hAnsi="Calibri" w:cs="Calibri"/>
                <w:b w:val="0"/>
                <w:color w:val="000000"/>
                <w:sz w:val="22"/>
                <w:lang w:val="en-GB" w:eastAsia="en-GB"/>
              </w:rPr>
            </w:pPr>
            <w:r w:rsidRPr="002B39F9">
              <w:rPr>
                <w:rFonts w:ascii="Calibri" w:eastAsia="Times New Roman" w:hAnsi="Calibri" w:cs="Calibri"/>
                <w:b w:val="0"/>
                <w:color w:val="000000"/>
                <w:sz w:val="22"/>
                <w:lang w:val="en-GB" w:eastAsia="en-GB"/>
              </w:rPr>
              <w:t> </w:t>
            </w:r>
          </w:p>
        </w:tc>
        <w:tc>
          <w:tcPr>
            <w:tcW w:w="724" w:type="pct"/>
            <w:tcBorders>
              <w:top w:val="nil"/>
              <w:left w:val="nil"/>
              <w:bottom w:val="single" w:sz="4" w:space="0" w:color="auto"/>
              <w:right w:val="single" w:sz="4" w:space="0" w:color="auto"/>
            </w:tcBorders>
            <w:shd w:val="clear" w:color="auto" w:fill="D9D9D9"/>
            <w:hideMark/>
          </w:tcPr>
          <w:p w14:paraId="33E1EC0B" w14:textId="77777777" w:rsidR="002B39F9" w:rsidRPr="002B39F9" w:rsidRDefault="002B39F9" w:rsidP="002B39F9">
            <w:pPr>
              <w:spacing w:after="0"/>
              <w:rPr>
                <w:rFonts w:ascii="Calibri" w:eastAsia="Times New Roman" w:hAnsi="Calibri" w:cs="Calibri"/>
                <w:b w:val="0"/>
                <w:color w:val="000000"/>
                <w:sz w:val="22"/>
                <w:lang w:val="en-GB" w:eastAsia="en-GB"/>
              </w:rPr>
            </w:pPr>
            <w:r w:rsidRPr="002B39F9">
              <w:rPr>
                <w:rFonts w:ascii="Calibri" w:eastAsia="Times New Roman" w:hAnsi="Calibri" w:cs="Calibri"/>
                <w:b w:val="0"/>
                <w:color w:val="000000"/>
                <w:sz w:val="22"/>
                <w:lang w:val="en-GB" w:eastAsia="en-GB"/>
              </w:rPr>
              <w:t> </w:t>
            </w:r>
          </w:p>
        </w:tc>
        <w:tc>
          <w:tcPr>
            <w:tcW w:w="526" w:type="pct"/>
            <w:tcBorders>
              <w:top w:val="nil"/>
              <w:left w:val="nil"/>
              <w:bottom w:val="single" w:sz="4" w:space="0" w:color="auto"/>
              <w:right w:val="single" w:sz="4" w:space="0" w:color="auto"/>
            </w:tcBorders>
            <w:shd w:val="clear" w:color="auto" w:fill="D9D9D9"/>
            <w:hideMark/>
          </w:tcPr>
          <w:p w14:paraId="7D292128" w14:textId="77777777" w:rsidR="002B39F9" w:rsidRPr="002B39F9" w:rsidRDefault="002B39F9" w:rsidP="002B39F9">
            <w:pPr>
              <w:spacing w:after="0"/>
              <w:rPr>
                <w:rFonts w:ascii="Calibri" w:eastAsia="Times New Roman" w:hAnsi="Calibri" w:cs="Calibri"/>
                <w:b w:val="0"/>
                <w:color w:val="000000"/>
                <w:sz w:val="22"/>
                <w:lang w:val="en-GB" w:eastAsia="en-GB"/>
              </w:rPr>
            </w:pPr>
            <w:r w:rsidRPr="002B39F9">
              <w:rPr>
                <w:rFonts w:ascii="Calibri" w:eastAsia="Times New Roman" w:hAnsi="Calibri" w:cs="Calibri"/>
                <w:b w:val="0"/>
                <w:color w:val="000000"/>
                <w:sz w:val="22"/>
                <w:lang w:val="en-GB" w:eastAsia="en-GB"/>
              </w:rPr>
              <w:t> </w:t>
            </w:r>
          </w:p>
        </w:tc>
      </w:tr>
      <w:tr w:rsidR="002B39F9" w:rsidRPr="002B39F9" w14:paraId="3D8DB281" w14:textId="77777777" w:rsidTr="002B39F9">
        <w:trPr>
          <w:trHeight w:val="300"/>
          <w:jc w:val="center"/>
        </w:trPr>
        <w:tc>
          <w:tcPr>
            <w:tcW w:w="656" w:type="pct"/>
            <w:vMerge w:val="restart"/>
            <w:tcBorders>
              <w:top w:val="nil"/>
              <w:left w:val="single" w:sz="4" w:space="0" w:color="auto"/>
              <w:bottom w:val="single" w:sz="4" w:space="0" w:color="auto"/>
              <w:right w:val="single" w:sz="4" w:space="0" w:color="auto"/>
            </w:tcBorders>
            <w:shd w:val="clear" w:color="auto" w:fill="8EAADB"/>
            <w:hideMark/>
          </w:tcPr>
          <w:p w14:paraId="052044FA" w14:textId="77777777" w:rsidR="002B39F9" w:rsidRPr="002B39F9" w:rsidRDefault="002B39F9" w:rsidP="002B39F9">
            <w:pPr>
              <w:spacing w:after="0"/>
              <w:rPr>
                <w:rFonts w:ascii="Calibri" w:eastAsia="Times New Roman" w:hAnsi="Calibri" w:cs="Calibri"/>
                <w:b w:val="0"/>
                <w:color w:val="000000"/>
                <w:sz w:val="22"/>
                <w:lang w:val="en-GB" w:eastAsia="en-GB"/>
              </w:rPr>
            </w:pPr>
            <w:r w:rsidRPr="002B39F9">
              <w:rPr>
                <w:rFonts w:ascii="Calibri" w:eastAsia="Times New Roman" w:hAnsi="Calibri" w:cs="Calibri"/>
                <w:b w:val="0"/>
                <w:color w:val="000000"/>
                <w:sz w:val="22"/>
                <w:lang w:val="en-GB" w:eastAsia="en-GB"/>
              </w:rPr>
              <w:t>Fri 15 Mar</w:t>
            </w:r>
          </w:p>
        </w:tc>
        <w:tc>
          <w:tcPr>
            <w:tcW w:w="638" w:type="pct"/>
            <w:tcBorders>
              <w:top w:val="single" w:sz="4" w:space="0" w:color="auto"/>
              <w:left w:val="nil"/>
              <w:bottom w:val="single" w:sz="4" w:space="0" w:color="auto"/>
              <w:right w:val="single" w:sz="4" w:space="0" w:color="auto"/>
            </w:tcBorders>
            <w:shd w:val="clear" w:color="auto" w:fill="8EAADB"/>
            <w:hideMark/>
          </w:tcPr>
          <w:p w14:paraId="4202CE56" w14:textId="77777777" w:rsidR="002B39F9" w:rsidRPr="002B39F9" w:rsidRDefault="002B39F9" w:rsidP="002B39F9">
            <w:pPr>
              <w:spacing w:after="200" w:line="276" w:lineRule="auto"/>
              <w:rPr>
                <w:rFonts w:ascii="Calibri" w:eastAsia="Times New Roman" w:hAnsi="Calibri" w:cs="Calibri"/>
                <w:b w:val="0"/>
                <w:color w:val="000000"/>
                <w:sz w:val="22"/>
                <w:lang w:val="en-GB" w:eastAsia="en-GB"/>
              </w:rPr>
            </w:pPr>
            <w:r w:rsidRPr="002B39F9">
              <w:rPr>
                <w:rFonts w:ascii="Calibri" w:eastAsia="Times New Roman" w:hAnsi="Calibri" w:cs="Calibri"/>
                <w:b w:val="0"/>
                <w:color w:val="auto"/>
                <w:sz w:val="22"/>
                <w:lang w:val="en-GB" w:eastAsia="en-GB"/>
              </w:rPr>
              <w:t>14:00-15:00</w:t>
            </w:r>
          </w:p>
        </w:tc>
        <w:tc>
          <w:tcPr>
            <w:tcW w:w="811" w:type="pct"/>
            <w:tcBorders>
              <w:top w:val="single" w:sz="4" w:space="0" w:color="auto"/>
              <w:left w:val="nil"/>
              <w:bottom w:val="single" w:sz="4" w:space="0" w:color="auto"/>
              <w:right w:val="single" w:sz="4" w:space="0" w:color="auto"/>
            </w:tcBorders>
            <w:shd w:val="clear" w:color="auto" w:fill="8EAADB"/>
            <w:hideMark/>
          </w:tcPr>
          <w:p w14:paraId="00B296D5"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Polwarth 2.054</w:t>
            </w:r>
          </w:p>
        </w:tc>
        <w:tc>
          <w:tcPr>
            <w:tcW w:w="1645" w:type="pct"/>
            <w:tcBorders>
              <w:top w:val="single" w:sz="4" w:space="0" w:color="auto"/>
              <w:left w:val="nil"/>
              <w:bottom w:val="single" w:sz="4" w:space="0" w:color="auto"/>
              <w:right w:val="single" w:sz="4" w:space="0" w:color="auto"/>
            </w:tcBorders>
            <w:shd w:val="clear" w:color="auto" w:fill="8EAADB"/>
            <w:hideMark/>
          </w:tcPr>
          <w:p w14:paraId="5E5117D5"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Tutorial on essay writing</w:t>
            </w:r>
          </w:p>
        </w:tc>
        <w:tc>
          <w:tcPr>
            <w:tcW w:w="724" w:type="pct"/>
            <w:tcBorders>
              <w:top w:val="single" w:sz="4" w:space="0" w:color="auto"/>
              <w:left w:val="nil"/>
              <w:bottom w:val="single" w:sz="4" w:space="0" w:color="auto"/>
              <w:right w:val="single" w:sz="4" w:space="0" w:color="auto"/>
            </w:tcBorders>
            <w:shd w:val="clear" w:color="auto" w:fill="8EAADB"/>
            <w:hideMark/>
          </w:tcPr>
          <w:p w14:paraId="680C37E5"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Tutorial</w:t>
            </w:r>
          </w:p>
        </w:tc>
        <w:tc>
          <w:tcPr>
            <w:tcW w:w="526" w:type="pct"/>
            <w:tcBorders>
              <w:top w:val="single" w:sz="4" w:space="0" w:color="auto"/>
              <w:left w:val="nil"/>
              <w:bottom w:val="single" w:sz="4" w:space="0" w:color="auto"/>
              <w:right w:val="single" w:sz="4" w:space="0" w:color="auto"/>
            </w:tcBorders>
            <w:shd w:val="clear" w:color="auto" w:fill="8EAADB"/>
            <w:hideMark/>
          </w:tcPr>
          <w:p w14:paraId="37C9389D"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INF</w:t>
            </w:r>
          </w:p>
        </w:tc>
      </w:tr>
      <w:tr w:rsidR="002B39F9" w:rsidRPr="002B39F9" w14:paraId="688F02E7" w14:textId="77777777" w:rsidTr="002B39F9">
        <w:trPr>
          <w:trHeight w:val="300"/>
          <w:jc w:val="center"/>
        </w:trPr>
        <w:tc>
          <w:tcPr>
            <w:tcW w:w="0" w:type="auto"/>
            <w:vMerge/>
            <w:tcBorders>
              <w:top w:val="nil"/>
              <w:left w:val="single" w:sz="4" w:space="0" w:color="auto"/>
              <w:bottom w:val="single" w:sz="4" w:space="0" w:color="auto"/>
              <w:right w:val="single" w:sz="4" w:space="0" w:color="auto"/>
            </w:tcBorders>
            <w:shd w:val="clear" w:color="auto" w:fill="8EAADB"/>
            <w:vAlign w:val="center"/>
            <w:hideMark/>
          </w:tcPr>
          <w:p w14:paraId="0005E60B" w14:textId="77777777" w:rsidR="002B39F9" w:rsidRPr="002B39F9" w:rsidRDefault="002B39F9" w:rsidP="002B39F9">
            <w:pPr>
              <w:spacing w:after="0" w:line="276" w:lineRule="auto"/>
              <w:rPr>
                <w:rFonts w:ascii="Calibri" w:eastAsia="Times New Roman" w:hAnsi="Calibri" w:cs="Calibri"/>
                <w:b w:val="0"/>
                <w:color w:val="000000"/>
                <w:sz w:val="22"/>
                <w:lang w:val="en-GB" w:eastAsia="en-GB"/>
              </w:rPr>
            </w:pPr>
          </w:p>
        </w:tc>
        <w:tc>
          <w:tcPr>
            <w:tcW w:w="638" w:type="pct"/>
            <w:tcBorders>
              <w:top w:val="single" w:sz="4" w:space="0" w:color="auto"/>
              <w:left w:val="nil"/>
              <w:bottom w:val="single" w:sz="4" w:space="0" w:color="auto"/>
              <w:right w:val="single" w:sz="4" w:space="0" w:color="auto"/>
            </w:tcBorders>
            <w:shd w:val="clear" w:color="auto" w:fill="FFFF00"/>
            <w:hideMark/>
          </w:tcPr>
          <w:p w14:paraId="7D56EC0A"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17:00</w:t>
            </w:r>
          </w:p>
        </w:tc>
        <w:tc>
          <w:tcPr>
            <w:tcW w:w="811" w:type="pct"/>
            <w:tcBorders>
              <w:top w:val="single" w:sz="4" w:space="0" w:color="auto"/>
              <w:left w:val="nil"/>
              <w:bottom w:val="single" w:sz="4" w:space="0" w:color="auto"/>
              <w:right w:val="single" w:sz="4" w:space="0" w:color="auto"/>
            </w:tcBorders>
            <w:shd w:val="clear" w:color="auto" w:fill="FFFF00"/>
            <w:hideMark/>
          </w:tcPr>
          <w:p w14:paraId="0AAA36BF" w14:textId="77777777" w:rsidR="002B39F9" w:rsidRPr="002B39F9" w:rsidRDefault="002B39F9" w:rsidP="002B39F9">
            <w:pPr>
              <w:spacing w:after="0"/>
              <w:rPr>
                <w:rFonts w:ascii="Calibri" w:eastAsia="Times New Roman" w:hAnsi="Calibri" w:cs="Calibri"/>
                <w:b w:val="0"/>
                <w:color w:val="auto"/>
                <w:sz w:val="22"/>
                <w:lang w:val="en-GB" w:eastAsia="en-GB"/>
              </w:rPr>
            </w:pPr>
            <w:proofErr w:type="spellStart"/>
            <w:r w:rsidRPr="002B39F9">
              <w:rPr>
                <w:rFonts w:ascii="Calibri" w:eastAsia="Times New Roman" w:hAnsi="Calibri" w:cs="Calibri"/>
                <w:b w:val="0"/>
                <w:color w:val="auto"/>
                <w:sz w:val="22"/>
                <w:lang w:val="en-GB" w:eastAsia="en-GB"/>
              </w:rPr>
              <w:t>MyAb</w:t>
            </w:r>
            <w:proofErr w:type="spellEnd"/>
            <w:r w:rsidRPr="002B39F9">
              <w:rPr>
                <w:rFonts w:ascii="Calibri" w:eastAsia="Times New Roman" w:hAnsi="Calibri" w:cs="Calibri"/>
                <w:b w:val="0"/>
                <w:color w:val="auto"/>
                <w:sz w:val="22"/>
                <w:lang w:val="en-GB" w:eastAsia="en-GB"/>
              </w:rPr>
              <w:t xml:space="preserve"> (Turnitin)</w:t>
            </w:r>
          </w:p>
        </w:tc>
        <w:tc>
          <w:tcPr>
            <w:tcW w:w="1645" w:type="pct"/>
            <w:tcBorders>
              <w:top w:val="single" w:sz="4" w:space="0" w:color="auto"/>
              <w:left w:val="nil"/>
              <w:bottom w:val="single" w:sz="4" w:space="0" w:color="auto"/>
              <w:right w:val="single" w:sz="4" w:space="0" w:color="auto"/>
            </w:tcBorders>
            <w:shd w:val="clear" w:color="auto" w:fill="FFFF00"/>
            <w:hideMark/>
          </w:tcPr>
          <w:p w14:paraId="3F02E912"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 xml:space="preserve">Assessment due (Practical report) </w:t>
            </w:r>
          </w:p>
        </w:tc>
        <w:tc>
          <w:tcPr>
            <w:tcW w:w="724" w:type="pct"/>
            <w:tcBorders>
              <w:top w:val="single" w:sz="4" w:space="0" w:color="auto"/>
              <w:left w:val="nil"/>
              <w:bottom w:val="single" w:sz="4" w:space="0" w:color="auto"/>
              <w:right w:val="single" w:sz="4" w:space="0" w:color="auto"/>
            </w:tcBorders>
            <w:shd w:val="clear" w:color="auto" w:fill="FFFF00"/>
            <w:hideMark/>
          </w:tcPr>
          <w:p w14:paraId="6DB42D68"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Assessment</w:t>
            </w:r>
          </w:p>
        </w:tc>
        <w:tc>
          <w:tcPr>
            <w:tcW w:w="526" w:type="pct"/>
            <w:tcBorders>
              <w:top w:val="single" w:sz="4" w:space="0" w:color="auto"/>
              <w:left w:val="nil"/>
              <w:bottom w:val="single" w:sz="4" w:space="0" w:color="auto"/>
              <w:right w:val="single" w:sz="4" w:space="0" w:color="auto"/>
            </w:tcBorders>
            <w:shd w:val="clear" w:color="auto" w:fill="FFFF00"/>
          </w:tcPr>
          <w:p w14:paraId="343ECEC4" w14:textId="77777777" w:rsidR="002B39F9" w:rsidRPr="002B39F9" w:rsidRDefault="002B39F9" w:rsidP="002B39F9">
            <w:pPr>
              <w:spacing w:after="0"/>
              <w:rPr>
                <w:rFonts w:ascii="Calibri" w:eastAsia="Times New Roman" w:hAnsi="Calibri" w:cs="Calibri"/>
                <w:b w:val="0"/>
                <w:color w:val="auto"/>
                <w:sz w:val="22"/>
                <w:lang w:val="en-GB" w:eastAsia="en-GB"/>
              </w:rPr>
            </w:pPr>
          </w:p>
        </w:tc>
      </w:tr>
      <w:tr w:rsidR="002B39F9" w:rsidRPr="002B39F9" w14:paraId="33E87939" w14:textId="77777777" w:rsidTr="00413D23">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516F3F9E" w14:textId="77777777" w:rsidR="002B39F9" w:rsidRPr="002B39F9" w:rsidRDefault="002B39F9" w:rsidP="002B39F9">
            <w:pPr>
              <w:spacing w:after="0"/>
              <w:jc w:val="center"/>
              <w:rPr>
                <w:rFonts w:ascii="Calibri" w:eastAsia="Times New Roman" w:hAnsi="Calibri" w:cs="Calibri"/>
                <w:bCs/>
                <w:color w:val="000000"/>
                <w:sz w:val="22"/>
                <w:lang w:val="en-GB" w:eastAsia="en-GB"/>
              </w:rPr>
            </w:pPr>
            <w:r w:rsidRPr="002B39F9">
              <w:rPr>
                <w:rFonts w:ascii="Calibri" w:eastAsia="Times New Roman" w:hAnsi="Calibri" w:cs="Calibri"/>
                <w:bCs/>
                <w:color w:val="auto"/>
                <w:sz w:val="22"/>
                <w:lang w:val="en-GB" w:eastAsia="en-GB"/>
              </w:rPr>
              <w:t>Week 34</w:t>
            </w:r>
          </w:p>
        </w:tc>
      </w:tr>
      <w:tr w:rsidR="002B39F9" w:rsidRPr="002B39F9" w14:paraId="6329A766" w14:textId="77777777" w:rsidTr="002B39F9">
        <w:trPr>
          <w:trHeight w:val="300"/>
          <w:jc w:val="center"/>
        </w:trPr>
        <w:tc>
          <w:tcPr>
            <w:tcW w:w="656" w:type="pct"/>
            <w:tcBorders>
              <w:top w:val="nil"/>
              <w:left w:val="single" w:sz="4" w:space="0" w:color="auto"/>
              <w:bottom w:val="single" w:sz="4" w:space="0" w:color="auto"/>
              <w:right w:val="single" w:sz="4" w:space="0" w:color="auto"/>
            </w:tcBorders>
            <w:shd w:val="clear" w:color="auto" w:fill="D9D9D9"/>
            <w:hideMark/>
          </w:tcPr>
          <w:p w14:paraId="787F5DF7" w14:textId="77777777" w:rsidR="002B39F9" w:rsidRPr="002B39F9" w:rsidRDefault="002B39F9" w:rsidP="002B39F9">
            <w:pPr>
              <w:spacing w:after="0"/>
              <w:rPr>
                <w:rFonts w:ascii="Calibri" w:eastAsia="Times New Roman" w:hAnsi="Calibri" w:cs="Calibri"/>
                <w:b w:val="0"/>
                <w:color w:val="000000"/>
                <w:sz w:val="22"/>
                <w:lang w:val="en-GB" w:eastAsia="en-GB"/>
              </w:rPr>
            </w:pPr>
            <w:r w:rsidRPr="002B39F9">
              <w:rPr>
                <w:rFonts w:ascii="Calibri" w:eastAsia="Times New Roman" w:hAnsi="Calibri" w:cs="Calibri"/>
                <w:b w:val="0"/>
                <w:color w:val="000000"/>
                <w:sz w:val="22"/>
                <w:lang w:val="en-GB" w:eastAsia="en-GB"/>
              </w:rPr>
              <w:t>Mon 18 Mar</w:t>
            </w:r>
          </w:p>
        </w:tc>
        <w:tc>
          <w:tcPr>
            <w:tcW w:w="638" w:type="pct"/>
            <w:tcBorders>
              <w:top w:val="nil"/>
              <w:left w:val="nil"/>
              <w:bottom w:val="single" w:sz="4" w:space="0" w:color="auto"/>
              <w:right w:val="single" w:sz="4" w:space="0" w:color="auto"/>
            </w:tcBorders>
            <w:shd w:val="clear" w:color="auto" w:fill="D9D9D9"/>
            <w:hideMark/>
          </w:tcPr>
          <w:p w14:paraId="4944B9E7" w14:textId="77777777" w:rsidR="002B39F9" w:rsidRPr="002B39F9" w:rsidRDefault="002B39F9" w:rsidP="002B39F9">
            <w:pPr>
              <w:spacing w:after="200" w:line="276" w:lineRule="auto"/>
              <w:rPr>
                <w:rFonts w:ascii="Calibri" w:eastAsia="Times New Roman" w:hAnsi="Calibri" w:cs="Calibri"/>
                <w:b w:val="0"/>
                <w:color w:val="000000"/>
                <w:sz w:val="22"/>
                <w:lang w:val="en-GB" w:eastAsia="en-GB"/>
              </w:rPr>
            </w:pPr>
          </w:p>
        </w:tc>
        <w:tc>
          <w:tcPr>
            <w:tcW w:w="811" w:type="pct"/>
            <w:tcBorders>
              <w:top w:val="nil"/>
              <w:left w:val="nil"/>
              <w:bottom w:val="single" w:sz="4" w:space="0" w:color="auto"/>
              <w:right w:val="single" w:sz="4" w:space="0" w:color="auto"/>
            </w:tcBorders>
            <w:shd w:val="clear" w:color="auto" w:fill="D9D9D9"/>
          </w:tcPr>
          <w:p w14:paraId="6C9C9F6B" w14:textId="77777777" w:rsidR="002B39F9" w:rsidRPr="002B39F9" w:rsidRDefault="002B39F9" w:rsidP="002B39F9">
            <w:pPr>
              <w:spacing w:after="0"/>
              <w:rPr>
                <w:rFonts w:ascii="Calibri" w:eastAsia="Times New Roman" w:hAnsi="Calibri" w:cs="Calibri"/>
                <w:b w:val="0"/>
                <w:color w:val="auto"/>
                <w:sz w:val="22"/>
                <w:lang w:val="en-GB" w:eastAsia="en-GB"/>
              </w:rPr>
            </w:pPr>
          </w:p>
        </w:tc>
        <w:tc>
          <w:tcPr>
            <w:tcW w:w="1645" w:type="pct"/>
            <w:tcBorders>
              <w:top w:val="nil"/>
              <w:left w:val="nil"/>
              <w:bottom w:val="single" w:sz="4" w:space="0" w:color="auto"/>
              <w:right w:val="single" w:sz="4" w:space="0" w:color="auto"/>
            </w:tcBorders>
            <w:shd w:val="clear" w:color="auto" w:fill="D9D9D9"/>
          </w:tcPr>
          <w:p w14:paraId="4F9CB72B" w14:textId="77777777" w:rsidR="002B39F9" w:rsidRPr="002B39F9" w:rsidRDefault="002B39F9" w:rsidP="002B39F9">
            <w:pPr>
              <w:spacing w:after="0"/>
              <w:rPr>
                <w:rFonts w:ascii="Calibri" w:eastAsia="Times New Roman" w:hAnsi="Calibri" w:cs="Calibri"/>
                <w:b w:val="0"/>
                <w:color w:val="auto"/>
                <w:sz w:val="22"/>
                <w:lang w:val="en-GB" w:eastAsia="en-GB"/>
              </w:rPr>
            </w:pPr>
          </w:p>
        </w:tc>
        <w:tc>
          <w:tcPr>
            <w:tcW w:w="724" w:type="pct"/>
            <w:tcBorders>
              <w:top w:val="nil"/>
              <w:left w:val="nil"/>
              <w:bottom w:val="single" w:sz="4" w:space="0" w:color="auto"/>
              <w:right w:val="single" w:sz="4" w:space="0" w:color="auto"/>
            </w:tcBorders>
            <w:shd w:val="clear" w:color="auto" w:fill="D9D9D9"/>
          </w:tcPr>
          <w:p w14:paraId="4A2BCAA8" w14:textId="77777777" w:rsidR="002B39F9" w:rsidRPr="002B39F9" w:rsidRDefault="002B39F9" w:rsidP="002B39F9">
            <w:pPr>
              <w:spacing w:after="0"/>
              <w:rPr>
                <w:rFonts w:ascii="Calibri" w:eastAsia="Times New Roman" w:hAnsi="Calibri" w:cs="Calibri"/>
                <w:b w:val="0"/>
                <w:color w:val="auto"/>
                <w:sz w:val="22"/>
                <w:lang w:val="en-GB" w:eastAsia="en-GB"/>
              </w:rPr>
            </w:pPr>
          </w:p>
        </w:tc>
        <w:tc>
          <w:tcPr>
            <w:tcW w:w="526" w:type="pct"/>
            <w:tcBorders>
              <w:top w:val="nil"/>
              <w:left w:val="nil"/>
              <w:bottom w:val="single" w:sz="4" w:space="0" w:color="auto"/>
              <w:right w:val="single" w:sz="4" w:space="0" w:color="auto"/>
            </w:tcBorders>
            <w:shd w:val="clear" w:color="auto" w:fill="D9D9D9"/>
          </w:tcPr>
          <w:p w14:paraId="0D0A674D" w14:textId="77777777" w:rsidR="002B39F9" w:rsidRPr="002B39F9" w:rsidRDefault="002B39F9" w:rsidP="002B39F9">
            <w:pPr>
              <w:spacing w:after="0"/>
              <w:rPr>
                <w:rFonts w:ascii="Calibri" w:eastAsia="Times New Roman" w:hAnsi="Calibri" w:cs="Calibri"/>
                <w:b w:val="0"/>
                <w:color w:val="auto"/>
                <w:sz w:val="22"/>
                <w:lang w:val="en-GB" w:eastAsia="en-GB"/>
              </w:rPr>
            </w:pPr>
          </w:p>
        </w:tc>
      </w:tr>
      <w:tr w:rsidR="002B39F9" w:rsidRPr="002B39F9" w14:paraId="60FB06FD" w14:textId="77777777" w:rsidTr="002B39F9">
        <w:trPr>
          <w:trHeight w:val="300"/>
          <w:jc w:val="center"/>
        </w:trPr>
        <w:tc>
          <w:tcPr>
            <w:tcW w:w="656" w:type="pct"/>
            <w:tcBorders>
              <w:top w:val="nil"/>
              <w:left w:val="single" w:sz="4" w:space="0" w:color="auto"/>
              <w:bottom w:val="single" w:sz="4" w:space="0" w:color="auto"/>
              <w:right w:val="single" w:sz="4" w:space="0" w:color="auto"/>
            </w:tcBorders>
            <w:shd w:val="clear" w:color="auto" w:fill="D9D9D9"/>
            <w:hideMark/>
          </w:tcPr>
          <w:p w14:paraId="5007D742" w14:textId="77777777" w:rsidR="002B39F9" w:rsidRPr="002B39F9" w:rsidRDefault="002B39F9" w:rsidP="002B39F9">
            <w:pPr>
              <w:spacing w:after="0"/>
              <w:rPr>
                <w:rFonts w:ascii="Calibri" w:eastAsia="Times New Roman" w:hAnsi="Calibri" w:cs="Calibri"/>
                <w:b w:val="0"/>
                <w:color w:val="000000"/>
                <w:sz w:val="22"/>
                <w:lang w:val="en-GB" w:eastAsia="en-GB"/>
              </w:rPr>
            </w:pPr>
            <w:r w:rsidRPr="002B39F9">
              <w:rPr>
                <w:rFonts w:ascii="Calibri" w:eastAsia="Times New Roman" w:hAnsi="Calibri" w:cs="Calibri"/>
                <w:b w:val="0"/>
                <w:color w:val="000000"/>
                <w:sz w:val="22"/>
                <w:lang w:val="en-GB" w:eastAsia="en-GB"/>
              </w:rPr>
              <w:t>Tue 19 Mar</w:t>
            </w:r>
          </w:p>
        </w:tc>
        <w:tc>
          <w:tcPr>
            <w:tcW w:w="638" w:type="pct"/>
            <w:tcBorders>
              <w:top w:val="single" w:sz="4" w:space="0" w:color="auto"/>
              <w:left w:val="nil"/>
              <w:bottom w:val="single" w:sz="4" w:space="0" w:color="auto"/>
              <w:right w:val="single" w:sz="4" w:space="0" w:color="auto"/>
            </w:tcBorders>
            <w:shd w:val="clear" w:color="auto" w:fill="D9D9D9"/>
          </w:tcPr>
          <w:p w14:paraId="57D9EBB2" w14:textId="77777777" w:rsidR="002B39F9" w:rsidRPr="002B39F9" w:rsidRDefault="002B39F9" w:rsidP="002B39F9">
            <w:pPr>
              <w:spacing w:after="0"/>
              <w:rPr>
                <w:rFonts w:ascii="Calibri" w:eastAsia="Times New Roman" w:hAnsi="Calibri" w:cs="Calibri"/>
                <w:b w:val="0"/>
                <w:color w:val="auto"/>
                <w:sz w:val="22"/>
                <w:lang w:val="en-GB" w:eastAsia="en-GB"/>
              </w:rPr>
            </w:pPr>
          </w:p>
        </w:tc>
        <w:tc>
          <w:tcPr>
            <w:tcW w:w="811" w:type="pct"/>
            <w:tcBorders>
              <w:top w:val="single" w:sz="4" w:space="0" w:color="auto"/>
              <w:left w:val="nil"/>
              <w:bottom w:val="single" w:sz="4" w:space="0" w:color="auto"/>
              <w:right w:val="single" w:sz="4" w:space="0" w:color="auto"/>
            </w:tcBorders>
            <w:shd w:val="clear" w:color="auto" w:fill="D9D9D9"/>
          </w:tcPr>
          <w:p w14:paraId="5E33FB02" w14:textId="77777777" w:rsidR="002B39F9" w:rsidRPr="002B39F9" w:rsidRDefault="002B39F9" w:rsidP="002B39F9">
            <w:pPr>
              <w:spacing w:after="0"/>
              <w:rPr>
                <w:rFonts w:ascii="Calibri" w:eastAsia="Times New Roman" w:hAnsi="Calibri" w:cs="Calibri"/>
                <w:b w:val="0"/>
                <w:color w:val="auto"/>
                <w:sz w:val="22"/>
                <w:lang w:val="en-GB" w:eastAsia="en-GB"/>
              </w:rPr>
            </w:pPr>
          </w:p>
        </w:tc>
        <w:tc>
          <w:tcPr>
            <w:tcW w:w="1645" w:type="pct"/>
            <w:tcBorders>
              <w:top w:val="single" w:sz="4" w:space="0" w:color="auto"/>
              <w:left w:val="nil"/>
              <w:bottom w:val="single" w:sz="4" w:space="0" w:color="auto"/>
              <w:right w:val="single" w:sz="4" w:space="0" w:color="auto"/>
            </w:tcBorders>
            <w:shd w:val="clear" w:color="auto" w:fill="D9D9D9"/>
          </w:tcPr>
          <w:p w14:paraId="0B31526C" w14:textId="77777777" w:rsidR="002B39F9" w:rsidRPr="002B39F9" w:rsidRDefault="002B39F9" w:rsidP="002B39F9">
            <w:pPr>
              <w:spacing w:after="0"/>
              <w:rPr>
                <w:rFonts w:ascii="Calibri" w:eastAsia="Times New Roman" w:hAnsi="Calibri" w:cs="Calibri"/>
                <w:b w:val="0"/>
                <w:color w:val="auto"/>
                <w:sz w:val="22"/>
                <w:lang w:val="en-GB" w:eastAsia="en-GB"/>
              </w:rPr>
            </w:pPr>
          </w:p>
        </w:tc>
        <w:tc>
          <w:tcPr>
            <w:tcW w:w="724" w:type="pct"/>
            <w:tcBorders>
              <w:top w:val="single" w:sz="4" w:space="0" w:color="auto"/>
              <w:left w:val="nil"/>
              <w:bottom w:val="single" w:sz="4" w:space="0" w:color="auto"/>
              <w:right w:val="single" w:sz="4" w:space="0" w:color="auto"/>
            </w:tcBorders>
            <w:shd w:val="clear" w:color="auto" w:fill="D9D9D9"/>
          </w:tcPr>
          <w:p w14:paraId="7E33B2C7" w14:textId="77777777" w:rsidR="002B39F9" w:rsidRPr="002B39F9" w:rsidRDefault="002B39F9" w:rsidP="002B39F9">
            <w:pPr>
              <w:spacing w:after="0"/>
              <w:rPr>
                <w:rFonts w:ascii="Calibri" w:eastAsia="Times New Roman" w:hAnsi="Calibri" w:cs="Calibri"/>
                <w:b w:val="0"/>
                <w:color w:val="auto"/>
                <w:sz w:val="22"/>
                <w:lang w:val="en-GB" w:eastAsia="en-GB"/>
              </w:rPr>
            </w:pPr>
          </w:p>
        </w:tc>
        <w:tc>
          <w:tcPr>
            <w:tcW w:w="526" w:type="pct"/>
            <w:tcBorders>
              <w:top w:val="single" w:sz="4" w:space="0" w:color="auto"/>
              <w:left w:val="nil"/>
              <w:bottom w:val="single" w:sz="4" w:space="0" w:color="auto"/>
              <w:right w:val="single" w:sz="4" w:space="0" w:color="auto"/>
            </w:tcBorders>
            <w:shd w:val="clear" w:color="auto" w:fill="D9D9D9"/>
          </w:tcPr>
          <w:p w14:paraId="205E6951" w14:textId="77777777" w:rsidR="002B39F9" w:rsidRPr="002B39F9" w:rsidRDefault="002B39F9" w:rsidP="002B39F9">
            <w:pPr>
              <w:spacing w:after="0"/>
              <w:rPr>
                <w:rFonts w:ascii="Calibri" w:eastAsia="Times New Roman" w:hAnsi="Calibri" w:cs="Calibri"/>
                <w:b w:val="0"/>
                <w:color w:val="auto"/>
                <w:sz w:val="22"/>
                <w:lang w:val="en-GB" w:eastAsia="en-GB"/>
              </w:rPr>
            </w:pPr>
          </w:p>
        </w:tc>
      </w:tr>
      <w:tr w:rsidR="002B39F9" w:rsidRPr="002B39F9" w14:paraId="19D318FA" w14:textId="77777777" w:rsidTr="002B39F9">
        <w:trPr>
          <w:trHeight w:val="300"/>
          <w:jc w:val="center"/>
        </w:trPr>
        <w:tc>
          <w:tcPr>
            <w:tcW w:w="656" w:type="pct"/>
            <w:tcBorders>
              <w:top w:val="nil"/>
              <w:left w:val="single" w:sz="4" w:space="0" w:color="auto"/>
              <w:bottom w:val="single" w:sz="4" w:space="0" w:color="auto"/>
              <w:right w:val="single" w:sz="4" w:space="0" w:color="auto"/>
            </w:tcBorders>
            <w:shd w:val="clear" w:color="auto" w:fill="D9D9D9"/>
            <w:vAlign w:val="bottom"/>
            <w:hideMark/>
          </w:tcPr>
          <w:p w14:paraId="19480B74" w14:textId="77777777" w:rsidR="002B39F9" w:rsidRPr="002B39F9" w:rsidRDefault="002B39F9" w:rsidP="002B39F9">
            <w:pPr>
              <w:spacing w:after="200"/>
              <w:rPr>
                <w:rFonts w:ascii="Calibri" w:eastAsia="Times New Roman" w:hAnsi="Calibri" w:cs="Calibri"/>
                <w:b w:val="0"/>
                <w:color w:val="000000"/>
                <w:sz w:val="22"/>
                <w:lang w:val="en-GB" w:eastAsia="en-GB"/>
              </w:rPr>
            </w:pPr>
            <w:r w:rsidRPr="002B39F9">
              <w:rPr>
                <w:rFonts w:ascii="Calibri" w:eastAsia="Times New Roman" w:hAnsi="Calibri" w:cs="Calibri"/>
                <w:b w:val="0"/>
                <w:color w:val="000000"/>
                <w:sz w:val="22"/>
                <w:lang w:val="en-GB" w:eastAsia="en-GB"/>
              </w:rPr>
              <w:t>Wed 20 Mar</w:t>
            </w:r>
          </w:p>
        </w:tc>
        <w:tc>
          <w:tcPr>
            <w:tcW w:w="638" w:type="pct"/>
            <w:tcBorders>
              <w:top w:val="single" w:sz="4" w:space="0" w:color="auto"/>
              <w:left w:val="nil"/>
              <w:bottom w:val="single" w:sz="4" w:space="0" w:color="auto"/>
              <w:right w:val="single" w:sz="4" w:space="0" w:color="auto"/>
            </w:tcBorders>
            <w:shd w:val="clear" w:color="auto" w:fill="D9D9D9"/>
            <w:vAlign w:val="bottom"/>
            <w:hideMark/>
          </w:tcPr>
          <w:p w14:paraId="7BEC180F" w14:textId="77777777" w:rsidR="002B39F9" w:rsidRPr="002B39F9" w:rsidRDefault="002B39F9" w:rsidP="002B39F9">
            <w:pPr>
              <w:spacing w:after="200" w:line="276" w:lineRule="auto"/>
              <w:rPr>
                <w:rFonts w:ascii="Calibri" w:eastAsia="Times New Roman" w:hAnsi="Calibri" w:cs="Calibri"/>
                <w:b w:val="0"/>
                <w:color w:val="000000"/>
                <w:sz w:val="22"/>
                <w:lang w:val="en-GB" w:eastAsia="en-GB"/>
              </w:rPr>
            </w:pPr>
          </w:p>
        </w:tc>
        <w:tc>
          <w:tcPr>
            <w:tcW w:w="811" w:type="pct"/>
            <w:tcBorders>
              <w:top w:val="single" w:sz="4" w:space="0" w:color="auto"/>
              <w:left w:val="nil"/>
              <w:bottom w:val="single" w:sz="4" w:space="0" w:color="auto"/>
              <w:right w:val="single" w:sz="4" w:space="0" w:color="auto"/>
            </w:tcBorders>
            <w:shd w:val="clear" w:color="auto" w:fill="D9D9D9"/>
          </w:tcPr>
          <w:p w14:paraId="2B63FD1F" w14:textId="77777777" w:rsidR="002B39F9" w:rsidRPr="002B39F9" w:rsidRDefault="002B39F9" w:rsidP="002B39F9">
            <w:pPr>
              <w:spacing w:after="0"/>
              <w:rPr>
                <w:rFonts w:ascii="Calibri" w:eastAsia="Times New Roman" w:hAnsi="Calibri" w:cs="Calibri"/>
                <w:b w:val="0"/>
                <w:color w:val="auto"/>
                <w:sz w:val="22"/>
                <w:lang w:val="en-GB" w:eastAsia="en-GB"/>
              </w:rPr>
            </w:pPr>
          </w:p>
        </w:tc>
        <w:tc>
          <w:tcPr>
            <w:tcW w:w="1645" w:type="pct"/>
            <w:tcBorders>
              <w:top w:val="single" w:sz="4" w:space="0" w:color="auto"/>
              <w:left w:val="nil"/>
              <w:bottom w:val="single" w:sz="4" w:space="0" w:color="auto"/>
              <w:right w:val="single" w:sz="4" w:space="0" w:color="auto"/>
            </w:tcBorders>
            <w:shd w:val="clear" w:color="auto" w:fill="D9D9D9"/>
          </w:tcPr>
          <w:p w14:paraId="35F269E6" w14:textId="77777777" w:rsidR="002B39F9" w:rsidRPr="002B39F9" w:rsidRDefault="002B39F9" w:rsidP="002B39F9">
            <w:pPr>
              <w:spacing w:after="0"/>
              <w:rPr>
                <w:rFonts w:ascii="Calibri" w:eastAsia="Times New Roman" w:hAnsi="Calibri" w:cs="Calibri"/>
                <w:b w:val="0"/>
                <w:color w:val="auto"/>
                <w:sz w:val="22"/>
                <w:lang w:val="en-GB" w:eastAsia="en-GB"/>
              </w:rPr>
            </w:pPr>
          </w:p>
        </w:tc>
        <w:tc>
          <w:tcPr>
            <w:tcW w:w="724" w:type="pct"/>
            <w:tcBorders>
              <w:top w:val="single" w:sz="4" w:space="0" w:color="auto"/>
              <w:left w:val="nil"/>
              <w:bottom w:val="single" w:sz="4" w:space="0" w:color="auto"/>
              <w:right w:val="single" w:sz="4" w:space="0" w:color="auto"/>
            </w:tcBorders>
            <w:shd w:val="clear" w:color="auto" w:fill="D9D9D9"/>
          </w:tcPr>
          <w:p w14:paraId="2FD57C04" w14:textId="77777777" w:rsidR="002B39F9" w:rsidRPr="002B39F9" w:rsidRDefault="002B39F9" w:rsidP="002B39F9">
            <w:pPr>
              <w:spacing w:after="0"/>
              <w:rPr>
                <w:rFonts w:ascii="Calibri" w:eastAsia="Times New Roman" w:hAnsi="Calibri" w:cs="Calibri"/>
                <w:b w:val="0"/>
                <w:color w:val="auto"/>
                <w:sz w:val="22"/>
                <w:lang w:val="en-GB" w:eastAsia="en-GB"/>
              </w:rPr>
            </w:pPr>
          </w:p>
        </w:tc>
        <w:tc>
          <w:tcPr>
            <w:tcW w:w="526" w:type="pct"/>
            <w:tcBorders>
              <w:top w:val="single" w:sz="4" w:space="0" w:color="auto"/>
              <w:left w:val="nil"/>
              <w:bottom w:val="single" w:sz="4" w:space="0" w:color="auto"/>
              <w:right w:val="single" w:sz="4" w:space="0" w:color="auto"/>
            </w:tcBorders>
            <w:shd w:val="clear" w:color="auto" w:fill="D9D9D9"/>
          </w:tcPr>
          <w:p w14:paraId="2C0368AA" w14:textId="77777777" w:rsidR="002B39F9" w:rsidRPr="002B39F9" w:rsidRDefault="002B39F9" w:rsidP="002B39F9">
            <w:pPr>
              <w:spacing w:after="0"/>
              <w:rPr>
                <w:rFonts w:ascii="Calibri" w:eastAsia="Times New Roman" w:hAnsi="Calibri" w:cs="Calibri"/>
                <w:b w:val="0"/>
                <w:color w:val="auto"/>
                <w:sz w:val="22"/>
                <w:lang w:val="en-GB" w:eastAsia="en-GB"/>
              </w:rPr>
            </w:pPr>
          </w:p>
        </w:tc>
      </w:tr>
      <w:tr w:rsidR="002B39F9" w:rsidRPr="002B39F9" w14:paraId="2B6D53DB" w14:textId="77777777" w:rsidTr="002B39F9">
        <w:trPr>
          <w:trHeight w:val="300"/>
          <w:jc w:val="center"/>
        </w:trPr>
        <w:tc>
          <w:tcPr>
            <w:tcW w:w="656" w:type="pct"/>
            <w:tcBorders>
              <w:top w:val="nil"/>
              <w:left w:val="single" w:sz="4" w:space="0" w:color="auto"/>
              <w:bottom w:val="single" w:sz="4" w:space="0" w:color="auto"/>
              <w:right w:val="single" w:sz="4" w:space="0" w:color="auto"/>
            </w:tcBorders>
            <w:shd w:val="clear" w:color="auto" w:fill="8EAADB"/>
            <w:vAlign w:val="bottom"/>
            <w:hideMark/>
          </w:tcPr>
          <w:p w14:paraId="5271F2C8" w14:textId="77777777" w:rsidR="002B39F9" w:rsidRPr="002B39F9" w:rsidRDefault="002B39F9" w:rsidP="002B39F9">
            <w:pPr>
              <w:spacing w:after="0"/>
              <w:rPr>
                <w:rFonts w:ascii="Calibri" w:eastAsia="Times New Roman" w:hAnsi="Calibri" w:cs="Calibri"/>
                <w:b w:val="0"/>
                <w:color w:val="000000"/>
                <w:sz w:val="22"/>
                <w:lang w:val="en-GB" w:eastAsia="en-GB"/>
              </w:rPr>
            </w:pPr>
            <w:r w:rsidRPr="002B39F9">
              <w:rPr>
                <w:rFonts w:ascii="Calibri" w:eastAsia="Times New Roman" w:hAnsi="Calibri" w:cs="Calibri"/>
                <w:b w:val="0"/>
                <w:color w:val="000000"/>
                <w:sz w:val="22"/>
                <w:lang w:val="en-GB" w:eastAsia="en-GB"/>
              </w:rPr>
              <w:t>Thu 21 Mar</w:t>
            </w:r>
          </w:p>
        </w:tc>
        <w:tc>
          <w:tcPr>
            <w:tcW w:w="638" w:type="pct"/>
            <w:tcBorders>
              <w:top w:val="nil"/>
              <w:left w:val="nil"/>
              <w:bottom w:val="single" w:sz="4" w:space="0" w:color="auto"/>
              <w:right w:val="single" w:sz="4" w:space="0" w:color="auto"/>
            </w:tcBorders>
            <w:shd w:val="clear" w:color="auto" w:fill="8EAADB"/>
            <w:vAlign w:val="bottom"/>
            <w:hideMark/>
          </w:tcPr>
          <w:p w14:paraId="787BB2D4" w14:textId="77777777" w:rsidR="002B39F9" w:rsidRPr="002B39F9" w:rsidRDefault="002B39F9" w:rsidP="002B39F9">
            <w:pPr>
              <w:spacing w:after="0"/>
              <w:rPr>
                <w:rFonts w:ascii="Calibri" w:eastAsia="Times New Roman" w:hAnsi="Calibri" w:cs="Calibri"/>
                <w:b w:val="0"/>
                <w:color w:val="000000"/>
                <w:sz w:val="22"/>
                <w:lang w:val="en-GB" w:eastAsia="en-GB"/>
              </w:rPr>
            </w:pPr>
            <w:r w:rsidRPr="002B39F9">
              <w:rPr>
                <w:rFonts w:ascii="Calibri" w:eastAsia="Times New Roman" w:hAnsi="Calibri" w:cs="Calibri"/>
                <w:b w:val="0"/>
                <w:color w:val="000000"/>
                <w:sz w:val="22"/>
                <w:lang w:val="en-GB" w:eastAsia="en-GB"/>
              </w:rPr>
              <w:t> 13:00-14:00</w:t>
            </w:r>
          </w:p>
        </w:tc>
        <w:tc>
          <w:tcPr>
            <w:tcW w:w="811" w:type="pct"/>
            <w:tcBorders>
              <w:top w:val="nil"/>
              <w:left w:val="nil"/>
              <w:bottom w:val="single" w:sz="4" w:space="0" w:color="auto"/>
              <w:right w:val="single" w:sz="4" w:space="0" w:color="auto"/>
            </w:tcBorders>
            <w:shd w:val="clear" w:color="auto" w:fill="8EAADB"/>
            <w:vAlign w:val="bottom"/>
            <w:hideMark/>
          </w:tcPr>
          <w:p w14:paraId="3C88567E" w14:textId="11DB1422" w:rsidR="002B39F9" w:rsidRPr="002B39F9" w:rsidRDefault="002B39F9" w:rsidP="002B39F9">
            <w:pPr>
              <w:spacing w:after="0"/>
              <w:rPr>
                <w:rFonts w:ascii="Calibri" w:eastAsia="Times New Roman" w:hAnsi="Calibri" w:cs="Calibri"/>
                <w:b w:val="0"/>
                <w:color w:val="000000"/>
                <w:sz w:val="22"/>
                <w:lang w:val="en-GB" w:eastAsia="en-GB"/>
              </w:rPr>
            </w:pPr>
            <w:r w:rsidRPr="002B39F9">
              <w:rPr>
                <w:rFonts w:ascii="Calibri" w:eastAsia="Times New Roman" w:hAnsi="Calibri" w:cs="Calibri"/>
                <w:b w:val="0"/>
                <w:color w:val="000000"/>
                <w:sz w:val="22"/>
                <w:lang w:val="en-GB" w:eastAsia="en-GB"/>
              </w:rPr>
              <w:t>Polwarth 2.054</w:t>
            </w:r>
          </w:p>
        </w:tc>
        <w:tc>
          <w:tcPr>
            <w:tcW w:w="1645" w:type="pct"/>
            <w:tcBorders>
              <w:top w:val="nil"/>
              <w:left w:val="nil"/>
              <w:bottom w:val="single" w:sz="4" w:space="0" w:color="auto"/>
              <w:right w:val="single" w:sz="4" w:space="0" w:color="auto"/>
            </w:tcBorders>
            <w:shd w:val="clear" w:color="auto" w:fill="8EAADB"/>
            <w:vAlign w:val="bottom"/>
            <w:hideMark/>
          </w:tcPr>
          <w:p w14:paraId="556AF3C4" w14:textId="77777777" w:rsidR="002B39F9" w:rsidRPr="002B39F9" w:rsidRDefault="002B39F9" w:rsidP="002B39F9">
            <w:pPr>
              <w:spacing w:after="0"/>
              <w:rPr>
                <w:rFonts w:ascii="Calibri" w:eastAsia="Times New Roman" w:hAnsi="Calibri" w:cs="Calibri"/>
                <w:b w:val="0"/>
                <w:color w:val="000000"/>
                <w:sz w:val="22"/>
                <w:lang w:val="en-GB" w:eastAsia="en-GB"/>
              </w:rPr>
            </w:pPr>
            <w:r w:rsidRPr="002B39F9">
              <w:rPr>
                <w:rFonts w:ascii="Calibri" w:eastAsia="Times New Roman" w:hAnsi="Calibri" w:cs="Calibri"/>
                <w:b w:val="0"/>
                <w:color w:val="000000"/>
                <w:sz w:val="22"/>
                <w:lang w:val="en-GB" w:eastAsia="en-GB"/>
              </w:rPr>
              <w:t>Question and answer tutorial on lectures 9 &amp; 10</w:t>
            </w:r>
          </w:p>
        </w:tc>
        <w:tc>
          <w:tcPr>
            <w:tcW w:w="724" w:type="pct"/>
            <w:tcBorders>
              <w:top w:val="nil"/>
              <w:left w:val="nil"/>
              <w:bottom w:val="single" w:sz="4" w:space="0" w:color="auto"/>
              <w:right w:val="single" w:sz="4" w:space="0" w:color="auto"/>
            </w:tcBorders>
            <w:shd w:val="clear" w:color="auto" w:fill="8EAADB"/>
            <w:vAlign w:val="bottom"/>
            <w:hideMark/>
          </w:tcPr>
          <w:p w14:paraId="031697CC" w14:textId="77777777" w:rsidR="002B39F9" w:rsidRPr="002B39F9" w:rsidRDefault="002B39F9" w:rsidP="002B39F9">
            <w:pPr>
              <w:spacing w:after="0"/>
              <w:rPr>
                <w:rFonts w:ascii="Calibri" w:eastAsia="Times New Roman" w:hAnsi="Calibri" w:cs="Calibri"/>
                <w:b w:val="0"/>
                <w:color w:val="000000"/>
                <w:sz w:val="22"/>
                <w:lang w:val="en-GB" w:eastAsia="en-GB"/>
              </w:rPr>
            </w:pPr>
            <w:r w:rsidRPr="002B39F9">
              <w:rPr>
                <w:rFonts w:ascii="Calibri" w:eastAsia="Times New Roman" w:hAnsi="Calibri" w:cs="Calibri"/>
                <w:b w:val="0"/>
                <w:color w:val="000000"/>
                <w:sz w:val="22"/>
                <w:lang w:val="en-GB" w:eastAsia="en-GB"/>
              </w:rPr>
              <w:t>tutorial</w:t>
            </w:r>
          </w:p>
        </w:tc>
        <w:tc>
          <w:tcPr>
            <w:tcW w:w="526" w:type="pct"/>
            <w:tcBorders>
              <w:top w:val="nil"/>
              <w:left w:val="nil"/>
              <w:bottom w:val="single" w:sz="4" w:space="0" w:color="auto"/>
              <w:right w:val="single" w:sz="4" w:space="0" w:color="auto"/>
            </w:tcBorders>
            <w:shd w:val="clear" w:color="auto" w:fill="8EAADB"/>
            <w:vAlign w:val="bottom"/>
            <w:hideMark/>
          </w:tcPr>
          <w:p w14:paraId="14CA2EAD" w14:textId="77777777" w:rsidR="002B39F9" w:rsidRPr="002B39F9" w:rsidRDefault="002B39F9" w:rsidP="002B39F9">
            <w:pPr>
              <w:spacing w:after="0"/>
              <w:rPr>
                <w:rFonts w:ascii="Calibri" w:eastAsia="Times New Roman" w:hAnsi="Calibri" w:cs="Calibri"/>
                <w:b w:val="0"/>
                <w:color w:val="000000"/>
                <w:sz w:val="22"/>
                <w:lang w:val="en-GB" w:eastAsia="en-GB"/>
              </w:rPr>
            </w:pPr>
            <w:r w:rsidRPr="002B39F9">
              <w:rPr>
                <w:rFonts w:ascii="Calibri" w:eastAsia="Times New Roman" w:hAnsi="Calibri" w:cs="Calibri"/>
                <w:b w:val="0"/>
                <w:color w:val="000000"/>
                <w:sz w:val="22"/>
                <w:lang w:val="en-GB" w:eastAsia="en-GB"/>
              </w:rPr>
              <w:t> VSC, SM</w:t>
            </w:r>
          </w:p>
        </w:tc>
      </w:tr>
      <w:tr w:rsidR="002B39F9" w:rsidRPr="002B39F9" w14:paraId="7DC80E77" w14:textId="77777777" w:rsidTr="002B39F9">
        <w:trPr>
          <w:trHeight w:val="300"/>
          <w:jc w:val="center"/>
        </w:trPr>
        <w:tc>
          <w:tcPr>
            <w:tcW w:w="656" w:type="pct"/>
            <w:tcBorders>
              <w:top w:val="nil"/>
              <w:left w:val="single" w:sz="4" w:space="0" w:color="auto"/>
              <w:bottom w:val="single" w:sz="4" w:space="0" w:color="auto"/>
              <w:right w:val="single" w:sz="4" w:space="0" w:color="auto"/>
            </w:tcBorders>
            <w:shd w:val="clear" w:color="auto" w:fill="8EAADB"/>
            <w:vAlign w:val="bottom"/>
          </w:tcPr>
          <w:p w14:paraId="1C36BB19" w14:textId="77777777" w:rsidR="002B39F9" w:rsidRPr="002B39F9" w:rsidRDefault="002B39F9" w:rsidP="002B39F9">
            <w:pPr>
              <w:spacing w:after="0"/>
              <w:rPr>
                <w:rFonts w:ascii="Calibri" w:eastAsia="Times New Roman" w:hAnsi="Calibri" w:cs="Calibri"/>
                <w:b w:val="0"/>
                <w:color w:val="000000"/>
                <w:sz w:val="22"/>
                <w:lang w:val="en-GB" w:eastAsia="en-GB"/>
              </w:rPr>
            </w:pPr>
          </w:p>
        </w:tc>
        <w:tc>
          <w:tcPr>
            <w:tcW w:w="638" w:type="pct"/>
            <w:tcBorders>
              <w:top w:val="nil"/>
              <w:left w:val="nil"/>
              <w:bottom w:val="single" w:sz="4" w:space="0" w:color="auto"/>
              <w:right w:val="single" w:sz="4" w:space="0" w:color="auto"/>
            </w:tcBorders>
            <w:shd w:val="clear" w:color="auto" w:fill="8EAADB"/>
            <w:vAlign w:val="bottom"/>
          </w:tcPr>
          <w:p w14:paraId="7AB46CF2" w14:textId="77777777" w:rsidR="002B39F9" w:rsidRPr="002B39F9" w:rsidRDefault="002B39F9" w:rsidP="002B39F9">
            <w:pPr>
              <w:spacing w:after="0"/>
              <w:rPr>
                <w:rFonts w:ascii="Calibri" w:eastAsia="Times New Roman" w:hAnsi="Calibri" w:cs="Calibri"/>
                <w:b w:val="0"/>
                <w:color w:val="000000"/>
                <w:sz w:val="22"/>
                <w:lang w:val="en-GB" w:eastAsia="en-GB"/>
              </w:rPr>
            </w:pPr>
            <w:r w:rsidRPr="002B39F9">
              <w:rPr>
                <w:rFonts w:ascii="Calibri" w:eastAsia="Times New Roman" w:hAnsi="Calibri" w:cs="Calibri"/>
                <w:b w:val="0"/>
                <w:color w:val="000000"/>
                <w:sz w:val="22"/>
                <w:lang w:val="en-GB" w:eastAsia="en-GB"/>
              </w:rPr>
              <w:t>14:00-15:00</w:t>
            </w:r>
          </w:p>
        </w:tc>
        <w:tc>
          <w:tcPr>
            <w:tcW w:w="811" w:type="pct"/>
            <w:tcBorders>
              <w:top w:val="nil"/>
              <w:left w:val="nil"/>
              <w:bottom w:val="single" w:sz="4" w:space="0" w:color="auto"/>
              <w:right w:val="single" w:sz="4" w:space="0" w:color="auto"/>
            </w:tcBorders>
            <w:shd w:val="clear" w:color="auto" w:fill="8EAADB"/>
            <w:vAlign w:val="bottom"/>
          </w:tcPr>
          <w:p w14:paraId="76C468F6" w14:textId="77777777" w:rsidR="002B39F9" w:rsidRPr="002B39F9" w:rsidRDefault="002B39F9" w:rsidP="002B39F9">
            <w:pPr>
              <w:spacing w:after="0"/>
              <w:rPr>
                <w:rFonts w:ascii="Calibri" w:eastAsia="Times New Roman" w:hAnsi="Calibri" w:cs="Calibri"/>
                <w:b w:val="0"/>
                <w:color w:val="000000"/>
                <w:sz w:val="22"/>
                <w:lang w:val="en-GB" w:eastAsia="en-GB"/>
              </w:rPr>
            </w:pPr>
            <w:r w:rsidRPr="002B39F9">
              <w:rPr>
                <w:rFonts w:ascii="Calibri" w:eastAsia="Times New Roman" w:hAnsi="Calibri" w:cs="Calibri"/>
                <w:b w:val="0"/>
                <w:color w:val="000000"/>
                <w:sz w:val="22"/>
                <w:lang w:val="en-GB" w:eastAsia="en-GB"/>
              </w:rPr>
              <w:t>Polwarth 2.054</w:t>
            </w:r>
          </w:p>
        </w:tc>
        <w:tc>
          <w:tcPr>
            <w:tcW w:w="1645" w:type="pct"/>
            <w:tcBorders>
              <w:top w:val="nil"/>
              <w:left w:val="nil"/>
              <w:bottom w:val="single" w:sz="4" w:space="0" w:color="auto"/>
              <w:right w:val="single" w:sz="4" w:space="0" w:color="auto"/>
            </w:tcBorders>
            <w:shd w:val="clear" w:color="auto" w:fill="8EAADB"/>
            <w:vAlign w:val="bottom"/>
          </w:tcPr>
          <w:p w14:paraId="67FB98AE" w14:textId="77777777" w:rsidR="002B39F9" w:rsidRPr="002B39F9" w:rsidRDefault="002B39F9" w:rsidP="002B39F9">
            <w:pPr>
              <w:spacing w:after="0"/>
              <w:rPr>
                <w:rFonts w:ascii="Calibri" w:eastAsia="Times New Roman" w:hAnsi="Calibri" w:cs="Calibri"/>
                <w:b w:val="0"/>
                <w:color w:val="000000"/>
                <w:sz w:val="22"/>
                <w:lang w:val="en-GB" w:eastAsia="en-GB"/>
              </w:rPr>
            </w:pPr>
            <w:r w:rsidRPr="002B39F9">
              <w:rPr>
                <w:rFonts w:ascii="Calibri" w:eastAsia="Times New Roman" w:hAnsi="Calibri" w:cs="Calibri"/>
                <w:b w:val="0"/>
                <w:color w:val="000000"/>
                <w:sz w:val="22"/>
                <w:lang w:val="en-GB" w:eastAsia="en-GB"/>
              </w:rPr>
              <w:t>Question and answer tutorial on lectures 11 &amp; 14</w:t>
            </w:r>
          </w:p>
        </w:tc>
        <w:tc>
          <w:tcPr>
            <w:tcW w:w="724" w:type="pct"/>
            <w:tcBorders>
              <w:top w:val="nil"/>
              <w:left w:val="nil"/>
              <w:bottom w:val="single" w:sz="4" w:space="0" w:color="auto"/>
              <w:right w:val="single" w:sz="4" w:space="0" w:color="auto"/>
            </w:tcBorders>
            <w:shd w:val="clear" w:color="auto" w:fill="8EAADB"/>
            <w:vAlign w:val="bottom"/>
          </w:tcPr>
          <w:p w14:paraId="3A1D3A08" w14:textId="77777777" w:rsidR="002B39F9" w:rsidRPr="002B39F9" w:rsidRDefault="002B39F9" w:rsidP="002B39F9">
            <w:pPr>
              <w:spacing w:after="0"/>
              <w:rPr>
                <w:rFonts w:ascii="Calibri" w:eastAsia="Times New Roman" w:hAnsi="Calibri" w:cs="Calibri"/>
                <w:b w:val="0"/>
                <w:color w:val="000000"/>
                <w:sz w:val="22"/>
                <w:lang w:val="en-GB" w:eastAsia="en-GB"/>
              </w:rPr>
            </w:pPr>
            <w:r w:rsidRPr="002B39F9">
              <w:rPr>
                <w:rFonts w:ascii="Calibri" w:eastAsia="Times New Roman" w:hAnsi="Calibri" w:cs="Calibri"/>
                <w:b w:val="0"/>
                <w:color w:val="000000"/>
                <w:sz w:val="22"/>
                <w:lang w:val="en-GB" w:eastAsia="en-GB"/>
              </w:rPr>
              <w:t>tutorial</w:t>
            </w:r>
          </w:p>
        </w:tc>
        <w:tc>
          <w:tcPr>
            <w:tcW w:w="526" w:type="pct"/>
            <w:tcBorders>
              <w:top w:val="nil"/>
              <w:left w:val="nil"/>
              <w:bottom w:val="single" w:sz="4" w:space="0" w:color="auto"/>
              <w:right w:val="single" w:sz="4" w:space="0" w:color="auto"/>
            </w:tcBorders>
            <w:shd w:val="clear" w:color="auto" w:fill="8EAADB"/>
            <w:vAlign w:val="bottom"/>
          </w:tcPr>
          <w:p w14:paraId="0E481130" w14:textId="77777777" w:rsidR="002B39F9" w:rsidRPr="002B39F9" w:rsidRDefault="002B39F9" w:rsidP="002B39F9">
            <w:pPr>
              <w:spacing w:after="0"/>
              <w:rPr>
                <w:rFonts w:ascii="Calibri" w:eastAsia="Times New Roman" w:hAnsi="Calibri" w:cs="Calibri"/>
                <w:b w:val="0"/>
                <w:color w:val="000000"/>
                <w:sz w:val="22"/>
                <w:lang w:val="en-GB" w:eastAsia="en-GB"/>
              </w:rPr>
            </w:pPr>
            <w:r w:rsidRPr="002B39F9">
              <w:rPr>
                <w:rFonts w:ascii="Calibri" w:eastAsia="Times New Roman" w:hAnsi="Calibri" w:cs="Calibri"/>
                <w:b w:val="0"/>
                <w:color w:val="000000"/>
                <w:sz w:val="22"/>
                <w:lang w:val="en-GB" w:eastAsia="en-GB"/>
              </w:rPr>
              <w:t>IM</w:t>
            </w:r>
          </w:p>
        </w:tc>
      </w:tr>
      <w:tr w:rsidR="002B39F9" w:rsidRPr="002B39F9" w14:paraId="56AB482A" w14:textId="77777777" w:rsidTr="002B39F9">
        <w:trPr>
          <w:trHeight w:val="300"/>
          <w:jc w:val="center"/>
        </w:trPr>
        <w:tc>
          <w:tcPr>
            <w:tcW w:w="656" w:type="pct"/>
            <w:tcBorders>
              <w:top w:val="nil"/>
              <w:left w:val="single" w:sz="4" w:space="0" w:color="auto"/>
              <w:bottom w:val="single" w:sz="4" w:space="0" w:color="auto"/>
              <w:right w:val="single" w:sz="4" w:space="0" w:color="auto"/>
            </w:tcBorders>
            <w:shd w:val="clear" w:color="auto" w:fill="F2F2F2"/>
            <w:vAlign w:val="bottom"/>
            <w:hideMark/>
          </w:tcPr>
          <w:p w14:paraId="7EDFD5A0"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Fri 22 Mar</w:t>
            </w:r>
          </w:p>
        </w:tc>
        <w:tc>
          <w:tcPr>
            <w:tcW w:w="638" w:type="pct"/>
            <w:tcBorders>
              <w:top w:val="single" w:sz="4" w:space="0" w:color="auto"/>
              <w:left w:val="nil"/>
              <w:bottom w:val="single" w:sz="4" w:space="0" w:color="auto"/>
              <w:right w:val="single" w:sz="4" w:space="0" w:color="auto"/>
            </w:tcBorders>
            <w:shd w:val="clear" w:color="auto" w:fill="F2F2F2"/>
          </w:tcPr>
          <w:p w14:paraId="6C1358A1" w14:textId="77777777" w:rsidR="002B39F9" w:rsidRPr="002B39F9" w:rsidRDefault="002B39F9" w:rsidP="002B39F9">
            <w:pPr>
              <w:spacing w:after="0"/>
              <w:rPr>
                <w:rFonts w:ascii="Calibri" w:eastAsia="Times New Roman" w:hAnsi="Calibri" w:cs="Calibri"/>
                <w:b w:val="0"/>
                <w:color w:val="auto"/>
                <w:sz w:val="22"/>
                <w:lang w:val="en-GB" w:eastAsia="en-GB"/>
              </w:rPr>
            </w:pPr>
          </w:p>
          <w:p w14:paraId="3D3BFBEB" w14:textId="77777777" w:rsidR="002B39F9" w:rsidRPr="002B39F9" w:rsidRDefault="002B39F9" w:rsidP="002B39F9">
            <w:pPr>
              <w:spacing w:after="0"/>
              <w:rPr>
                <w:rFonts w:ascii="Calibri" w:eastAsia="Times New Roman" w:hAnsi="Calibri" w:cs="Calibri"/>
                <w:b w:val="0"/>
                <w:color w:val="auto"/>
                <w:sz w:val="22"/>
                <w:lang w:val="en-GB" w:eastAsia="en-GB"/>
              </w:rPr>
            </w:pPr>
          </w:p>
        </w:tc>
        <w:tc>
          <w:tcPr>
            <w:tcW w:w="811" w:type="pct"/>
            <w:tcBorders>
              <w:top w:val="single" w:sz="4" w:space="0" w:color="auto"/>
              <w:left w:val="nil"/>
              <w:bottom w:val="single" w:sz="4" w:space="0" w:color="auto"/>
              <w:right w:val="single" w:sz="4" w:space="0" w:color="auto"/>
            </w:tcBorders>
            <w:shd w:val="clear" w:color="auto" w:fill="F2F2F2"/>
          </w:tcPr>
          <w:p w14:paraId="413C41B5" w14:textId="77777777" w:rsidR="002B39F9" w:rsidRPr="002B39F9" w:rsidRDefault="002B39F9" w:rsidP="002B39F9">
            <w:pPr>
              <w:spacing w:after="0"/>
              <w:rPr>
                <w:rFonts w:ascii="Calibri" w:eastAsia="Times New Roman" w:hAnsi="Calibri" w:cs="Calibri"/>
                <w:b w:val="0"/>
                <w:color w:val="auto"/>
                <w:sz w:val="22"/>
                <w:lang w:val="en-GB" w:eastAsia="en-GB"/>
              </w:rPr>
            </w:pPr>
          </w:p>
        </w:tc>
        <w:tc>
          <w:tcPr>
            <w:tcW w:w="1645" w:type="pct"/>
            <w:tcBorders>
              <w:top w:val="single" w:sz="4" w:space="0" w:color="auto"/>
              <w:left w:val="nil"/>
              <w:bottom w:val="single" w:sz="4" w:space="0" w:color="auto"/>
              <w:right w:val="single" w:sz="4" w:space="0" w:color="auto"/>
            </w:tcBorders>
            <w:shd w:val="clear" w:color="auto" w:fill="F2F2F2"/>
          </w:tcPr>
          <w:p w14:paraId="3FB1A6B4" w14:textId="77777777" w:rsidR="002B39F9" w:rsidRPr="002B39F9" w:rsidRDefault="002B39F9" w:rsidP="002B39F9">
            <w:pPr>
              <w:spacing w:after="0"/>
              <w:rPr>
                <w:rFonts w:ascii="Calibri" w:eastAsia="Times New Roman" w:hAnsi="Calibri" w:cs="Calibri"/>
                <w:b w:val="0"/>
                <w:color w:val="auto"/>
                <w:sz w:val="22"/>
                <w:lang w:val="en-GB" w:eastAsia="en-GB"/>
              </w:rPr>
            </w:pPr>
          </w:p>
        </w:tc>
        <w:tc>
          <w:tcPr>
            <w:tcW w:w="724" w:type="pct"/>
            <w:tcBorders>
              <w:top w:val="single" w:sz="4" w:space="0" w:color="auto"/>
              <w:left w:val="nil"/>
              <w:bottom w:val="single" w:sz="4" w:space="0" w:color="auto"/>
              <w:right w:val="single" w:sz="4" w:space="0" w:color="auto"/>
            </w:tcBorders>
            <w:shd w:val="clear" w:color="auto" w:fill="F2F2F2"/>
          </w:tcPr>
          <w:p w14:paraId="1D551B17" w14:textId="77777777" w:rsidR="002B39F9" w:rsidRPr="002B39F9" w:rsidRDefault="002B39F9" w:rsidP="002B39F9">
            <w:pPr>
              <w:spacing w:after="0"/>
              <w:rPr>
                <w:rFonts w:ascii="Calibri" w:eastAsia="Times New Roman" w:hAnsi="Calibri" w:cs="Calibri"/>
                <w:b w:val="0"/>
                <w:color w:val="auto"/>
                <w:sz w:val="22"/>
                <w:lang w:val="en-GB" w:eastAsia="en-GB"/>
              </w:rPr>
            </w:pPr>
          </w:p>
        </w:tc>
        <w:tc>
          <w:tcPr>
            <w:tcW w:w="526" w:type="pct"/>
            <w:tcBorders>
              <w:top w:val="single" w:sz="4" w:space="0" w:color="auto"/>
              <w:left w:val="nil"/>
              <w:bottom w:val="single" w:sz="4" w:space="0" w:color="auto"/>
              <w:right w:val="single" w:sz="4" w:space="0" w:color="auto"/>
            </w:tcBorders>
            <w:shd w:val="clear" w:color="auto" w:fill="F2F2F2"/>
          </w:tcPr>
          <w:p w14:paraId="64FCF0B5" w14:textId="77777777" w:rsidR="002B39F9" w:rsidRPr="002B39F9" w:rsidRDefault="002B39F9" w:rsidP="002B39F9">
            <w:pPr>
              <w:spacing w:after="0"/>
              <w:rPr>
                <w:rFonts w:ascii="Calibri" w:eastAsia="Times New Roman" w:hAnsi="Calibri" w:cs="Calibri"/>
                <w:b w:val="0"/>
                <w:color w:val="auto"/>
                <w:sz w:val="22"/>
                <w:lang w:val="en-GB" w:eastAsia="en-GB"/>
              </w:rPr>
            </w:pPr>
          </w:p>
        </w:tc>
      </w:tr>
      <w:tr w:rsidR="002B39F9" w:rsidRPr="002B39F9" w14:paraId="008E309D" w14:textId="77777777" w:rsidTr="00413D2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hideMark/>
          </w:tcPr>
          <w:p w14:paraId="03FC4921" w14:textId="77777777" w:rsidR="002B39F9" w:rsidRPr="002B39F9" w:rsidRDefault="002B39F9" w:rsidP="002B39F9">
            <w:pPr>
              <w:spacing w:after="0"/>
              <w:jc w:val="center"/>
              <w:rPr>
                <w:rFonts w:ascii="Calibri" w:eastAsia="Times New Roman" w:hAnsi="Calibri" w:cs="Calibri"/>
                <w:bCs/>
                <w:color w:val="000000"/>
                <w:sz w:val="22"/>
                <w:lang w:val="en-GB" w:eastAsia="en-GB"/>
              </w:rPr>
            </w:pPr>
            <w:r w:rsidRPr="002B39F9">
              <w:rPr>
                <w:rFonts w:ascii="Calibri" w:eastAsia="Times New Roman" w:hAnsi="Calibri" w:cs="Calibri"/>
                <w:bCs/>
                <w:color w:val="000000"/>
                <w:sz w:val="22"/>
                <w:lang w:val="en-GB" w:eastAsia="en-GB"/>
              </w:rPr>
              <w:t>Week 35</w:t>
            </w:r>
          </w:p>
        </w:tc>
      </w:tr>
      <w:tr w:rsidR="002B39F9" w:rsidRPr="002B39F9" w14:paraId="105A7D52" w14:textId="77777777" w:rsidTr="002B39F9">
        <w:trPr>
          <w:trHeight w:val="300"/>
          <w:jc w:val="center"/>
        </w:trPr>
        <w:tc>
          <w:tcPr>
            <w:tcW w:w="656" w:type="pct"/>
            <w:tcBorders>
              <w:top w:val="single" w:sz="4" w:space="0" w:color="auto"/>
              <w:left w:val="single" w:sz="4" w:space="0" w:color="auto"/>
              <w:bottom w:val="single" w:sz="4" w:space="0" w:color="auto"/>
              <w:right w:val="single" w:sz="4" w:space="0" w:color="auto"/>
            </w:tcBorders>
            <w:shd w:val="clear" w:color="auto" w:fill="8EAADB"/>
            <w:hideMark/>
          </w:tcPr>
          <w:p w14:paraId="69EB9E4C" w14:textId="77777777" w:rsidR="002B39F9" w:rsidRPr="002B39F9" w:rsidRDefault="002B39F9" w:rsidP="002B39F9">
            <w:pPr>
              <w:spacing w:after="0"/>
              <w:rPr>
                <w:rFonts w:ascii="Calibri" w:eastAsia="Times New Roman" w:hAnsi="Calibri" w:cs="Calibri"/>
                <w:b w:val="0"/>
                <w:color w:val="000000"/>
                <w:sz w:val="22"/>
                <w:lang w:val="en-GB" w:eastAsia="en-GB"/>
              </w:rPr>
            </w:pPr>
            <w:r w:rsidRPr="002B39F9">
              <w:rPr>
                <w:rFonts w:ascii="Calibri" w:eastAsia="Times New Roman" w:hAnsi="Calibri" w:cs="Calibri"/>
                <w:b w:val="0"/>
                <w:color w:val="000000"/>
                <w:sz w:val="22"/>
                <w:lang w:val="en-GB" w:eastAsia="en-GB"/>
              </w:rPr>
              <w:t>Mon 25 Mar</w:t>
            </w:r>
          </w:p>
        </w:tc>
        <w:tc>
          <w:tcPr>
            <w:tcW w:w="638" w:type="pct"/>
            <w:tcBorders>
              <w:top w:val="single" w:sz="4" w:space="0" w:color="auto"/>
              <w:left w:val="nil"/>
              <w:bottom w:val="single" w:sz="4" w:space="0" w:color="auto"/>
              <w:right w:val="single" w:sz="4" w:space="0" w:color="auto"/>
            </w:tcBorders>
            <w:shd w:val="clear" w:color="auto" w:fill="8EAADB"/>
          </w:tcPr>
          <w:p w14:paraId="0F24AA59"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14:00-15:00</w:t>
            </w:r>
          </w:p>
        </w:tc>
        <w:tc>
          <w:tcPr>
            <w:tcW w:w="811" w:type="pct"/>
            <w:tcBorders>
              <w:top w:val="single" w:sz="4" w:space="0" w:color="auto"/>
              <w:left w:val="nil"/>
              <w:bottom w:val="single" w:sz="4" w:space="0" w:color="auto"/>
              <w:right w:val="single" w:sz="4" w:space="0" w:color="auto"/>
            </w:tcBorders>
            <w:shd w:val="clear" w:color="auto" w:fill="8EAADB"/>
          </w:tcPr>
          <w:p w14:paraId="0CA7C405" w14:textId="77777777" w:rsidR="002B39F9" w:rsidRPr="002B39F9" w:rsidRDefault="002B39F9" w:rsidP="002B39F9">
            <w:pPr>
              <w:spacing w:after="200" w:line="276" w:lineRule="auto"/>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Polwarth 2.054</w:t>
            </w:r>
          </w:p>
        </w:tc>
        <w:tc>
          <w:tcPr>
            <w:tcW w:w="1645" w:type="pct"/>
            <w:tcBorders>
              <w:top w:val="single" w:sz="4" w:space="0" w:color="auto"/>
              <w:left w:val="nil"/>
              <w:bottom w:val="single" w:sz="4" w:space="0" w:color="auto"/>
              <w:right w:val="single" w:sz="4" w:space="0" w:color="auto"/>
            </w:tcBorders>
            <w:shd w:val="clear" w:color="auto" w:fill="8EAADB"/>
          </w:tcPr>
          <w:p w14:paraId="1B17A353"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Question and answer tutorial on lectures 12 &amp; 13</w:t>
            </w:r>
          </w:p>
        </w:tc>
        <w:tc>
          <w:tcPr>
            <w:tcW w:w="724" w:type="pct"/>
            <w:tcBorders>
              <w:top w:val="single" w:sz="4" w:space="0" w:color="auto"/>
              <w:left w:val="nil"/>
              <w:bottom w:val="single" w:sz="4" w:space="0" w:color="auto"/>
              <w:right w:val="single" w:sz="4" w:space="0" w:color="auto"/>
            </w:tcBorders>
            <w:shd w:val="clear" w:color="auto" w:fill="8EAADB"/>
          </w:tcPr>
          <w:p w14:paraId="74E160C5"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Q &amp; A tutorial</w:t>
            </w:r>
          </w:p>
        </w:tc>
        <w:tc>
          <w:tcPr>
            <w:tcW w:w="526" w:type="pct"/>
            <w:tcBorders>
              <w:top w:val="single" w:sz="4" w:space="0" w:color="auto"/>
              <w:left w:val="nil"/>
              <w:bottom w:val="single" w:sz="4" w:space="0" w:color="auto"/>
              <w:right w:val="single" w:sz="4" w:space="0" w:color="auto"/>
            </w:tcBorders>
            <w:shd w:val="clear" w:color="auto" w:fill="8EAADB"/>
          </w:tcPr>
          <w:p w14:paraId="054A598F"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 xml:space="preserve">IJC, TS </w:t>
            </w:r>
          </w:p>
        </w:tc>
      </w:tr>
      <w:tr w:rsidR="002B39F9" w:rsidRPr="002B39F9" w14:paraId="47AD6383" w14:textId="77777777" w:rsidTr="002B39F9">
        <w:trPr>
          <w:trHeight w:val="300"/>
          <w:jc w:val="center"/>
        </w:trPr>
        <w:tc>
          <w:tcPr>
            <w:tcW w:w="656" w:type="pct"/>
            <w:tcBorders>
              <w:top w:val="single" w:sz="4" w:space="0" w:color="auto"/>
              <w:left w:val="single" w:sz="4" w:space="0" w:color="auto"/>
              <w:bottom w:val="single" w:sz="4" w:space="0" w:color="auto"/>
              <w:right w:val="single" w:sz="4" w:space="0" w:color="auto"/>
            </w:tcBorders>
            <w:shd w:val="clear" w:color="auto" w:fill="D9D9D9"/>
            <w:hideMark/>
          </w:tcPr>
          <w:p w14:paraId="7A86795E" w14:textId="77777777" w:rsidR="002B39F9" w:rsidRPr="002B39F9" w:rsidRDefault="002B39F9" w:rsidP="002B39F9">
            <w:pPr>
              <w:spacing w:after="0"/>
              <w:rPr>
                <w:rFonts w:ascii="Calibri" w:eastAsia="Times New Roman" w:hAnsi="Calibri" w:cs="Calibri"/>
                <w:b w:val="0"/>
                <w:color w:val="000000"/>
                <w:sz w:val="22"/>
                <w:lang w:val="en-GB" w:eastAsia="en-GB"/>
              </w:rPr>
            </w:pPr>
            <w:r w:rsidRPr="002B39F9">
              <w:rPr>
                <w:rFonts w:ascii="Calibri" w:eastAsia="Times New Roman" w:hAnsi="Calibri" w:cs="Calibri"/>
                <w:b w:val="0"/>
                <w:color w:val="000000"/>
                <w:sz w:val="22"/>
                <w:lang w:val="en-GB" w:eastAsia="en-GB"/>
              </w:rPr>
              <w:lastRenderedPageBreak/>
              <w:t>Tue 26 Mar</w:t>
            </w:r>
          </w:p>
        </w:tc>
        <w:tc>
          <w:tcPr>
            <w:tcW w:w="638" w:type="pct"/>
            <w:tcBorders>
              <w:top w:val="single" w:sz="4" w:space="0" w:color="auto"/>
              <w:left w:val="nil"/>
              <w:bottom w:val="single" w:sz="4" w:space="0" w:color="auto"/>
              <w:right w:val="single" w:sz="4" w:space="0" w:color="auto"/>
            </w:tcBorders>
            <w:shd w:val="clear" w:color="auto" w:fill="D9D9D9"/>
          </w:tcPr>
          <w:p w14:paraId="13EB0F66" w14:textId="77777777" w:rsidR="002B39F9" w:rsidRPr="002B39F9" w:rsidRDefault="002B39F9" w:rsidP="002B39F9">
            <w:pPr>
              <w:spacing w:after="0"/>
              <w:rPr>
                <w:rFonts w:ascii="Calibri" w:eastAsia="Times New Roman" w:hAnsi="Calibri" w:cs="Calibri"/>
                <w:b w:val="0"/>
                <w:color w:val="auto"/>
                <w:sz w:val="22"/>
                <w:lang w:val="en-GB" w:eastAsia="en-GB"/>
              </w:rPr>
            </w:pPr>
          </w:p>
        </w:tc>
        <w:tc>
          <w:tcPr>
            <w:tcW w:w="811" w:type="pct"/>
            <w:tcBorders>
              <w:top w:val="single" w:sz="4" w:space="0" w:color="auto"/>
              <w:left w:val="nil"/>
              <w:bottom w:val="single" w:sz="4" w:space="0" w:color="auto"/>
              <w:right w:val="single" w:sz="4" w:space="0" w:color="auto"/>
            </w:tcBorders>
            <w:shd w:val="clear" w:color="auto" w:fill="D9D9D9"/>
          </w:tcPr>
          <w:p w14:paraId="3BBA8676" w14:textId="77777777" w:rsidR="002B39F9" w:rsidRPr="002B39F9" w:rsidRDefault="002B39F9" w:rsidP="002B39F9">
            <w:pPr>
              <w:spacing w:after="200" w:line="276" w:lineRule="auto"/>
              <w:rPr>
                <w:rFonts w:ascii="Calibri" w:eastAsia="Times New Roman" w:hAnsi="Calibri" w:cs="Calibri"/>
                <w:b w:val="0"/>
                <w:color w:val="auto"/>
                <w:sz w:val="22"/>
                <w:lang w:val="en-GB" w:eastAsia="en-GB"/>
              </w:rPr>
            </w:pPr>
          </w:p>
        </w:tc>
        <w:tc>
          <w:tcPr>
            <w:tcW w:w="1645" w:type="pct"/>
            <w:tcBorders>
              <w:top w:val="single" w:sz="4" w:space="0" w:color="auto"/>
              <w:left w:val="nil"/>
              <w:bottom w:val="single" w:sz="4" w:space="0" w:color="auto"/>
              <w:right w:val="single" w:sz="4" w:space="0" w:color="auto"/>
            </w:tcBorders>
            <w:shd w:val="clear" w:color="auto" w:fill="D9D9D9"/>
          </w:tcPr>
          <w:p w14:paraId="7DC51E80" w14:textId="77777777" w:rsidR="002B39F9" w:rsidRPr="002B39F9" w:rsidRDefault="002B39F9" w:rsidP="002B39F9">
            <w:pPr>
              <w:spacing w:after="0"/>
              <w:rPr>
                <w:rFonts w:ascii="Calibri" w:eastAsia="Times New Roman" w:hAnsi="Calibri" w:cs="Calibri"/>
                <w:b w:val="0"/>
                <w:color w:val="auto"/>
                <w:sz w:val="22"/>
                <w:lang w:val="en-GB" w:eastAsia="en-GB"/>
              </w:rPr>
            </w:pPr>
          </w:p>
        </w:tc>
        <w:tc>
          <w:tcPr>
            <w:tcW w:w="724" w:type="pct"/>
            <w:tcBorders>
              <w:top w:val="single" w:sz="4" w:space="0" w:color="auto"/>
              <w:left w:val="nil"/>
              <w:bottom w:val="single" w:sz="4" w:space="0" w:color="auto"/>
              <w:right w:val="single" w:sz="4" w:space="0" w:color="auto"/>
            </w:tcBorders>
            <w:shd w:val="clear" w:color="auto" w:fill="D9D9D9"/>
          </w:tcPr>
          <w:p w14:paraId="0E301934" w14:textId="77777777" w:rsidR="002B39F9" w:rsidRPr="002B39F9" w:rsidRDefault="002B39F9" w:rsidP="002B39F9">
            <w:pPr>
              <w:spacing w:after="0"/>
              <w:rPr>
                <w:rFonts w:ascii="Calibri" w:eastAsia="Times New Roman" w:hAnsi="Calibri" w:cs="Calibri"/>
                <w:b w:val="0"/>
                <w:color w:val="auto"/>
                <w:sz w:val="22"/>
                <w:lang w:val="en-GB" w:eastAsia="en-GB"/>
              </w:rPr>
            </w:pPr>
          </w:p>
        </w:tc>
        <w:tc>
          <w:tcPr>
            <w:tcW w:w="526" w:type="pct"/>
            <w:tcBorders>
              <w:top w:val="single" w:sz="4" w:space="0" w:color="auto"/>
              <w:left w:val="nil"/>
              <w:bottom w:val="single" w:sz="4" w:space="0" w:color="auto"/>
              <w:right w:val="single" w:sz="4" w:space="0" w:color="auto"/>
            </w:tcBorders>
            <w:shd w:val="clear" w:color="auto" w:fill="D9D9D9"/>
          </w:tcPr>
          <w:p w14:paraId="66438760" w14:textId="77777777" w:rsidR="002B39F9" w:rsidRPr="002B39F9" w:rsidRDefault="002B39F9" w:rsidP="002B39F9">
            <w:pPr>
              <w:spacing w:after="0"/>
              <w:rPr>
                <w:rFonts w:ascii="Calibri" w:eastAsia="Times New Roman" w:hAnsi="Calibri" w:cs="Calibri"/>
                <w:b w:val="0"/>
                <w:color w:val="auto"/>
                <w:sz w:val="22"/>
                <w:lang w:val="en-GB" w:eastAsia="en-GB"/>
              </w:rPr>
            </w:pPr>
          </w:p>
        </w:tc>
      </w:tr>
      <w:tr w:rsidR="002B39F9" w:rsidRPr="002B39F9" w14:paraId="29D232D6" w14:textId="77777777" w:rsidTr="002B39F9">
        <w:trPr>
          <w:trHeight w:val="300"/>
          <w:jc w:val="center"/>
        </w:trPr>
        <w:tc>
          <w:tcPr>
            <w:tcW w:w="656" w:type="pct"/>
            <w:tcBorders>
              <w:top w:val="single" w:sz="4" w:space="0" w:color="auto"/>
              <w:left w:val="single" w:sz="4" w:space="0" w:color="auto"/>
              <w:bottom w:val="single" w:sz="4" w:space="0" w:color="auto"/>
              <w:right w:val="single" w:sz="4" w:space="0" w:color="auto"/>
            </w:tcBorders>
            <w:shd w:val="clear" w:color="auto" w:fill="8EAADB"/>
            <w:hideMark/>
          </w:tcPr>
          <w:p w14:paraId="61CF792C" w14:textId="77777777" w:rsidR="002B39F9" w:rsidRPr="002B39F9" w:rsidRDefault="002B39F9" w:rsidP="002B39F9">
            <w:pPr>
              <w:spacing w:after="0"/>
              <w:rPr>
                <w:rFonts w:ascii="Calibri" w:eastAsia="Times New Roman" w:hAnsi="Calibri" w:cs="Calibri"/>
                <w:b w:val="0"/>
                <w:color w:val="000000"/>
                <w:sz w:val="22"/>
                <w:lang w:val="en-GB" w:eastAsia="en-GB"/>
              </w:rPr>
            </w:pPr>
            <w:r w:rsidRPr="002B39F9">
              <w:rPr>
                <w:rFonts w:ascii="Calibri" w:eastAsia="Times New Roman" w:hAnsi="Calibri" w:cs="Calibri"/>
                <w:b w:val="0"/>
                <w:color w:val="000000"/>
                <w:sz w:val="22"/>
                <w:lang w:val="en-GB" w:eastAsia="en-GB"/>
              </w:rPr>
              <w:t>Wed 27 Mar</w:t>
            </w:r>
          </w:p>
        </w:tc>
        <w:tc>
          <w:tcPr>
            <w:tcW w:w="638" w:type="pct"/>
            <w:tcBorders>
              <w:top w:val="single" w:sz="4" w:space="0" w:color="auto"/>
              <w:left w:val="nil"/>
              <w:bottom w:val="single" w:sz="4" w:space="0" w:color="auto"/>
              <w:right w:val="single" w:sz="4" w:space="0" w:color="auto"/>
            </w:tcBorders>
            <w:shd w:val="clear" w:color="auto" w:fill="8EAADB"/>
          </w:tcPr>
          <w:p w14:paraId="6F686BFE" w14:textId="77777777" w:rsidR="002B39F9" w:rsidRPr="002B39F9" w:rsidRDefault="002B39F9" w:rsidP="002B39F9">
            <w:pPr>
              <w:spacing w:after="0"/>
              <w:rPr>
                <w:rFonts w:ascii="Calibri" w:eastAsia="Times New Roman" w:hAnsi="Calibri" w:cs="Calibri"/>
                <w:b w:val="0"/>
                <w:color w:val="auto"/>
                <w:sz w:val="22"/>
                <w:highlight w:val="green"/>
                <w:lang w:val="en-GB" w:eastAsia="en-GB"/>
              </w:rPr>
            </w:pPr>
            <w:r w:rsidRPr="002B39F9">
              <w:rPr>
                <w:rFonts w:ascii="Calibri" w:eastAsia="Times New Roman" w:hAnsi="Calibri" w:cs="Calibri"/>
                <w:b w:val="0"/>
                <w:color w:val="auto"/>
                <w:sz w:val="22"/>
                <w:lang w:val="en-GB" w:eastAsia="en-GB"/>
              </w:rPr>
              <w:t>10:00-11:00</w:t>
            </w:r>
          </w:p>
        </w:tc>
        <w:tc>
          <w:tcPr>
            <w:tcW w:w="811" w:type="pct"/>
            <w:tcBorders>
              <w:top w:val="single" w:sz="4" w:space="0" w:color="auto"/>
              <w:left w:val="nil"/>
              <w:bottom w:val="single" w:sz="4" w:space="0" w:color="auto"/>
              <w:right w:val="single" w:sz="4" w:space="0" w:color="auto"/>
            </w:tcBorders>
            <w:shd w:val="clear" w:color="auto" w:fill="8EAADB"/>
          </w:tcPr>
          <w:p w14:paraId="1403D567"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Medical Physics workshop D2</w:t>
            </w:r>
          </w:p>
        </w:tc>
        <w:tc>
          <w:tcPr>
            <w:tcW w:w="1645" w:type="pct"/>
            <w:tcBorders>
              <w:top w:val="single" w:sz="4" w:space="0" w:color="auto"/>
              <w:left w:val="nil"/>
              <w:bottom w:val="single" w:sz="4" w:space="0" w:color="auto"/>
              <w:right w:val="single" w:sz="4" w:space="0" w:color="auto"/>
            </w:tcBorders>
            <w:shd w:val="clear" w:color="auto" w:fill="8EAADB"/>
          </w:tcPr>
          <w:p w14:paraId="721E9A12"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Lecture 15: Anti-inflammatory Drugs</w:t>
            </w:r>
          </w:p>
        </w:tc>
        <w:tc>
          <w:tcPr>
            <w:tcW w:w="724" w:type="pct"/>
            <w:tcBorders>
              <w:top w:val="single" w:sz="4" w:space="0" w:color="auto"/>
              <w:left w:val="nil"/>
              <w:bottom w:val="single" w:sz="4" w:space="0" w:color="auto"/>
              <w:right w:val="single" w:sz="4" w:space="0" w:color="auto"/>
            </w:tcBorders>
            <w:shd w:val="clear" w:color="auto" w:fill="8EAADB"/>
          </w:tcPr>
          <w:p w14:paraId="1B099396"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Lecture</w:t>
            </w:r>
          </w:p>
        </w:tc>
        <w:tc>
          <w:tcPr>
            <w:tcW w:w="526" w:type="pct"/>
            <w:tcBorders>
              <w:top w:val="single" w:sz="4" w:space="0" w:color="auto"/>
              <w:left w:val="nil"/>
              <w:bottom w:val="single" w:sz="4" w:space="0" w:color="auto"/>
              <w:right w:val="single" w:sz="4" w:space="0" w:color="auto"/>
            </w:tcBorders>
            <w:shd w:val="clear" w:color="auto" w:fill="8EAADB"/>
          </w:tcPr>
          <w:p w14:paraId="596F9C76"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OCU</w:t>
            </w:r>
          </w:p>
        </w:tc>
      </w:tr>
      <w:tr w:rsidR="002B39F9" w:rsidRPr="002B39F9" w14:paraId="1AFD3246" w14:textId="77777777" w:rsidTr="002B39F9">
        <w:trPr>
          <w:trHeight w:val="300"/>
          <w:jc w:val="center"/>
        </w:trPr>
        <w:tc>
          <w:tcPr>
            <w:tcW w:w="656" w:type="pct"/>
            <w:tcBorders>
              <w:top w:val="single" w:sz="4" w:space="0" w:color="auto"/>
              <w:left w:val="single" w:sz="4" w:space="0" w:color="auto"/>
              <w:bottom w:val="single" w:sz="4" w:space="0" w:color="auto"/>
              <w:right w:val="single" w:sz="4" w:space="0" w:color="auto"/>
            </w:tcBorders>
            <w:shd w:val="clear" w:color="auto" w:fill="D9D9D9"/>
            <w:hideMark/>
          </w:tcPr>
          <w:p w14:paraId="7FF4F8A8" w14:textId="77777777" w:rsidR="002B39F9" w:rsidRPr="002B39F9" w:rsidRDefault="002B39F9" w:rsidP="002B39F9">
            <w:pPr>
              <w:spacing w:after="0"/>
              <w:rPr>
                <w:rFonts w:ascii="Calibri" w:eastAsia="Times New Roman" w:hAnsi="Calibri" w:cs="Calibri"/>
                <w:b w:val="0"/>
                <w:color w:val="000000"/>
                <w:sz w:val="22"/>
                <w:lang w:val="en-GB" w:eastAsia="en-GB"/>
              </w:rPr>
            </w:pPr>
            <w:r w:rsidRPr="002B39F9">
              <w:rPr>
                <w:rFonts w:ascii="Calibri" w:eastAsia="Times New Roman" w:hAnsi="Calibri" w:cs="Calibri"/>
                <w:b w:val="0"/>
                <w:color w:val="000000"/>
                <w:sz w:val="22"/>
                <w:lang w:val="en-GB" w:eastAsia="en-GB"/>
              </w:rPr>
              <w:t xml:space="preserve"> Thu 28 Mar</w:t>
            </w:r>
          </w:p>
        </w:tc>
        <w:tc>
          <w:tcPr>
            <w:tcW w:w="638" w:type="pct"/>
            <w:tcBorders>
              <w:top w:val="single" w:sz="4" w:space="0" w:color="auto"/>
              <w:left w:val="nil"/>
              <w:bottom w:val="single" w:sz="4" w:space="0" w:color="auto"/>
              <w:right w:val="single" w:sz="4" w:space="0" w:color="auto"/>
            </w:tcBorders>
            <w:shd w:val="clear" w:color="auto" w:fill="D9D9D9"/>
          </w:tcPr>
          <w:p w14:paraId="73F438B8" w14:textId="77777777" w:rsidR="002B39F9" w:rsidRPr="002B39F9" w:rsidRDefault="002B39F9" w:rsidP="002B39F9">
            <w:pPr>
              <w:spacing w:after="0"/>
              <w:rPr>
                <w:rFonts w:ascii="Calibri" w:eastAsia="Times New Roman" w:hAnsi="Calibri" w:cs="Calibri"/>
                <w:b w:val="0"/>
                <w:color w:val="auto"/>
                <w:sz w:val="22"/>
                <w:lang w:val="en-GB" w:eastAsia="en-GB"/>
              </w:rPr>
            </w:pPr>
          </w:p>
        </w:tc>
        <w:tc>
          <w:tcPr>
            <w:tcW w:w="811" w:type="pct"/>
            <w:tcBorders>
              <w:top w:val="single" w:sz="4" w:space="0" w:color="auto"/>
              <w:left w:val="nil"/>
              <w:bottom w:val="single" w:sz="4" w:space="0" w:color="auto"/>
              <w:right w:val="single" w:sz="4" w:space="0" w:color="auto"/>
            </w:tcBorders>
            <w:shd w:val="clear" w:color="auto" w:fill="D9D9D9"/>
          </w:tcPr>
          <w:p w14:paraId="7B30D610" w14:textId="77777777" w:rsidR="002B39F9" w:rsidRPr="002B39F9" w:rsidRDefault="002B39F9" w:rsidP="002B39F9">
            <w:pPr>
              <w:spacing w:after="0"/>
              <w:rPr>
                <w:rFonts w:ascii="Calibri" w:eastAsia="Times New Roman" w:hAnsi="Calibri" w:cs="Calibri"/>
                <w:b w:val="0"/>
                <w:color w:val="auto"/>
                <w:sz w:val="22"/>
                <w:lang w:val="en-GB" w:eastAsia="en-GB"/>
              </w:rPr>
            </w:pPr>
          </w:p>
        </w:tc>
        <w:tc>
          <w:tcPr>
            <w:tcW w:w="1645" w:type="pct"/>
            <w:tcBorders>
              <w:top w:val="single" w:sz="4" w:space="0" w:color="auto"/>
              <w:left w:val="nil"/>
              <w:bottom w:val="single" w:sz="4" w:space="0" w:color="auto"/>
              <w:right w:val="single" w:sz="4" w:space="0" w:color="auto"/>
            </w:tcBorders>
            <w:shd w:val="clear" w:color="auto" w:fill="D9D9D9"/>
          </w:tcPr>
          <w:p w14:paraId="1B912152" w14:textId="77777777" w:rsidR="002B39F9" w:rsidRPr="002B39F9" w:rsidRDefault="002B39F9" w:rsidP="002B39F9">
            <w:pPr>
              <w:spacing w:after="0"/>
              <w:rPr>
                <w:rFonts w:ascii="Calibri" w:eastAsia="Times New Roman" w:hAnsi="Calibri" w:cs="Calibri"/>
                <w:b w:val="0"/>
                <w:color w:val="auto"/>
                <w:sz w:val="22"/>
                <w:lang w:val="en-GB" w:eastAsia="en-GB"/>
              </w:rPr>
            </w:pPr>
          </w:p>
        </w:tc>
        <w:tc>
          <w:tcPr>
            <w:tcW w:w="724" w:type="pct"/>
            <w:tcBorders>
              <w:top w:val="single" w:sz="4" w:space="0" w:color="auto"/>
              <w:left w:val="nil"/>
              <w:bottom w:val="single" w:sz="4" w:space="0" w:color="auto"/>
              <w:right w:val="single" w:sz="4" w:space="0" w:color="auto"/>
            </w:tcBorders>
            <w:shd w:val="clear" w:color="auto" w:fill="D9D9D9"/>
          </w:tcPr>
          <w:p w14:paraId="29B803DB" w14:textId="77777777" w:rsidR="002B39F9" w:rsidRPr="002B39F9" w:rsidRDefault="002B39F9" w:rsidP="002B39F9">
            <w:pPr>
              <w:spacing w:after="0"/>
              <w:rPr>
                <w:rFonts w:ascii="Calibri" w:eastAsia="Times New Roman" w:hAnsi="Calibri" w:cs="Calibri"/>
                <w:b w:val="0"/>
                <w:color w:val="auto"/>
                <w:sz w:val="22"/>
                <w:lang w:val="en-GB" w:eastAsia="en-GB"/>
              </w:rPr>
            </w:pPr>
          </w:p>
        </w:tc>
        <w:tc>
          <w:tcPr>
            <w:tcW w:w="526" w:type="pct"/>
            <w:tcBorders>
              <w:top w:val="single" w:sz="4" w:space="0" w:color="auto"/>
              <w:left w:val="nil"/>
              <w:bottom w:val="single" w:sz="4" w:space="0" w:color="auto"/>
              <w:right w:val="single" w:sz="4" w:space="0" w:color="auto"/>
            </w:tcBorders>
            <w:shd w:val="clear" w:color="auto" w:fill="D9D9D9"/>
          </w:tcPr>
          <w:p w14:paraId="1378C3D3" w14:textId="77777777" w:rsidR="002B39F9" w:rsidRPr="002B39F9" w:rsidRDefault="002B39F9" w:rsidP="002B39F9">
            <w:pPr>
              <w:spacing w:after="0"/>
              <w:rPr>
                <w:rFonts w:ascii="Calibri" w:eastAsia="Times New Roman" w:hAnsi="Calibri" w:cs="Calibri"/>
                <w:b w:val="0"/>
                <w:color w:val="auto"/>
                <w:sz w:val="22"/>
                <w:lang w:val="en-GB" w:eastAsia="en-GB"/>
              </w:rPr>
            </w:pPr>
          </w:p>
        </w:tc>
      </w:tr>
      <w:tr w:rsidR="002B39F9" w:rsidRPr="002B39F9" w14:paraId="5601DBF8" w14:textId="77777777" w:rsidTr="00413D23">
        <w:trPr>
          <w:trHeight w:val="300"/>
          <w:jc w:val="center"/>
        </w:trPr>
        <w:tc>
          <w:tcPr>
            <w:tcW w:w="656" w:type="pct"/>
            <w:tcBorders>
              <w:top w:val="single" w:sz="4" w:space="0" w:color="auto"/>
              <w:left w:val="single" w:sz="4" w:space="0" w:color="auto"/>
              <w:bottom w:val="single" w:sz="4" w:space="0" w:color="auto"/>
              <w:right w:val="single" w:sz="4" w:space="0" w:color="auto"/>
            </w:tcBorders>
            <w:shd w:val="clear" w:color="auto" w:fill="FFFF00"/>
            <w:hideMark/>
          </w:tcPr>
          <w:p w14:paraId="7E7E58E1" w14:textId="77777777" w:rsidR="002B39F9" w:rsidRPr="002B39F9" w:rsidRDefault="002B39F9" w:rsidP="002B39F9">
            <w:pPr>
              <w:spacing w:after="0"/>
              <w:rPr>
                <w:rFonts w:ascii="Calibri" w:eastAsia="Times New Roman" w:hAnsi="Calibri" w:cs="Calibri"/>
                <w:b w:val="0"/>
                <w:color w:val="000000"/>
                <w:sz w:val="22"/>
                <w:lang w:val="en-GB" w:eastAsia="en-GB"/>
              </w:rPr>
            </w:pPr>
            <w:r w:rsidRPr="002B39F9">
              <w:rPr>
                <w:rFonts w:ascii="Calibri" w:eastAsia="Times New Roman" w:hAnsi="Calibri" w:cs="Calibri"/>
                <w:b w:val="0"/>
                <w:color w:val="000000"/>
                <w:sz w:val="22"/>
                <w:lang w:val="en-GB" w:eastAsia="en-GB"/>
              </w:rPr>
              <w:t>Fri 29 Mar</w:t>
            </w:r>
          </w:p>
        </w:tc>
        <w:tc>
          <w:tcPr>
            <w:tcW w:w="638" w:type="pct"/>
            <w:tcBorders>
              <w:top w:val="single" w:sz="4" w:space="0" w:color="auto"/>
              <w:left w:val="nil"/>
              <w:bottom w:val="single" w:sz="4" w:space="0" w:color="auto"/>
              <w:right w:val="single" w:sz="4" w:space="0" w:color="auto"/>
            </w:tcBorders>
            <w:shd w:val="clear" w:color="auto" w:fill="FFFF00"/>
            <w:hideMark/>
          </w:tcPr>
          <w:p w14:paraId="5024AB72"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17:00</w:t>
            </w:r>
          </w:p>
        </w:tc>
        <w:tc>
          <w:tcPr>
            <w:tcW w:w="811" w:type="pct"/>
            <w:tcBorders>
              <w:top w:val="single" w:sz="4" w:space="0" w:color="auto"/>
              <w:left w:val="nil"/>
              <w:bottom w:val="single" w:sz="4" w:space="0" w:color="auto"/>
              <w:right w:val="single" w:sz="4" w:space="0" w:color="auto"/>
            </w:tcBorders>
            <w:shd w:val="clear" w:color="auto" w:fill="FFFF00"/>
            <w:hideMark/>
          </w:tcPr>
          <w:p w14:paraId="29D20A0F" w14:textId="77777777" w:rsidR="002B39F9" w:rsidRPr="002B39F9" w:rsidRDefault="002B39F9" w:rsidP="002B39F9">
            <w:pPr>
              <w:spacing w:after="0"/>
              <w:rPr>
                <w:rFonts w:ascii="Calibri" w:eastAsia="Times New Roman" w:hAnsi="Calibri" w:cs="Calibri"/>
                <w:b w:val="0"/>
                <w:color w:val="auto"/>
                <w:sz w:val="22"/>
                <w:lang w:val="en-GB" w:eastAsia="en-GB"/>
              </w:rPr>
            </w:pPr>
            <w:proofErr w:type="spellStart"/>
            <w:r w:rsidRPr="002B39F9">
              <w:rPr>
                <w:rFonts w:ascii="Calibri" w:eastAsia="Times New Roman" w:hAnsi="Calibri" w:cs="Calibri"/>
                <w:b w:val="0"/>
                <w:color w:val="auto"/>
                <w:sz w:val="22"/>
                <w:lang w:val="en-GB" w:eastAsia="en-GB"/>
              </w:rPr>
              <w:t>MyAb</w:t>
            </w:r>
            <w:proofErr w:type="spellEnd"/>
            <w:r w:rsidRPr="002B39F9">
              <w:rPr>
                <w:rFonts w:ascii="Calibri" w:eastAsia="Times New Roman" w:hAnsi="Calibri" w:cs="Calibri"/>
                <w:b w:val="0"/>
                <w:color w:val="auto"/>
                <w:sz w:val="22"/>
                <w:lang w:val="en-GB" w:eastAsia="en-GB"/>
              </w:rPr>
              <w:t xml:space="preserve"> (Turnitin)</w:t>
            </w:r>
          </w:p>
        </w:tc>
        <w:tc>
          <w:tcPr>
            <w:tcW w:w="1645" w:type="pct"/>
            <w:tcBorders>
              <w:top w:val="single" w:sz="4" w:space="0" w:color="auto"/>
              <w:left w:val="nil"/>
              <w:bottom w:val="single" w:sz="4" w:space="0" w:color="auto"/>
              <w:right w:val="single" w:sz="4" w:space="0" w:color="auto"/>
            </w:tcBorders>
            <w:shd w:val="clear" w:color="auto" w:fill="FFFF00"/>
            <w:hideMark/>
          </w:tcPr>
          <w:p w14:paraId="79D8AC86"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 xml:space="preserve">Assessment due (essay) </w:t>
            </w:r>
          </w:p>
        </w:tc>
        <w:tc>
          <w:tcPr>
            <w:tcW w:w="724" w:type="pct"/>
            <w:tcBorders>
              <w:top w:val="single" w:sz="4" w:space="0" w:color="auto"/>
              <w:left w:val="nil"/>
              <w:bottom w:val="single" w:sz="4" w:space="0" w:color="auto"/>
              <w:right w:val="single" w:sz="4" w:space="0" w:color="auto"/>
            </w:tcBorders>
            <w:shd w:val="clear" w:color="auto" w:fill="FFFF00"/>
            <w:hideMark/>
          </w:tcPr>
          <w:p w14:paraId="085F9109" w14:textId="77777777" w:rsidR="002B39F9" w:rsidRPr="002B39F9" w:rsidRDefault="002B39F9" w:rsidP="002B39F9">
            <w:pPr>
              <w:spacing w:after="0"/>
              <w:rPr>
                <w:rFonts w:ascii="Calibri" w:eastAsia="Times New Roman" w:hAnsi="Calibri" w:cs="Calibri"/>
                <w:b w:val="0"/>
                <w:color w:val="auto"/>
                <w:sz w:val="22"/>
                <w:lang w:val="en-GB" w:eastAsia="en-GB"/>
              </w:rPr>
            </w:pPr>
            <w:r w:rsidRPr="002B39F9">
              <w:rPr>
                <w:rFonts w:ascii="Calibri" w:eastAsia="Times New Roman" w:hAnsi="Calibri" w:cs="Calibri"/>
                <w:b w:val="0"/>
                <w:color w:val="auto"/>
                <w:sz w:val="22"/>
                <w:lang w:val="en-GB" w:eastAsia="en-GB"/>
              </w:rPr>
              <w:t>Assessment</w:t>
            </w:r>
          </w:p>
        </w:tc>
        <w:tc>
          <w:tcPr>
            <w:tcW w:w="526" w:type="pct"/>
            <w:tcBorders>
              <w:top w:val="single" w:sz="4" w:space="0" w:color="auto"/>
              <w:left w:val="nil"/>
              <w:bottom w:val="single" w:sz="4" w:space="0" w:color="auto"/>
              <w:right w:val="single" w:sz="4" w:space="0" w:color="auto"/>
            </w:tcBorders>
            <w:shd w:val="clear" w:color="auto" w:fill="FFFF00"/>
          </w:tcPr>
          <w:p w14:paraId="554BBF97" w14:textId="77777777" w:rsidR="002B39F9" w:rsidRPr="002B39F9" w:rsidRDefault="002B39F9" w:rsidP="002B39F9">
            <w:pPr>
              <w:spacing w:after="0"/>
              <w:rPr>
                <w:rFonts w:ascii="Calibri" w:eastAsia="Times New Roman" w:hAnsi="Calibri" w:cs="Calibri"/>
                <w:b w:val="0"/>
                <w:color w:val="auto"/>
                <w:sz w:val="22"/>
                <w:lang w:val="en-GB" w:eastAsia="en-GB"/>
              </w:rPr>
            </w:pPr>
          </w:p>
        </w:tc>
      </w:tr>
    </w:tbl>
    <w:p w14:paraId="2C95A3CB" w14:textId="625C688F" w:rsidR="007F1435" w:rsidRDefault="007F1435" w:rsidP="007F1435">
      <w:pPr>
        <w:keepNext/>
        <w:keepLines/>
        <w:spacing w:after="0" w:line="276" w:lineRule="auto"/>
        <w:outlineLvl w:val="0"/>
        <w:rPr>
          <w:rFonts w:ascii="Calibri Light" w:eastAsia="Times New Roman" w:hAnsi="Calibri Light" w:cs="Times New Roman"/>
          <w:bCs/>
          <w:color w:val="2F5496"/>
          <w:szCs w:val="28"/>
          <w:lang w:val="en-GB"/>
        </w:rPr>
      </w:pPr>
    </w:p>
    <w:p w14:paraId="51FAC9DB" w14:textId="77777777" w:rsidR="004F3230" w:rsidRPr="004F3230" w:rsidRDefault="004F3230" w:rsidP="004F3230">
      <w:pPr>
        <w:pStyle w:val="NoSpacing"/>
        <w:rPr>
          <w:color w:val="000000" w:themeColor="text1"/>
          <w:sz w:val="24"/>
          <w:szCs w:val="24"/>
        </w:rPr>
      </w:pPr>
      <w:r w:rsidRPr="004F3230">
        <w:rPr>
          <w:color w:val="000000" w:themeColor="text1"/>
          <w:sz w:val="24"/>
          <w:szCs w:val="24"/>
        </w:rPr>
        <w:t>Staff</w:t>
      </w:r>
      <w:bookmarkStart w:id="49" w:name="_Toc394920394"/>
    </w:p>
    <w:p w14:paraId="1D1EBAD1" w14:textId="77777777" w:rsidR="004F3230" w:rsidRPr="004F3230" w:rsidRDefault="004F3230" w:rsidP="004F3230">
      <w:pPr>
        <w:spacing w:after="0"/>
        <w:rPr>
          <w:rFonts w:cs="Arial"/>
          <w:b w:val="0"/>
          <w:bCs/>
          <w:iCs/>
          <w:color w:val="000000" w:themeColor="text1"/>
          <w:sz w:val="24"/>
          <w:szCs w:val="24"/>
          <w:lang w:eastAsia="ja-JP"/>
        </w:rPr>
        <w:sectPr w:rsidR="004F3230" w:rsidRPr="004F3230">
          <w:pgSz w:w="11906" w:h="16838"/>
          <w:pgMar w:top="720" w:right="720" w:bottom="720" w:left="720" w:header="708" w:footer="708" w:gutter="0"/>
          <w:cols w:space="720"/>
        </w:sectPr>
      </w:pPr>
    </w:p>
    <w:p w14:paraId="3EF198C0" w14:textId="635FD3CE" w:rsidR="004F3230" w:rsidRPr="004F3230" w:rsidRDefault="004F3230" w:rsidP="004F3230">
      <w:pPr>
        <w:pStyle w:val="NoSpacing"/>
        <w:numPr>
          <w:ilvl w:val="0"/>
          <w:numId w:val="9"/>
        </w:numPr>
        <w:rPr>
          <w:rFonts w:cs="Arial"/>
          <w:b w:val="0"/>
          <w:bCs/>
          <w:iCs/>
          <w:color w:val="000000" w:themeColor="text1"/>
          <w:sz w:val="24"/>
          <w:szCs w:val="24"/>
        </w:rPr>
      </w:pPr>
      <w:r w:rsidRPr="004F3230">
        <w:rPr>
          <w:rFonts w:cs="Arial"/>
          <w:b w:val="0"/>
          <w:bCs/>
          <w:iCs/>
          <w:color w:val="000000" w:themeColor="text1"/>
          <w:sz w:val="24"/>
          <w:szCs w:val="24"/>
        </w:rPr>
        <w:t xml:space="preserve">Dr Ian Fleming (INF), </w:t>
      </w:r>
      <w:r>
        <w:rPr>
          <w:rFonts w:cs="Arial"/>
          <w:b w:val="0"/>
          <w:bCs/>
          <w:iCs/>
          <w:color w:val="000000" w:themeColor="text1"/>
          <w:sz w:val="24"/>
          <w:szCs w:val="24"/>
        </w:rPr>
        <w:t>IMS</w:t>
      </w:r>
    </w:p>
    <w:p w14:paraId="557DD9C3" w14:textId="5B60D5CB" w:rsidR="004F3230" w:rsidRPr="004F3230" w:rsidRDefault="004F3230" w:rsidP="004F3230">
      <w:pPr>
        <w:pStyle w:val="NoSpacing"/>
        <w:ind w:left="720"/>
        <w:rPr>
          <w:rFonts w:cs="Arial"/>
          <w:b w:val="0"/>
          <w:bCs/>
          <w:iCs/>
          <w:color w:val="000000" w:themeColor="text1"/>
          <w:sz w:val="24"/>
          <w:szCs w:val="24"/>
        </w:rPr>
      </w:pPr>
      <w:r w:rsidRPr="004F3230">
        <w:rPr>
          <w:rFonts w:cs="Arial"/>
          <w:b w:val="0"/>
          <w:bCs/>
          <w:iCs/>
          <w:color w:val="000000" w:themeColor="text1"/>
          <w:sz w:val="24"/>
          <w:szCs w:val="24"/>
        </w:rPr>
        <w:t xml:space="preserve"> - Course Coordinator</w:t>
      </w:r>
      <w:r w:rsidR="00D54DB2">
        <w:rPr>
          <w:rFonts w:cs="Arial"/>
          <w:b w:val="0"/>
          <w:bCs/>
          <w:iCs/>
          <w:color w:val="000000" w:themeColor="text1"/>
          <w:sz w:val="24"/>
          <w:szCs w:val="24"/>
        </w:rPr>
        <w:t xml:space="preserve"> </w:t>
      </w:r>
    </w:p>
    <w:p w14:paraId="5817E9C7" w14:textId="77777777" w:rsidR="004F3230" w:rsidRPr="004F3230" w:rsidRDefault="004F3230" w:rsidP="004F3230">
      <w:pPr>
        <w:pStyle w:val="NoSpacing"/>
        <w:numPr>
          <w:ilvl w:val="0"/>
          <w:numId w:val="9"/>
        </w:numPr>
        <w:rPr>
          <w:rFonts w:cs="Arial"/>
          <w:b w:val="0"/>
          <w:bCs/>
          <w:iCs/>
          <w:color w:val="000000" w:themeColor="text1"/>
          <w:sz w:val="24"/>
          <w:szCs w:val="24"/>
        </w:rPr>
      </w:pPr>
      <w:r w:rsidRPr="004F3230">
        <w:rPr>
          <w:rFonts w:cs="Arial"/>
          <w:b w:val="0"/>
          <w:bCs/>
          <w:iCs/>
          <w:color w:val="000000" w:themeColor="text1"/>
          <w:sz w:val="24"/>
          <w:szCs w:val="24"/>
        </w:rPr>
        <w:t>Professor Valerie Speirs (VS), IMS</w:t>
      </w:r>
    </w:p>
    <w:p w14:paraId="28704C43" w14:textId="77777777" w:rsidR="004F3230" w:rsidRPr="004F3230" w:rsidRDefault="004F3230" w:rsidP="004F3230">
      <w:pPr>
        <w:pStyle w:val="NoSpacing"/>
        <w:numPr>
          <w:ilvl w:val="0"/>
          <w:numId w:val="9"/>
        </w:numPr>
        <w:rPr>
          <w:rFonts w:cs="Arial"/>
          <w:b w:val="0"/>
          <w:bCs/>
          <w:iCs/>
          <w:color w:val="000000" w:themeColor="text1"/>
          <w:sz w:val="24"/>
          <w:szCs w:val="24"/>
        </w:rPr>
      </w:pPr>
      <w:r w:rsidRPr="004F3230">
        <w:rPr>
          <w:rFonts w:cs="Arial"/>
          <w:b w:val="0"/>
          <w:bCs/>
          <w:iCs/>
          <w:color w:val="000000" w:themeColor="text1"/>
          <w:sz w:val="24"/>
          <w:szCs w:val="24"/>
        </w:rPr>
        <w:t>Dr Elaina Collie-Duguid (ECD), IMS</w:t>
      </w:r>
    </w:p>
    <w:p w14:paraId="772A7F6D" w14:textId="77777777" w:rsidR="004F3230" w:rsidRPr="004F3230" w:rsidRDefault="004F3230" w:rsidP="004F3230">
      <w:pPr>
        <w:pStyle w:val="NoSpacing"/>
        <w:numPr>
          <w:ilvl w:val="0"/>
          <w:numId w:val="9"/>
        </w:numPr>
        <w:rPr>
          <w:rFonts w:cs="Arial"/>
          <w:b w:val="0"/>
          <w:bCs/>
          <w:iCs/>
          <w:color w:val="000000" w:themeColor="text1"/>
          <w:sz w:val="24"/>
          <w:szCs w:val="24"/>
        </w:rPr>
      </w:pPr>
      <w:r w:rsidRPr="004F3230">
        <w:rPr>
          <w:rFonts w:cs="Arial"/>
          <w:b w:val="0"/>
          <w:bCs/>
          <w:iCs/>
          <w:color w:val="000000" w:themeColor="text1"/>
          <w:sz w:val="24"/>
          <w:szCs w:val="24"/>
        </w:rPr>
        <w:t>Dr Isabel Crane (IJC), IMS</w:t>
      </w:r>
    </w:p>
    <w:bookmarkEnd w:id="49"/>
    <w:p w14:paraId="1A5A80B3" w14:textId="77777777" w:rsidR="002B39F9" w:rsidRPr="00A5651F" w:rsidRDefault="002B39F9" w:rsidP="002B39F9">
      <w:pPr>
        <w:pStyle w:val="NoSpacing"/>
        <w:numPr>
          <w:ilvl w:val="0"/>
          <w:numId w:val="9"/>
        </w:numPr>
        <w:rPr>
          <w:rFonts w:cs="Arial"/>
          <w:b w:val="0"/>
          <w:bCs/>
          <w:iCs/>
          <w:color w:val="auto"/>
          <w:sz w:val="24"/>
          <w:szCs w:val="24"/>
        </w:rPr>
      </w:pPr>
      <w:r w:rsidRPr="00A5651F">
        <w:rPr>
          <w:rFonts w:cs="Arial"/>
          <w:b w:val="0"/>
          <w:bCs/>
          <w:iCs/>
          <w:color w:val="auto"/>
          <w:sz w:val="24"/>
          <w:szCs w:val="24"/>
        </w:rPr>
        <w:t>Dr Sam Miller (SM), IMS</w:t>
      </w:r>
    </w:p>
    <w:p w14:paraId="1D0800A9" w14:textId="77777777" w:rsidR="002B39F9" w:rsidRDefault="002B39F9" w:rsidP="002B39F9">
      <w:pPr>
        <w:pStyle w:val="NoSpacing"/>
        <w:numPr>
          <w:ilvl w:val="0"/>
          <w:numId w:val="9"/>
        </w:numPr>
        <w:rPr>
          <w:rFonts w:cs="Arial"/>
          <w:b w:val="0"/>
          <w:bCs/>
          <w:iCs/>
          <w:color w:val="auto"/>
          <w:sz w:val="24"/>
          <w:szCs w:val="24"/>
        </w:rPr>
      </w:pPr>
      <w:r w:rsidRPr="00A5651F">
        <w:rPr>
          <w:b w:val="0"/>
          <w:bCs/>
          <w:color w:val="auto"/>
          <w:sz w:val="24"/>
          <w:szCs w:val="24"/>
        </w:rPr>
        <w:t>Dr Indrani Mukhopadhya</w:t>
      </w:r>
      <w:r w:rsidRPr="00A5651F">
        <w:rPr>
          <w:rFonts w:cs="Arial"/>
          <w:b w:val="0"/>
          <w:bCs/>
          <w:iCs/>
          <w:color w:val="auto"/>
          <w:sz w:val="24"/>
          <w:szCs w:val="24"/>
        </w:rPr>
        <w:t xml:space="preserve"> (IM), </w:t>
      </w:r>
      <w:r>
        <w:rPr>
          <w:rFonts w:cs="Arial"/>
          <w:b w:val="0"/>
          <w:bCs/>
          <w:iCs/>
          <w:color w:val="auto"/>
          <w:sz w:val="24"/>
          <w:szCs w:val="24"/>
        </w:rPr>
        <w:t>IMS</w:t>
      </w:r>
    </w:p>
    <w:p w14:paraId="570E1E9F" w14:textId="77777777" w:rsidR="002B39F9" w:rsidRPr="001B7184" w:rsidRDefault="002B39F9" w:rsidP="002B39F9">
      <w:pPr>
        <w:pStyle w:val="NoSpacing"/>
        <w:numPr>
          <w:ilvl w:val="0"/>
          <w:numId w:val="9"/>
        </w:numPr>
        <w:rPr>
          <w:rFonts w:cs="Arial"/>
          <w:b w:val="0"/>
          <w:bCs/>
          <w:iCs/>
          <w:color w:val="000000" w:themeColor="text1"/>
          <w:sz w:val="24"/>
          <w:szCs w:val="24"/>
        </w:rPr>
      </w:pPr>
      <w:r w:rsidRPr="001B7184">
        <w:rPr>
          <w:b w:val="0"/>
          <w:bCs/>
          <w:color w:val="000000" w:themeColor="text1"/>
          <w:sz w:val="24"/>
          <w:szCs w:val="24"/>
        </w:rPr>
        <w:t>Dr Virtu Solano Collado (VSC), IMS</w:t>
      </w:r>
    </w:p>
    <w:p w14:paraId="53B9A1B0" w14:textId="77777777" w:rsidR="002B39F9" w:rsidRPr="001B7184" w:rsidRDefault="002B39F9" w:rsidP="002B39F9">
      <w:pPr>
        <w:pStyle w:val="NoSpacing"/>
        <w:numPr>
          <w:ilvl w:val="0"/>
          <w:numId w:val="9"/>
        </w:numPr>
        <w:rPr>
          <w:rFonts w:cs="Arial"/>
          <w:b w:val="0"/>
          <w:bCs/>
          <w:iCs/>
          <w:color w:val="000000" w:themeColor="text1"/>
          <w:sz w:val="24"/>
          <w:szCs w:val="24"/>
        </w:rPr>
      </w:pPr>
      <w:r w:rsidRPr="001B7184">
        <w:rPr>
          <w:b w:val="0"/>
          <w:bCs/>
          <w:color w:val="000000" w:themeColor="text1"/>
          <w:sz w:val="24"/>
          <w:szCs w:val="24"/>
        </w:rPr>
        <w:t>Dr Tara Sutherland (TS), IMS</w:t>
      </w:r>
      <w:r w:rsidRPr="001B7184">
        <w:rPr>
          <w:rFonts w:cs="Arial"/>
          <w:b w:val="0"/>
          <w:bCs/>
          <w:iCs/>
          <w:color w:val="000000" w:themeColor="text1"/>
          <w:sz w:val="24"/>
          <w:szCs w:val="24"/>
        </w:rPr>
        <w:t xml:space="preserve"> </w:t>
      </w:r>
    </w:p>
    <w:p w14:paraId="137CB44F" w14:textId="77777777" w:rsidR="002B39F9" w:rsidRPr="00A5651F" w:rsidRDefault="002B39F9" w:rsidP="002B39F9">
      <w:pPr>
        <w:pStyle w:val="NoSpacing"/>
        <w:numPr>
          <w:ilvl w:val="0"/>
          <w:numId w:val="9"/>
        </w:numPr>
        <w:rPr>
          <w:rFonts w:cs="Arial"/>
          <w:b w:val="0"/>
          <w:bCs/>
          <w:iCs/>
          <w:color w:val="auto"/>
          <w:sz w:val="24"/>
          <w:szCs w:val="24"/>
        </w:rPr>
      </w:pPr>
      <w:r w:rsidRPr="00A5651F">
        <w:rPr>
          <w:rFonts w:cs="Arial"/>
          <w:b w:val="0"/>
          <w:bCs/>
          <w:iCs/>
          <w:color w:val="auto"/>
          <w:sz w:val="24"/>
          <w:szCs w:val="24"/>
        </w:rPr>
        <w:t>Dr Obinna Ubah (OCU), IMS</w:t>
      </w:r>
    </w:p>
    <w:p w14:paraId="2E110C91" w14:textId="47EAEB87" w:rsidR="004F3230" w:rsidRPr="004F3230" w:rsidRDefault="004F3230" w:rsidP="004F3230">
      <w:pPr>
        <w:pStyle w:val="NoSpacing"/>
        <w:numPr>
          <w:ilvl w:val="0"/>
          <w:numId w:val="9"/>
        </w:numPr>
        <w:rPr>
          <w:rFonts w:cs="Arial"/>
          <w:b w:val="0"/>
          <w:bCs/>
          <w:iCs/>
          <w:sz w:val="24"/>
          <w:szCs w:val="24"/>
        </w:rPr>
        <w:sectPr w:rsidR="004F3230" w:rsidRPr="004F3230">
          <w:type w:val="continuous"/>
          <w:pgSz w:w="11906" w:h="16838"/>
          <w:pgMar w:top="720" w:right="720" w:bottom="720" w:left="720" w:header="708" w:footer="708" w:gutter="0"/>
          <w:cols w:num="2" w:space="708"/>
        </w:sectPr>
      </w:pPr>
    </w:p>
    <w:p w14:paraId="03836C9F" w14:textId="77777777" w:rsidR="009A4818" w:rsidRPr="00596FCB" w:rsidRDefault="009A4818" w:rsidP="009A4818">
      <w:pPr>
        <w:rPr>
          <w:color w:val="17365D" w:themeColor="text2" w:themeShade="BF"/>
          <w:szCs w:val="28"/>
        </w:rPr>
      </w:pPr>
      <w:bookmarkStart w:id="50" w:name="_Hlk98247450"/>
      <w:r w:rsidRPr="00596FCB">
        <w:rPr>
          <w:color w:val="17365D" w:themeColor="text2" w:themeShade="BF"/>
          <w:szCs w:val="28"/>
        </w:rPr>
        <w:lastRenderedPageBreak/>
        <w:t xml:space="preserve">Campus Maps - </w:t>
      </w:r>
      <w:proofErr w:type="spellStart"/>
      <w:r w:rsidRPr="00596FCB">
        <w:rPr>
          <w:color w:val="17365D" w:themeColor="text2" w:themeShade="BF"/>
          <w:szCs w:val="28"/>
        </w:rPr>
        <w:t>Foresterhill</w:t>
      </w:r>
      <w:proofErr w:type="spellEnd"/>
    </w:p>
    <w:p w14:paraId="63EAC436" w14:textId="77777777" w:rsidR="009A4818" w:rsidRDefault="009A4818" w:rsidP="009A4818">
      <w:pPr>
        <w:rPr>
          <w:sz w:val="24"/>
          <w:szCs w:val="24"/>
        </w:rPr>
      </w:pPr>
    </w:p>
    <w:p w14:paraId="40762B27" w14:textId="77777777" w:rsidR="009A4818" w:rsidRDefault="009A4818" w:rsidP="009A4818">
      <w:pPr>
        <w:rPr>
          <w:sz w:val="24"/>
          <w:szCs w:val="24"/>
        </w:rPr>
      </w:pPr>
    </w:p>
    <w:p w14:paraId="1062415A" w14:textId="77777777" w:rsidR="009A4818" w:rsidRDefault="009A4818" w:rsidP="009A4818">
      <w:pPr>
        <w:rPr>
          <w:sz w:val="24"/>
          <w:szCs w:val="24"/>
        </w:rPr>
      </w:pPr>
    </w:p>
    <w:p w14:paraId="2471C66E" w14:textId="77777777" w:rsidR="009A4818" w:rsidRDefault="009A4818" w:rsidP="009A4818">
      <w:pPr>
        <w:rPr>
          <w:sz w:val="24"/>
          <w:szCs w:val="24"/>
        </w:rPr>
      </w:pPr>
    </w:p>
    <w:p w14:paraId="3BD62E4C" w14:textId="77777777" w:rsidR="009A4818" w:rsidRDefault="009A4818" w:rsidP="009A4818">
      <w:pPr>
        <w:rPr>
          <w:sz w:val="24"/>
          <w:szCs w:val="24"/>
        </w:rPr>
      </w:pPr>
    </w:p>
    <w:p w14:paraId="22BAE643" w14:textId="77777777" w:rsidR="009A4818" w:rsidRDefault="009A4818" w:rsidP="009A4818">
      <w:pPr>
        <w:rPr>
          <w:sz w:val="24"/>
          <w:szCs w:val="24"/>
        </w:rPr>
      </w:pPr>
    </w:p>
    <w:p w14:paraId="77206B35" w14:textId="77777777" w:rsidR="009A4818" w:rsidRDefault="009A4818" w:rsidP="009A4818">
      <w:pPr>
        <w:rPr>
          <w:sz w:val="24"/>
          <w:szCs w:val="24"/>
        </w:rPr>
      </w:pPr>
    </w:p>
    <w:p w14:paraId="31BDCC69" w14:textId="77777777" w:rsidR="009A4818" w:rsidRDefault="009A4818" w:rsidP="009A4818">
      <w:pPr>
        <w:rPr>
          <w:sz w:val="24"/>
          <w:szCs w:val="24"/>
        </w:rPr>
      </w:pPr>
    </w:p>
    <w:p w14:paraId="5957B13C" w14:textId="77777777" w:rsidR="009A4818" w:rsidRDefault="009A4818" w:rsidP="009A4818">
      <w:pPr>
        <w:rPr>
          <w:sz w:val="24"/>
          <w:szCs w:val="24"/>
        </w:rPr>
      </w:pPr>
      <w:r w:rsidRPr="00CC0537">
        <w:rPr>
          <w:noProof/>
        </w:rPr>
        <w:drawing>
          <wp:anchor distT="0" distB="0" distL="114300" distR="114300" simplePos="0" relativeHeight="251677696" behindDoc="1" locked="0" layoutInCell="1" allowOverlap="1" wp14:anchorId="0676E63B" wp14:editId="1A6B10F8">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72384" w14:textId="77777777" w:rsidR="009A4818" w:rsidRDefault="009A4818" w:rsidP="009A4818">
      <w:pPr>
        <w:rPr>
          <w:sz w:val="24"/>
          <w:szCs w:val="24"/>
        </w:rPr>
      </w:pPr>
    </w:p>
    <w:p w14:paraId="225A34D4" w14:textId="77777777" w:rsidR="009A4818" w:rsidRDefault="009A4818" w:rsidP="009A4818">
      <w:pPr>
        <w:rPr>
          <w:sz w:val="24"/>
          <w:szCs w:val="24"/>
        </w:rPr>
      </w:pPr>
    </w:p>
    <w:p w14:paraId="79A9737E" w14:textId="77777777" w:rsidR="009A4818" w:rsidRDefault="009A4818" w:rsidP="009A4818">
      <w:pPr>
        <w:rPr>
          <w:sz w:val="24"/>
          <w:szCs w:val="24"/>
        </w:rPr>
      </w:pPr>
    </w:p>
    <w:p w14:paraId="74C097BD" w14:textId="77777777" w:rsidR="009A4818" w:rsidRDefault="009A4818" w:rsidP="009A4818">
      <w:pPr>
        <w:rPr>
          <w:sz w:val="24"/>
          <w:szCs w:val="24"/>
        </w:rPr>
      </w:pPr>
    </w:p>
    <w:p w14:paraId="1B8A2E51" w14:textId="77777777" w:rsidR="009A4818" w:rsidRDefault="009A4818" w:rsidP="009A4818">
      <w:pPr>
        <w:rPr>
          <w:sz w:val="24"/>
          <w:szCs w:val="24"/>
        </w:rPr>
      </w:pPr>
    </w:p>
    <w:p w14:paraId="1F1F8842" w14:textId="77777777" w:rsidR="009A4818" w:rsidRDefault="009A4818" w:rsidP="009A4818">
      <w:pPr>
        <w:rPr>
          <w:sz w:val="24"/>
          <w:szCs w:val="24"/>
        </w:rPr>
      </w:pPr>
    </w:p>
    <w:p w14:paraId="17BB139C" w14:textId="77777777" w:rsidR="009A4818" w:rsidRDefault="009A4818" w:rsidP="009A4818">
      <w:pPr>
        <w:rPr>
          <w:sz w:val="24"/>
          <w:szCs w:val="24"/>
        </w:rPr>
      </w:pPr>
    </w:p>
    <w:p w14:paraId="7EEC1405" w14:textId="77777777" w:rsidR="009A4818" w:rsidRDefault="009A4818" w:rsidP="009A4818">
      <w:pPr>
        <w:rPr>
          <w:sz w:val="24"/>
          <w:szCs w:val="24"/>
        </w:rPr>
      </w:pPr>
    </w:p>
    <w:p w14:paraId="41C9078A" w14:textId="77777777" w:rsidR="009A4818" w:rsidRDefault="009A4818" w:rsidP="009A4818">
      <w:pPr>
        <w:rPr>
          <w:sz w:val="24"/>
          <w:szCs w:val="24"/>
        </w:rPr>
      </w:pPr>
    </w:p>
    <w:p w14:paraId="58331F8F" w14:textId="77777777" w:rsidR="009A4818" w:rsidRDefault="009A4818" w:rsidP="009A4818">
      <w:pPr>
        <w:rPr>
          <w:sz w:val="24"/>
          <w:szCs w:val="24"/>
        </w:rPr>
      </w:pPr>
    </w:p>
    <w:p w14:paraId="3C4E9667" w14:textId="77777777" w:rsidR="009A4818" w:rsidRDefault="009A4818" w:rsidP="009A4818">
      <w:pPr>
        <w:rPr>
          <w:sz w:val="24"/>
          <w:szCs w:val="24"/>
        </w:rPr>
      </w:pPr>
    </w:p>
    <w:p w14:paraId="2DECC503" w14:textId="77777777" w:rsidR="009A4818" w:rsidRDefault="009A4818" w:rsidP="009A4818">
      <w:pPr>
        <w:rPr>
          <w:sz w:val="24"/>
          <w:szCs w:val="24"/>
        </w:rPr>
      </w:pPr>
    </w:p>
    <w:p w14:paraId="6F4EC487" w14:textId="77777777" w:rsidR="009A4818" w:rsidRDefault="009A4818" w:rsidP="009A4818">
      <w:pPr>
        <w:rPr>
          <w:sz w:val="24"/>
          <w:szCs w:val="24"/>
        </w:rPr>
      </w:pPr>
    </w:p>
    <w:p w14:paraId="3BD650FA" w14:textId="77777777" w:rsidR="009A4818" w:rsidRDefault="009A4818" w:rsidP="009A4818">
      <w:pPr>
        <w:rPr>
          <w:sz w:val="24"/>
          <w:szCs w:val="24"/>
        </w:rPr>
      </w:pPr>
    </w:p>
    <w:p w14:paraId="27ED49E2" w14:textId="77777777" w:rsidR="009A4818" w:rsidRDefault="009A4818" w:rsidP="009A4818">
      <w:pPr>
        <w:rPr>
          <w:sz w:val="24"/>
          <w:szCs w:val="24"/>
        </w:rPr>
      </w:pPr>
    </w:p>
    <w:p w14:paraId="55382C61" w14:textId="77777777" w:rsidR="009A4818" w:rsidRDefault="009A4818" w:rsidP="009A4818">
      <w:pPr>
        <w:rPr>
          <w:sz w:val="24"/>
          <w:szCs w:val="24"/>
        </w:rPr>
      </w:pPr>
    </w:p>
    <w:p w14:paraId="670B77CD" w14:textId="77777777" w:rsidR="009A4818" w:rsidRDefault="009A4818" w:rsidP="009A4818">
      <w:pPr>
        <w:rPr>
          <w:sz w:val="24"/>
          <w:szCs w:val="24"/>
        </w:rPr>
      </w:pPr>
    </w:p>
    <w:p w14:paraId="3DFFE943" w14:textId="77777777" w:rsidR="009A4818" w:rsidRDefault="009A4818" w:rsidP="009A4818">
      <w:pPr>
        <w:rPr>
          <w:sz w:val="24"/>
          <w:szCs w:val="24"/>
        </w:rPr>
      </w:pPr>
    </w:p>
    <w:p w14:paraId="1DA47780" w14:textId="77777777" w:rsidR="009A4818" w:rsidRDefault="009A4818" w:rsidP="009A4818">
      <w:pPr>
        <w:rPr>
          <w:sz w:val="24"/>
          <w:szCs w:val="24"/>
        </w:rPr>
      </w:pPr>
    </w:p>
    <w:p w14:paraId="498919E7" w14:textId="77777777" w:rsidR="009A4818" w:rsidRDefault="009A4818" w:rsidP="009A4818">
      <w:pPr>
        <w:rPr>
          <w:sz w:val="24"/>
          <w:szCs w:val="24"/>
        </w:rPr>
      </w:pPr>
    </w:p>
    <w:p w14:paraId="2BB399CC" w14:textId="77777777" w:rsidR="009A4818" w:rsidRDefault="009A4818" w:rsidP="009A4818">
      <w:pPr>
        <w:rPr>
          <w:sz w:val="24"/>
          <w:szCs w:val="24"/>
        </w:rPr>
      </w:pPr>
    </w:p>
    <w:p w14:paraId="241FE9A6" w14:textId="77777777" w:rsidR="009A4818" w:rsidRDefault="009A4818" w:rsidP="009A4818">
      <w:pPr>
        <w:rPr>
          <w:sz w:val="24"/>
          <w:szCs w:val="24"/>
        </w:rPr>
      </w:pPr>
    </w:p>
    <w:p w14:paraId="7753442B" w14:textId="77777777" w:rsidR="009A4818" w:rsidRDefault="009A4818" w:rsidP="009A4818">
      <w:pPr>
        <w:rPr>
          <w:sz w:val="24"/>
          <w:szCs w:val="24"/>
        </w:rPr>
      </w:pPr>
    </w:p>
    <w:p w14:paraId="506B0EAB" w14:textId="77777777" w:rsidR="009A4818" w:rsidRDefault="009A4818" w:rsidP="009A4818">
      <w:pPr>
        <w:rPr>
          <w:sz w:val="24"/>
          <w:szCs w:val="24"/>
        </w:rPr>
      </w:pPr>
    </w:p>
    <w:p w14:paraId="361EA970" w14:textId="77777777" w:rsidR="009A4818" w:rsidRDefault="009A4818" w:rsidP="009A4818">
      <w:pPr>
        <w:rPr>
          <w:sz w:val="24"/>
          <w:szCs w:val="24"/>
        </w:rPr>
      </w:pPr>
    </w:p>
    <w:p w14:paraId="5156F611" w14:textId="77777777" w:rsidR="009A4818" w:rsidRDefault="009A4818" w:rsidP="009A4818">
      <w:pPr>
        <w:rPr>
          <w:sz w:val="24"/>
          <w:szCs w:val="24"/>
        </w:rPr>
      </w:pPr>
    </w:p>
    <w:p w14:paraId="102AD5DA" w14:textId="77777777" w:rsidR="009A4818" w:rsidRDefault="009A4818" w:rsidP="009A4818">
      <w:pPr>
        <w:rPr>
          <w:sz w:val="24"/>
          <w:szCs w:val="24"/>
        </w:rPr>
      </w:pPr>
    </w:p>
    <w:p w14:paraId="565AC058" w14:textId="77777777" w:rsidR="009A4818" w:rsidRDefault="009A4818" w:rsidP="009A4818">
      <w:pPr>
        <w:rPr>
          <w:sz w:val="24"/>
          <w:szCs w:val="24"/>
        </w:rPr>
      </w:pPr>
    </w:p>
    <w:p w14:paraId="7291D9FD" w14:textId="77777777" w:rsidR="009A4818" w:rsidRDefault="009A4818" w:rsidP="009A4818">
      <w:pPr>
        <w:rPr>
          <w:sz w:val="24"/>
          <w:szCs w:val="24"/>
        </w:rPr>
      </w:pPr>
    </w:p>
    <w:bookmarkEnd w:id="50"/>
    <w:p w14:paraId="339167E6" w14:textId="77777777" w:rsidR="007F1435" w:rsidRDefault="007F1435" w:rsidP="005D492E">
      <w:pPr>
        <w:rPr>
          <w:color w:val="002060"/>
          <w:szCs w:val="28"/>
        </w:rPr>
      </w:pPr>
    </w:p>
    <w:p w14:paraId="306D6187" w14:textId="77777777" w:rsidR="007F1435" w:rsidRDefault="007F1435" w:rsidP="005D492E">
      <w:pPr>
        <w:rPr>
          <w:color w:val="002060"/>
          <w:szCs w:val="28"/>
        </w:rPr>
      </w:pPr>
    </w:p>
    <w:p w14:paraId="2010F63C" w14:textId="6C4BBBB8" w:rsidR="005D492E" w:rsidRDefault="005D492E" w:rsidP="005D492E">
      <w:pPr>
        <w:rPr>
          <w:color w:val="002060"/>
          <w:szCs w:val="28"/>
        </w:rPr>
      </w:pPr>
      <w:r w:rsidRPr="00CF6977">
        <w:rPr>
          <w:color w:val="002060"/>
          <w:szCs w:val="28"/>
        </w:rPr>
        <w:lastRenderedPageBreak/>
        <w:t>Polwarth Floor Plans</w:t>
      </w:r>
    </w:p>
    <w:p w14:paraId="45C31771" w14:textId="77777777" w:rsidR="005D492E" w:rsidRPr="005F65C5" w:rsidRDefault="005D492E" w:rsidP="005D492E">
      <w:pPr>
        <w:rPr>
          <w:color w:val="002060"/>
          <w:szCs w:val="28"/>
        </w:rPr>
      </w:pPr>
    </w:p>
    <w:p w14:paraId="68671401" w14:textId="77777777" w:rsidR="005D492E" w:rsidRDefault="005D492E" w:rsidP="005D492E">
      <w:pPr>
        <w:rPr>
          <w:sz w:val="24"/>
          <w:szCs w:val="24"/>
        </w:rPr>
      </w:pPr>
      <w:r>
        <w:rPr>
          <w:noProof/>
        </w:rPr>
        <w:drawing>
          <wp:anchor distT="0" distB="0" distL="114300" distR="114300" simplePos="0" relativeHeight="251679744" behindDoc="1" locked="0" layoutInCell="1" allowOverlap="1" wp14:anchorId="06E95B2C" wp14:editId="415B627A">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774EEB" w14:textId="77777777" w:rsidR="005D492E" w:rsidRDefault="005D492E" w:rsidP="005D492E">
      <w:pPr>
        <w:rPr>
          <w:sz w:val="24"/>
          <w:szCs w:val="24"/>
        </w:rPr>
      </w:pPr>
    </w:p>
    <w:p w14:paraId="5D1B5E11" w14:textId="77777777" w:rsidR="005D492E" w:rsidRDefault="005D492E" w:rsidP="005D492E">
      <w:pPr>
        <w:rPr>
          <w:sz w:val="24"/>
          <w:szCs w:val="24"/>
        </w:rPr>
      </w:pPr>
    </w:p>
    <w:p w14:paraId="7DF4A410" w14:textId="77777777" w:rsidR="005D492E" w:rsidRDefault="005D492E" w:rsidP="005D492E">
      <w:pPr>
        <w:rPr>
          <w:sz w:val="24"/>
          <w:szCs w:val="24"/>
        </w:rPr>
      </w:pPr>
    </w:p>
    <w:p w14:paraId="2D46FD9D" w14:textId="77777777" w:rsidR="005D492E" w:rsidRDefault="005D492E" w:rsidP="005D492E">
      <w:pPr>
        <w:rPr>
          <w:sz w:val="24"/>
          <w:szCs w:val="24"/>
        </w:rPr>
      </w:pPr>
    </w:p>
    <w:p w14:paraId="177C36FF" w14:textId="77777777" w:rsidR="005D492E" w:rsidRDefault="005D492E" w:rsidP="005D492E">
      <w:pPr>
        <w:rPr>
          <w:sz w:val="24"/>
          <w:szCs w:val="24"/>
        </w:rPr>
      </w:pPr>
    </w:p>
    <w:p w14:paraId="135688A4" w14:textId="77777777" w:rsidR="005D492E" w:rsidRDefault="005D492E" w:rsidP="005D492E">
      <w:pPr>
        <w:rPr>
          <w:sz w:val="24"/>
          <w:szCs w:val="24"/>
        </w:rPr>
      </w:pPr>
    </w:p>
    <w:p w14:paraId="79C4B14C" w14:textId="77777777" w:rsidR="005D492E" w:rsidRDefault="005D492E" w:rsidP="005D492E">
      <w:pPr>
        <w:rPr>
          <w:sz w:val="24"/>
          <w:szCs w:val="24"/>
        </w:rPr>
      </w:pPr>
    </w:p>
    <w:p w14:paraId="09D2B9E2" w14:textId="77777777" w:rsidR="005D492E" w:rsidRDefault="005D492E" w:rsidP="005D492E">
      <w:pPr>
        <w:rPr>
          <w:sz w:val="24"/>
          <w:szCs w:val="24"/>
        </w:rPr>
      </w:pPr>
    </w:p>
    <w:p w14:paraId="7431BD95" w14:textId="77777777" w:rsidR="005D492E" w:rsidRDefault="005D492E" w:rsidP="005D492E">
      <w:pPr>
        <w:rPr>
          <w:sz w:val="24"/>
          <w:szCs w:val="24"/>
        </w:rPr>
      </w:pPr>
    </w:p>
    <w:p w14:paraId="3342FCF5" w14:textId="77777777" w:rsidR="005D492E" w:rsidRDefault="005D492E" w:rsidP="005D492E">
      <w:pPr>
        <w:rPr>
          <w:sz w:val="24"/>
          <w:szCs w:val="24"/>
        </w:rPr>
      </w:pPr>
    </w:p>
    <w:p w14:paraId="2BEF1859" w14:textId="77777777" w:rsidR="005D492E" w:rsidRDefault="005D492E" w:rsidP="005D492E">
      <w:pPr>
        <w:rPr>
          <w:sz w:val="24"/>
          <w:szCs w:val="24"/>
        </w:rPr>
      </w:pPr>
    </w:p>
    <w:p w14:paraId="0E85E3E7" w14:textId="77777777" w:rsidR="005D492E" w:rsidRDefault="005D492E" w:rsidP="005D492E">
      <w:pPr>
        <w:rPr>
          <w:sz w:val="24"/>
          <w:szCs w:val="24"/>
        </w:rPr>
      </w:pPr>
    </w:p>
    <w:p w14:paraId="4184D907" w14:textId="77777777" w:rsidR="005D492E" w:rsidRDefault="005D492E" w:rsidP="005D492E">
      <w:pPr>
        <w:rPr>
          <w:sz w:val="24"/>
          <w:szCs w:val="24"/>
        </w:rPr>
      </w:pPr>
    </w:p>
    <w:p w14:paraId="2086BFA8" w14:textId="77777777" w:rsidR="005D492E" w:rsidRDefault="005D492E" w:rsidP="005D492E">
      <w:pPr>
        <w:rPr>
          <w:sz w:val="24"/>
          <w:szCs w:val="24"/>
        </w:rPr>
      </w:pPr>
    </w:p>
    <w:p w14:paraId="6C7348E6" w14:textId="77777777" w:rsidR="005D492E" w:rsidRDefault="005D492E" w:rsidP="005D492E">
      <w:pPr>
        <w:rPr>
          <w:sz w:val="24"/>
          <w:szCs w:val="24"/>
        </w:rPr>
      </w:pPr>
    </w:p>
    <w:p w14:paraId="1DC09A97" w14:textId="77777777" w:rsidR="005D492E" w:rsidRDefault="005D492E" w:rsidP="005D492E">
      <w:pPr>
        <w:rPr>
          <w:sz w:val="24"/>
          <w:szCs w:val="24"/>
        </w:rPr>
      </w:pPr>
    </w:p>
    <w:p w14:paraId="00F7503A" w14:textId="77777777" w:rsidR="005D492E" w:rsidRDefault="005D492E" w:rsidP="005D492E">
      <w:pPr>
        <w:rPr>
          <w:sz w:val="24"/>
          <w:szCs w:val="24"/>
        </w:rPr>
      </w:pPr>
    </w:p>
    <w:p w14:paraId="2ACD6B7B" w14:textId="77777777" w:rsidR="005D492E" w:rsidRDefault="005D492E" w:rsidP="005D492E">
      <w:pPr>
        <w:rPr>
          <w:sz w:val="24"/>
          <w:szCs w:val="24"/>
        </w:rPr>
      </w:pPr>
    </w:p>
    <w:p w14:paraId="25A1202F" w14:textId="77777777" w:rsidR="005D492E" w:rsidRDefault="005D492E" w:rsidP="005D492E">
      <w:pPr>
        <w:rPr>
          <w:sz w:val="24"/>
          <w:szCs w:val="24"/>
        </w:rPr>
      </w:pPr>
    </w:p>
    <w:p w14:paraId="315C6987" w14:textId="77777777" w:rsidR="005D492E" w:rsidRDefault="005D492E" w:rsidP="005D492E">
      <w:pPr>
        <w:rPr>
          <w:sz w:val="24"/>
          <w:szCs w:val="24"/>
        </w:rPr>
      </w:pPr>
    </w:p>
    <w:p w14:paraId="414935F3" w14:textId="77777777" w:rsidR="005D492E" w:rsidRDefault="005D492E" w:rsidP="005D492E">
      <w:pPr>
        <w:rPr>
          <w:sz w:val="24"/>
          <w:szCs w:val="24"/>
        </w:rPr>
      </w:pPr>
    </w:p>
    <w:p w14:paraId="30A77B90" w14:textId="77777777" w:rsidR="005D492E" w:rsidRDefault="005D492E" w:rsidP="005D492E">
      <w:pPr>
        <w:rPr>
          <w:sz w:val="24"/>
          <w:szCs w:val="24"/>
        </w:rPr>
      </w:pPr>
    </w:p>
    <w:p w14:paraId="243C2206" w14:textId="77777777" w:rsidR="005D492E" w:rsidRDefault="005D492E" w:rsidP="005D492E">
      <w:pPr>
        <w:rPr>
          <w:sz w:val="24"/>
          <w:szCs w:val="24"/>
        </w:rPr>
      </w:pPr>
    </w:p>
    <w:p w14:paraId="31F20A6F" w14:textId="77777777" w:rsidR="005D492E" w:rsidRDefault="005D492E" w:rsidP="005D492E">
      <w:pPr>
        <w:rPr>
          <w:sz w:val="24"/>
          <w:szCs w:val="24"/>
        </w:rPr>
      </w:pPr>
    </w:p>
    <w:p w14:paraId="2D871E64" w14:textId="77777777" w:rsidR="005D492E" w:rsidRDefault="005D492E" w:rsidP="005D492E">
      <w:pPr>
        <w:spacing w:after="160" w:line="259" w:lineRule="auto"/>
        <w:rPr>
          <w:sz w:val="24"/>
          <w:szCs w:val="24"/>
        </w:rPr>
      </w:pPr>
      <w:r>
        <w:rPr>
          <w:sz w:val="24"/>
          <w:szCs w:val="24"/>
        </w:rPr>
        <w:br w:type="page"/>
      </w:r>
    </w:p>
    <w:p w14:paraId="33A5A28B" w14:textId="77777777" w:rsidR="005D492E" w:rsidRDefault="005D492E" w:rsidP="005D492E">
      <w:pPr>
        <w:rPr>
          <w:sz w:val="24"/>
          <w:szCs w:val="24"/>
        </w:rPr>
      </w:pPr>
      <w:r>
        <w:rPr>
          <w:noProof/>
          <w:sz w:val="24"/>
          <w:szCs w:val="24"/>
        </w:rPr>
        <w:lastRenderedPageBreak/>
        <w:drawing>
          <wp:anchor distT="0" distB="0" distL="114300" distR="114300" simplePos="0" relativeHeight="251680768" behindDoc="1" locked="0" layoutInCell="1" allowOverlap="1" wp14:anchorId="69DDC4B3" wp14:editId="7BCFF3D2">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74597B85" w14:textId="77777777" w:rsidR="005D492E" w:rsidRPr="00BF3F63" w:rsidRDefault="005D492E" w:rsidP="005D492E">
      <w:pPr>
        <w:rPr>
          <w:sz w:val="24"/>
          <w:szCs w:val="24"/>
        </w:rPr>
      </w:pPr>
    </w:p>
    <w:p w14:paraId="27E49308" w14:textId="77777777" w:rsidR="005D492E" w:rsidRPr="00C3085C" w:rsidRDefault="005D492E" w:rsidP="005D492E">
      <w:pPr>
        <w:rPr>
          <w:bCs/>
          <w:color w:val="244061" w:themeColor="accent1" w:themeShade="80"/>
          <w:szCs w:val="28"/>
        </w:rPr>
      </w:pPr>
      <w:r>
        <w:rPr>
          <w:noProof/>
          <w:sz w:val="24"/>
          <w:szCs w:val="24"/>
        </w:rPr>
        <w:lastRenderedPageBreak/>
        <w:drawing>
          <wp:anchor distT="0" distB="0" distL="114300" distR="114300" simplePos="0" relativeHeight="251681792" behindDoc="1" locked="0" layoutInCell="1" allowOverlap="1" wp14:anchorId="73C9B599" wp14:editId="1C48A798">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14:paraId="3F6E88EB" w14:textId="77777777" w:rsidR="009A4818" w:rsidRDefault="009A4818" w:rsidP="005D492E">
      <w:pPr>
        <w:rPr>
          <w:b w:val="0"/>
          <w:bCs/>
          <w:color w:val="auto"/>
          <w:sz w:val="24"/>
          <w:szCs w:val="24"/>
        </w:rPr>
      </w:pPr>
    </w:p>
    <w:sectPr w:rsidR="009A4818" w:rsidSect="009A4818">
      <w:footerReference w:type="default" r:id="rId26"/>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16058" w14:textId="77777777" w:rsidR="006A1793" w:rsidRDefault="006A1793" w:rsidP="003D187D">
      <w:pPr>
        <w:spacing w:after="0"/>
      </w:pPr>
      <w:r>
        <w:separator/>
      </w:r>
    </w:p>
  </w:endnote>
  <w:endnote w:type="continuationSeparator" w:id="0">
    <w:p w14:paraId="631D9F0C" w14:textId="77777777" w:rsidR="006A1793" w:rsidRDefault="006A1793" w:rsidP="003D18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D0A28" w14:textId="608159AA" w:rsidR="003D187D" w:rsidRDefault="003D187D">
    <w:pPr>
      <w:pStyle w:val="Footer"/>
    </w:pPr>
    <w:r>
      <w:rPr>
        <w:noProof/>
      </w:rPr>
      <w:drawing>
        <wp:anchor distT="0" distB="0" distL="114300" distR="114300" simplePos="0" relativeHeight="251659264" behindDoc="0" locked="0" layoutInCell="1" allowOverlap="1" wp14:anchorId="7888E1B3" wp14:editId="6F01B666">
          <wp:simplePos x="0" y="0"/>
          <wp:positionH relativeFrom="margin">
            <wp:align>center</wp:align>
          </wp:positionH>
          <wp:positionV relativeFrom="paragraph">
            <wp:posOffset>24714</wp:posOffset>
          </wp:positionV>
          <wp:extent cx="1923393" cy="523358"/>
          <wp:effectExtent l="0" t="0" r="1270" b="0"/>
          <wp:wrapNone/>
          <wp:docPr id="1" name="Picture 1" descr="University of Aberd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iversity of Aberde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3393" cy="5233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1D33EB" w14:textId="77777777" w:rsidR="003D187D" w:rsidRDefault="003D18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8854A" w14:textId="77777777" w:rsidR="006A1793" w:rsidRDefault="006A1793" w:rsidP="003D187D">
      <w:pPr>
        <w:spacing w:after="0"/>
      </w:pPr>
      <w:r>
        <w:separator/>
      </w:r>
    </w:p>
  </w:footnote>
  <w:footnote w:type="continuationSeparator" w:id="0">
    <w:p w14:paraId="1B12ECAF" w14:textId="77777777" w:rsidR="006A1793" w:rsidRDefault="006A1793" w:rsidP="003D187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D2539"/>
    <w:multiLevelType w:val="hybridMultilevel"/>
    <w:tmpl w:val="2A9E58AA"/>
    <w:lvl w:ilvl="0" w:tplc="A3CC34DA">
      <w:start w:val="16"/>
      <w:numFmt w:val="bullet"/>
      <w:lvlText w:val="•"/>
      <w:lvlJc w:val="left"/>
      <w:pPr>
        <w:ind w:left="1080" w:hanging="720"/>
      </w:pPr>
      <w:rPr>
        <w:rFonts w:ascii="Calibri" w:eastAsia="Times New Roman" w:hAnsi="Calibri" w:cs="Times New Roman" w:hint="default"/>
      </w:rPr>
    </w:lvl>
    <w:lvl w:ilvl="1" w:tplc="E8245FB8">
      <w:numFmt w:val="bullet"/>
      <w:lvlText w:val="·"/>
      <w:lvlJc w:val="left"/>
      <w:pPr>
        <w:ind w:left="1635" w:hanging="555"/>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FD269D"/>
    <w:multiLevelType w:val="hybridMultilevel"/>
    <w:tmpl w:val="60A86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9AE611E"/>
    <w:multiLevelType w:val="hybridMultilevel"/>
    <w:tmpl w:val="115EB9E6"/>
    <w:lvl w:ilvl="0" w:tplc="A3CC34DA">
      <w:start w:val="16"/>
      <w:numFmt w:val="bullet"/>
      <w:lvlText w:val="•"/>
      <w:lvlJc w:val="left"/>
      <w:pPr>
        <w:ind w:left="1080" w:hanging="72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B54518"/>
    <w:multiLevelType w:val="hybridMultilevel"/>
    <w:tmpl w:val="6E6A4DEE"/>
    <w:lvl w:ilvl="0" w:tplc="29865F80">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D643D1"/>
    <w:multiLevelType w:val="hybridMultilevel"/>
    <w:tmpl w:val="D71042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0C72AA4"/>
    <w:multiLevelType w:val="hybridMultilevel"/>
    <w:tmpl w:val="1A687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3254C4"/>
    <w:multiLevelType w:val="hybridMultilevel"/>
    <w:tmpl w:val="7074B446"/>
    <w:lvl w:ilvl="0" w:tplc="A3CC34DA">
      <w:start w:val="16"/>
      <w:numFmt w:val="bullet"/>
      <w:lvlText w:val="•"/>
      <w:lvlJc w:val="left"/>
      <w:pPr>
        <w:ind w:left="1080" w:hanging="72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877761"/>
    <w:multiLevelType w:val="hybridMultilevel"/>
    <w:tmpl w:val="52501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0782513">
    <w:abstractNumId w:val="4"/>
  </w:num>
  <w:num w:numId="2" w16cid:durableId="881095009">
    <w:abstractNumId w:val="8"/>
  </w:num>
  <w:num w:numId="3" w16cid:durableId="1841121071">
    <w:abstractNumId w:val="5"/>
  </w:num>
  <w:num w:numId="4" w16cid:durableId="1692758832">
    <w:abstractNumId w:val="0"/>
  </w:num>
  <w:num w:numId="5" w16cid:durableId="717321070">
    <w:abstractNumId w:val="7"/>
  </w:num>
  <w:num w:numId="6" w16cid:durableId="961229358">
    <w:abstractNumId w:val="6"/>
  </w:num>
  <w:num w:numId="7" w16cid:durableId="1241527852">
    <w:abstractNumId w:val="2"/>
  </w:num>
  <w:num w:numId="8" w16cid:durableId="1003438187">
    <w:abstractNumId w:val="3"/>
  </w:num>
  <w:num w:numId="9" w16cid:durableId="16048725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87D"/>
    <w:rsid w:val="000501C8"/>
    <w:rsid w:val="000C5EB3"/>
    <w:rsid w:val="000D606B"/>
    <w:rsid w:val="00110812"/>
    <w:rsid w:val="0014078F"/>
    <w:rsid w:val="00167D64"/>
    <w:rsid w:val="001828CD"/>
    <w:rsid w:val="001A5935"/>
    <w:rsid w:val="001B7184"/>
    <w:rsid w:val="001E06C6"/>
    <w:rsid w:val="0020015D"/>
    <w:rsid w:val="00224BCF"/>
    <w:rsid w:val="00250227"/>
    <w:rsid w:val="00265618"/>
    <w:rsid w:val="002733A5"/>
    <w:rsid w:val="002958E6"/>
    <w:rsid w:val="002960C2"/>
    <w:rsid w:val="002B39F9"/>
    <w:rsid w:val="002B427E"/>
    <w:rsid w:val="003D187D"/>
    <w:rsid w:val="00483BED"/>
    <w:rsid w:val="004970BE"/>
    <w:rsid w:val="004F3230"/>
    <w:rsid w:val="004F66B6"/>
    <w:rsid w:val="00554D63"/>
    <w:rsid w:val="00581C1D"/>
    <w:rsid w:val="005D492E"/>
    <w:rsid w:val="005D61C3"/>
    <w:rsid w:val="005D7417"/>
    <w:rsid w:val="005D7616"/>
    <w:rsid w:val="00607AD7"/>
    <w:rsid w:val="00610EE6"/>
    <w:rsid w:val="006A1793"/>
    <w:rsid w:val="007F1435"/>
    <w:rsid w:val="00802228"/>
    <w:rsid w:val="00847752"/>
    <w:rsid w:val="008A4356"/>
    <w:rsid w:val="008E65A6"/>
    <w:rsid w:val="009A4818"/>
    <w:rsid w:val="009E78C6"/>
    <w:rsid w:val="00A5651F"/>
    <w:rsid w:val="00A859DF"/>
    <w:rsid w:val="00A92AB1"/>
    <w:rsid w:val="00AC337A"/>
    <w:rsid w:val="00AD671B"/>
    <w:rsid w:val="00B46BD6"/>
    <w:rsid w:val="00B5798D"/>
    <w:rsid w:val="00C03AE4"/>
    <w:rsid w:val="00C057AB"/>
    <w:rsid w:val="00C13405"/>
    <w:rsid w:val="00D16CDE"/>
    <w:rsid w:val="00D36556"/>
    <w:rsid w:val="00D54DB2"/>
    <w:rsid w:val="00DB6571"/>
    <w:rsid w:val="00DF2456"/>
    <w:rsid w:val="00E53F62"/>
    <w:rsid w:val="00E6678A"/>
    <w:rsid w:val="00F123E3"/>
    <w:rsid w:val="00F64CB2"/>
    <w:rsid w:val="00F74943"/>
    <w:rsid w:val="00FD50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2E31ED"/>
  <w15:chartTrackingRefBased/>
  <w15:docId w15:val="{D18E02BD-B096-4F8B-8B93-AAE30711D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87D"/>
    <w:pPr>
      <w:spacing w:after="80" w:line="240" w:lineRule="auto"/>
    </w:pPr>
    <w:rPr>
      <w:rFonts w:eastAsiaTheme="minorEastAsia"/>
      <w:b/>
      <w:color w:val="1F497D" w:themeColor="text2"/>
      <w:sz w:val="28"/>
    </w:rPr>
  </w:style>
  <w:style w:type="paragraph" w:styleId="Heading1">
    <w:name w:val="heading 1"/>
    <w:basedOn w:val="Normal"/>
    <w:next w:val="Normal"/>
    <w:link w:val="Heading1Char"/>
    <w:uiPriority w:val="9"/>
    <w:qFormat/>
    <w:rsid w:val="00A5651F"/>
    <w:pPr>
      <w:keepNext/>
      <w:keepLines/>
      <w:spacing w:before="480" w:after="0" w:line="276" w:lineRule="auto"/>
      <w:outlineLvl w:val="0"/>
    </w:pPr>
    <w:rPr>
      <w:rFonts w:asciiTheme="majorHAnsi" w:eastAsiaTheme="majorEastAsia" w:hAnsiTheme="majorHAnsi" w:cstheme="majorBidi"/>
      <w:bCs/>
      <w:color w:val="365F91" w:themeColor="accent1" w:themeShade="BF"/>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D187D"/>
    <w:pPr>
      <w:spacing w:after="0" w:line="240" w:lineRule="auto"/>
    </w:pPr>
    <w:rPr>
      <w:rFonts w:eastAsiaTheme="minorEastAsia"/>
      <w:b/>
      <w:color w:val="1F497D" w:themeColor="text2"/>
      <w:sz w:val="28"/>
    </w:rPr>
  </w:style>
  <w:style w:type="character" w:customStyle="1" w:styleId="NoSpacingChar">
    <w:name w:val="No Spacing Char"/>
    <w:basedOn w:val="DefaultParagraphFont"/>
    <w:link w:val="NoSpacing"/>
    <w:uiPriority w:val="1"/>
    <w:rsid w:val="003D187D"/>
    <w:rPr>
      <w:rFonts w:eastAsiaTheme="minorEastAsia"/>
      <w:b/>
      <w:color w:val="1F497D" w:themeColor="text2"/>
      <w:sz w:val="28"/>
    </w:rPr>
  </w:style>
  <w:style w:type="paragraph" w:styleId="TOC1">
    <w:name w:val="toc 1"/>
    <w:basedOn w:val="Normal"/>
    <w:next w:val="Normal"/>
    <w:autoRedefine/>
    <w:uiPriority w:val="39"/>
    <w:unhideWhenUsed/>
    <w:rsid w:val="003D187D"/>
    <w:pPr>
      <w:numPr>
        <w:numId w:val="1"/>
      </w:numPr>
      <w:spacing w:after="100" w:line="264" w:lineRule="auto"/>
    </w:pPr>
    <w:rPr>
      <w:rFonts w:eastAsiaTheme="majorEastAsia" w:cstheme="minorHAnsi"/>
      <w:bCs/>
      <w:noProof/>
      <w:color w:val="002060"/>
      <w:szCs w:val="28"/>
      <w:shd w:val="clear" w:color="auto" w:fill="FFFFFF"/>
      <w:lang w:val="en-GB"/>
    </w:rPr>
  </w:style>
  <w:style w:type="character" w:styleId="Hyperlink">
    <w:name w:val="Hyperlink"/>
    <w:uiPriority w:val="99"/>
    <w:rsid w:val="003D187D"/>
    <w:rPr>
      <w:b/>
      <w:bCs/>
      <w:strike w:val="0"/>
      <w:dstrike w:val="0"/>
      <w:color w:val="003366"/>
      <w:u w:val="none"/>
      <w:effect w:val="none"/>
      <w:shd w:val="clear" w:color="auto" w:fill="FFFFFF"/>
    </w:rPr>
  </w:style>
  <w:style w:type="paragraph" w:customStyle="1" w:styleId="Default">
    <w:name w:val="Default"/>
    <w:rsid w:val="003D187D"/>
    <w:pPr>
      <w:autoSpaceDE w:val="0"/>
      <w:autoSpaceDN w:val="0"/>
      <w:adjustRightInd w:val="0"/>
      <w:spacing w:after="0" w:line="240" w:lineRule="auto"/>
    </w:pPr>
    <w:rPr>
      <w:rFonts w:ascii="Symbol" w:hAnsi="Symbol" w:cs="Symbol"/>
      <w:color w:val="000000"/>
      <w:sz w:val="24"/>
      <w:szCs w:val="24"/>
      <w:lang w:val="en-GB"/>
    </w:rPr>
  </w:style>
  <w:style w:type="paragraph" w:styleId="Header">
    <w:name w:val="header"/>
    <w:basedOn w:val="Normal"/>
    <w:link w:val="HeaderChar"/>
    <w:uiPriority w:val="99"/>
    <w:unhideWhenUsed/>
    <w:rsid w:val="003D187D"/>
    <w:pPr>
      <w:tabs>
        <w:tab w:val="center" w:pos="4513"/>
        <w:tab w:val="right" w:pos="9026"/>
      </w:tabs>
      <w:spacing w:after="0"/>
    </w:pPr>
  </w:style>
  <w:style w:type="character" w:customStyle="1" w:styleId="HeaderChar">
    <w:name w:val="Header Char"/>
    <w:basedOn w:val="DefaultParagraphFont"/>
    <w:link w:val="Header"/>
    <w:uiPriority w:val="99"/>
    <w:rsid w:val="003D187D"/>
    <w:rPr>
      <w:rFonts w:eastAsiaTheme="minorEastAsia"/>
      <w:b/>
      <w:color w:val="1F497D" w:themeColor="text2"/>
      <w:sz w:val="28"/>
    </w:rPr>
  </w:style>
  <w:style w:type="paragraph" w:styleId="Footer">
    <w:name w:val="footer"/>
    <w:basedOn w:val="Normal"/>
    <w:link w:val="FooterChar"/>
    <w:uiPriority w:val="99"/>
    <w:unhideWhenUsed/>
    <w:rsid w:val="003D187D"/>
    <w:pPr>
      <w:tabs>
        <w:tab w:val="center" w:pos="4513"/>
        <w:tab w:val="right" w:pos="9026"/>
      </w:tabs>
      <w:spacing w:after="0"/>
    </w:pPr>
  </w:style>
  <w:style w:type="character" w:customStyle="1" w:styleId="FooterChar">
    <w:name w:val="Footer Char"/>
    <w:basedOn w:val="DefaultParagraphFont"/>
    <w:link w:val="Footer"/>
    <w:uiPriority w:val="99"/>
    <w:rsid w:val="003D187D"/>
    <w:rPr>
      <w:rFonts w:eastAsiaTheme="minorEastAsia"/>
      <w:b/>
      <w:color w:val="1F497D" w:themeColor="text2"/>
      <w:sz w:val="28"/>
    </w:rPr>
  </w:style>
  <w:style w:type="character" w:customStyle="1" w:styleId="Heading1Char">
    <w:name w:val="Heading 1 Char"/>
    <w:basedOn w:val="DefaultParagraphFont"/>
    <w:link w:val="Heading1"/>
    <w:uiPriority w:val="9"/>
    <w:rsid w:val="00A5651F"/>
    <w:rPr>
      <w:rFonts w:asciiTheme="majorHAnsi" w:eastAsiaTheme="majorEastAsia" w:hAnsiTheme="majorHAnsi" w:cstheme="majorBidi"/>
      <w:b/>
      <w:bCs/>
      <w:color w:val="365F91" w:themeColor="accent1" w:themeShade="BF"/>
      <w:sz w:val="28"/>
      <w:szCs w:val="28"/>
      <w:lang w:val="en-GB"/>
    </w:rPr>
  </w:style>
  <w:style w:type="paragraph" w:styleId="NormalWeb">
    <w:name w:val="Normal (Web)"/>
    <w:basedOn w:val="Normal"/>
    <w:link w:val="NormalWebChar"/>
    <w:uiPriority w:val="99"/>
    <w:rsid w:val="00A5651F"/>
    <w:pPr>
      <w:spacing w:before="100" w:beforeAutospacing="1" w:after="100" w:afterAutospacing="1"/>
    </w:pPr>
    <w:rPr>
      <w:rFonts w:ascii="Times New Roman" w:eastAsia="Times New Roman" w:hAnsi="Times New Roman" w:cs="Times New Roman"/>
      <w:b w:val="0"/>
      <w:color w:val="auto"/>
      <w:sz w:val="24"/>
      <w:szCs w:val="24"/>
      <w:lang w:val="en-GB"/>
    </w:rPr>
  </w:style>
  <w:style w:type="character" w:customStyle="1" w:styleId="NormalWebChar">
    <w:name w:val="Normal (Web) Char"/>
    <w:link w:val="NormalWeb"/>
    <w:locked/>
    <w:rsid w:val="00A5651F"/>
    <w:rPr>
      <w:rFonts w:ascii="Times New Roman" w:eastAsia="Times New Roman" w:hAnsi="Times New Roman" w:cs="Times New Roman"/>
      <w:sz w:val="24"/>
      <w:szCs w:val="24"/>
      <w:lang w:val="en-GB"/>
    </w:rPr>
  </w:style>
  <w:style w:type="paragraph" w:styleId="BodyText3">
    <w:name w:val="Body Text 3"/>
    <w:basedOn w:val="Normal"/>
    <w:link w:val="BodyText3Char"/>
    <w:rsid w:val="00A5651F"/>
    <w:pPr>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A5651F"/>
    <w:rPr>
      <w:rFonts w:ascii="Times New Roman" w:eastAsia="Times New Roman" w:hAnsi="Times New Roman" w:cs="Times New Roman"/>
      <w:b/>
      <w:color w:val="FF0000"/>
      <w:sz w:val="24"/>
      <w:szCs w:val="20"/>
    </w:rPr>
  </w:style>
  <w:style w:type="paragraph" w:styleId="ListParagraph">
    <w:name w:val="List Paragraph"/>
    <w:basedOn w:val="Normal"/>
    <w:uiPriority w:val="1"/>
    <w:qFormat/>
    <w:rsid w:val="002958E6"/>
    <w:pPr>
      <w:spacing w:after="200" w:line="276" w:lineRule="auto"/>
      <w:ind w:left="720"/>
      <w:contextualSpacing/>
    </w:pPr>
    <w:rPr>
      <w:rFonts w:eastAsiaTheme="minorHAnsi"/>
      <w:b w:val="0"/>
      <w:color w:val="auto"/>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230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medsci@abdn.ac.uk"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abdn.ac.uk/studenthub/login"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abdn.ac.uk/careers"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mailto:vped@abdn.ac.uk" TargetMode="External"/><Relationship Id="rId20" Type="http://schemas.openxmlformats.org/officeDocument/2006/relationships/hyperlink" Target="https://www.abdn.ac.uk/student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6.png"/><Relationship Id="rId5" Type="http://schemas.openxmlformats.org/officeDocument/2006/relationships/styles" Target="styles.xml"/><Relationship Id="rId15" Type="http://schemas.openxmlformats.org/officeDocument/2006/relationships/hyperlink" Target="http://www.ausa.org.uk" TargetMode="External"/><Relationship Id="rId23" Type="http://schemas.openxmlformats.org/officeDocument/2006/relationships/image" Target="media/image5.png"/><Relationship Id="rId28" Type="http://schemas.openxmlformats.org/officeDocument/2006/relationships/glossaryDocument" Target="glossary/document.xml"/><Relationship Id="rId10" Type="http://schemas.openxmlformats.org/officeDocument/2006/relationships/image" Target="media/image1.jpeg"/><Relationship Id="rId19" Type="http://schemas.openxmlformats.org/officeDocument/2006/relationships/hyperlink" Target="https://www.abdn.ac.uk/staffnet/teaching/key-education-policies-for-students-11809.ph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4.emf"/><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3151A8D9D51482BB446B56C4D2AF461"/>
        <w:category>
          <w:name w:val="General"/>
          <w:gallery w:val="placeholder"/>
        </w:category>
        <w:types>
          <w:type w:val="bbPlcHdr"/>
        </w:types>
        <w:behaviors>
          <w:behavior w:val="content"/>
        </w:behaviors>
        <w:guid w:val="{C68CAA32-F219-4BE2-95C9-97140E4A5476}"/>
      </w:docPartPr>
      <w:docPartBody>
        <w:p w:rsidR="006374D7" w:rsidRDefault="00EE4694" w:rsidP="00EE4694">
          <w:pPr>
            <w:pStyle w:val="63151A8D9D51482BB446B56C4D2AF461"/>
          </w:pPr>
          <w:r w:rsidRPr="00EA0731">
            <w:rPr>
              <w:rStyle w:val="PlaceholderText"/>
              <w:rFonts w:ascii="Calibri" w:hAnsi="Calibri"/>
              <w:color w:val="808080" w:themeColor="background1" w:themeShade="80"/>
            </w:rPr>
            <w:t>Click here to add course summary text.</w:t>
          </w:r>
        </w:p>
      </w:docPartBody>
    </w:docPart>
    <w:docPart>
      <w:docPartPr>
        <w:name w:val="A951F60BE0FF456E9003EA3B5C0C2A38"/>
        <w:category>
          <w:name w:val="General"/>
          <w:gallery w:val="placeholder"/>
        </w:category>
        <w:types>
          <w:type w:val="bbPlcHdr"/>
        </w:types>
        <w:behaviors>
          <w:behavior w:val="content"/>
        </w:behaviors>
        <w:guid w:val="{FD51E9AB-A9A4-4EE2-9352-77A624E3275D}"/>
      </w:docPartPr>
      <w:docPartBody>
        <w:p w:rsidR="006374D7" w:rsidRDefault="00EE4694" w:rsidP="00EE4694">
          <w:pPr>
            <w:pStyle w:val="A951F60BE0FF456E9003EA3B5C0C2A38"/>
          </w:pPr>
          <w:r w:rsidRPr="00EA0731">
            <w:rPr>
              <w:rStyle w:val="PlaceholderText"/>
              <w:rFonts w:ascii="Calibri" w:hAnsi="Calibri"/>
              <w:color w:val="808080" w:themeColor="background1" w:themeShade="80"/>
            </w:rPr>
            <w:t>Click here to add</w:t>
          </w:r>
          <w:r>
            <w:rPr>
              <w:rStyle w:val="PlaceholderText"/>
              <w:rFonts w:ascii="Calibri" w:hAnsi="Calibri"/>
              <w:color w:val="808080" w:themeColor="background1" w:themeShade="80"/>
            </w:rPr>
            <w:t xml:space="preserve"> course</w:t>
          </w:r>
          <w:r w:rsidRPr="00EA0731">
            <w:rPr>
              <w:rStyle w:val="PlaceholderText"/>
              <w:rFonts w:ascii="Calibri" w:hAnsi="Calibri"/>
              <w:color w:val="808080" w:themeColor="background1" w:themeShade="80"/>
            </w:rPr>
            <w:t xml:space="preserve"> aims and learning outcomes text.</w:t>
          </w:r>
        </w:p>
      </w:docPartBody>
    </w:docPart>
    <w:docPart>
      <w:docPartPr>
        <w:name w:val="22718920171F4C52A7D2CA3C2316F02B"/>
        <w:category>
          <w:name w:val="General"/>
          <w:gallery w:val="placeholder"/>
        </w:category>
        <w:types>
          <w:type w:val="bbPlcHdr"/>
        </w:types>
        <w:behaviors>
          <w:behavior w:val="content"/>
        </w:behaviors>
        <w:guid w:val="{F4EAEA2B-D1F1-4040-A83C-1DB10DF95BEB}"/>
      </w:docPartPr>
      <w:docPartBody>
        <w:p w:rsidR="006374D7" w:rsidRDefault="00EE4694" w:rsidP="00EE4694">
          <w:pPr>
            <w:pStyle w:val="22718920171F4C52A7D2CA3C2316F02B"/>
          </w:pPr>
          <w:r w:rsidRPr="00EA0731">
            <w:rPr>
              <w:rStyle w:val="PlaceholderText"/>
              <w:rFonts w:ascii="Calibri" w:hAnsi="Calibri"/>
              <w:color w:val="808080" w:themeColor="background1" w:themeShade="80"/>
            </w:rPr>
            <w:t>Click here to add course coordinator info.</w:t>
          </w:r>
        </w:p>
      </w:docPartBody>
    </w:docPart>
    <w:docPart>
      <w:docPartPr>
        <w:name w:val="B1EAFE3A08F1482BA4AC16FE9F9A444E"/>
        <w:category>
          <w:name w:val="General"/>
          <w:gallery w:val="placeholder"/>
        </w:category>
        <w:types>
          <w:type w:val="bbPlcHdr"/>
        </w:types>
        <w:behaviors>
          <w:behavior w:val="content"/>
        </w:behaviors>
        <w:guid w:val="{4D9AC9CB-2BDC-4672-8ED3-697509956C8F}"/>
      </w:docPartPr>
      <w:docPartBody>
        <w:p w:rsidR="006374D7" w:rsidRDefault="00EE4694" w:rsidP="00EE4694">
          <w:pPr>
            <w:pStyle w:val="B1EAFE3A08F1482BA4AC16FE9F9A444E"/>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course-specific assessment and examinations info</w:t>
          </w:r>
          <w:r w:rsidRPr="00EA0731">
            <w:rPr>
              <w:rStyle w:val="PlaceholderText"/>
              <w:rFonts w:ascii="Calibri" w:hAnsi="Calibri"/>
              <w:color w:val="808080" w:themeColor="background1" w:themeShade="80"/>
            </w:rPr>
            <w:t>.</w:t>
          </w:r>
        </w:p>
      </w:docPartBody>
    </w:docPart>
    <w:docPart>
      <w:docPartPr>
        <w:name w:val="901BCB0BA739469FA754402D19745E72"/>
        <w:category>
          <w:name w:val="General"/>
          <w:gallery w:val="placeholder"/>
        </w:category>
        <w:types>
          <w:type w:val="bbPlcHdr"/>
        </w:types>
        <w:behaviors>
          <w:behavior w:val="content"/>
        </w:behaviors>
        <w:guid w:val="{ACE1B6E0-1EC9-44E5-B3CB-C8F2EA2D9EF1}"/>
      </w:docPartPr>
      <w:docPartBody>
        <w:p w:rsidR="006374D7" w:rsidRDefault="00EE4694" w:rsidP="00EE4694">
          <w:pPr>
            <w:pStyle w:val="901BCB0BA739469FA754402D19745E72"/>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textbooks and/or further reading</w:t>
          </w:r>
          <w:r w:rsidRPr="00EA0731">
            <w:rPr>
              <w:rStyle w:val="PlaceholderText"/>
              <w:rFonts w:ascii="Calibri" w:hAnsi="Calibri"/>
              <w:color w:val="808080" w:themeColor="background1" w:themeShade="80"/>
            </w:rPr>
            <w:t>.</w:t>
          </w:r>
        </w:p>
      </w:docPartBody>
    </w:docPart>
    <w:docPart>
      <w:docPartPr>
        <w:name w:val="C1C6925442E44F81AFA13937CF6B4B44"/>
        <w:category>
          <w:name w:val="General"/>
          <w:gallery w:val="placeholder"/>
        </w:category>
        <w:types>
          <w:type w:val="bbPlcHdr"/>
        </w:types>
        <w:behaviors>
          <w:behavior w:val="content"/>
        </w:behaviors>
        <w:guid w:val="{7879FD4F-12B1-4B25-B01F-2CD50050163F}"/>
      </w:docPartPr>
      <w:docPartBody>
        <w:p w:rsidR="00EE4694" w:rsidRDefault="00EE4694" w:rsidP="00DF365F">
          <w:pPr>
            <w:pStyle w:val="NormalWeb"/>
            <w:spacing w:before="0" w:beforeAutospacing="0" w:after="0" w:afterAutospacing="0"/>
            <w:jc w:val="both"/>
            <w:rPr>
              <w:rStyle w:val="PlaceholderText"/>
              <w:rFonts w:ascii="Calibri" w:hAnsi="Calibri"/>
              <w:color w:val="808080" w:themeColor="background1" w:themeShade="80"/>
            </w:rPr>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the course lecture synopsis, in the following style:</w:t>
          </w:r>
        </w:p>
        <w:p w:rsidR="00EE4694" w:rsidRDefault="00EE4694" w:rsidP="00DF365F">
          <w:pPr>
            <w:pStyle w:val="NormalWeb"/>
            <w:spacing w:before="0" w:beforeAutospacing="0" w:after="0" w:afterAutospacing="0"/>
            <w:jc w:val="both"/>
            <w:rPr>
              <w:rStyle w:val="PlaceholderText"/>
              <w:rFonts w:ascii="Calibri" w:hAnsi="Calibri"/>
              <w:color w:val="808080" w:themeColor="background1" w:themeShade="80"/>
            </w:rPr>
          </w:pPr>
        </w:p>
        <w:p w:rsidR="00EE4694" w:rsidRDefault="00EE4694" w:rsidP="00DF365F">
          <w:pPr>
            <w:pStyle w:val="NormalWeb"/>
            <w:spacing w:before="0" w:beforeAutospacing="0" w:after="0" w:afterAutospacing="0"/>
            <w:jc w:val="both"/>
            <w:rPr>
              <w:rStyle w:val="PlaceholderText"/>
              <w:rFonts w:ascii="Calibri" w:hAnsi="Calibri"/>
              <w:color w:val="808080" w:themeColor="background1" w:themeShade="80"/>
            </w:rPr>
          </w:pPr>
          <w:r>
            <w:rPr>
              <w:rStyle w:val="PlaceholderText"/>
              <w:rFonts w:ascii="Calibri" w:hAnsi="Calibri"/>
              <w:color w:val="808080" w:themeColor="background1" w:themeShade="80"/>
            </w:rPr>
            <w:t xml:space="preserve">Lecture 1: </w:t>
          </w:r>
          <w:r>
            <w:rPr>
              <w:rStyle w:val="PlaceholderText"/>
              <w:rFonts w:ascii="Calibri" w:hAnsi="Calibri"/>
              <w:color w:val="808080" w:themeColor="background1" w:themeShade="80"/>
            </w:rPr>
            <w:tab/>
          </w:r>
          <w:r w:rsidRPr="00172A50">
            <w:rPr>
              <w:rStyle w:val="PlaceholderText"/>
              <w:rFonts w:ascii="Calibri" w:hAnsi="Calibri"/>
              <w:color w:val="808080" w:themeColor="background1" w:themeShade="80"/>
            </w:rPr>
            <w:t xml:space="preserve">Course Introduction – Prof Gordon McEwan &amp; Dr </w:t>
          </w:r>
          <w:r>
            <w:rPr>
              <w:rStyle w:val="PlaceholderText"/>
              <w:rFonts w:ascii="Calibri" w:hAnsi="Calibri"/>
              <w:color w:val="808080" w:themeColor="background1" w:themeShade="80"/>
            </w:rPr>
            <w:t>John Barrow</w:t>
          </w:r>
        </w:p>
        <w:p w:rsidR="006374D7" w:rsidRDefault="00EE4694" w:rsidP="00EE4694">
          <w:pPr>
            <w:pStyle w:val="C1C6925442E44F81AFA13937CF6B4B44"/>
          </w:pPr>
          <w:r w:rsidRPr="00172A50">
            <w:rPr>
              <w:rStyle w:val="PlaceholderText"/>
              <w:rFonts w:ascii="Calibri" w:hAnsi="Calibri"/>
              <w:color w:val="808080" w:themeColor="background1" w:themeShade="80"/>
            </w:rPr>
            <w:t>Distribution of course manuals, outline of the course and general introduction</w:t>
          </w:r>
        </w:p>
      </w:docPartBody>
    </w:docPart>
    <w:docPart>
      <w:docPartPr>
        <w:name w:val="D531881C2F1840F99BFF989DB47355B0"/>
        <w:category>
          <w:name w:val="General"/>
          <w:gallery w:val="placeholder"/>
        </w:category>
        <w:types>
          <w:type w:val="bbPlcHdr"/>
        </w:types>
        <w:behaviors>
          <w:behavior w:val="content"/>
        </w:behaviors>
        <w:guid w:val="{91DD72A6-7483-4EB1-8218-0AB49C4F0B95}"/>
      </w:docPartPr>
      <w:docPartBody>
        <w:p w:rsidR="006374D7" w:rsidRDefault="00EE4694" w:rsidP="00EE4694">
          <w:pPr>
            <w:pStyle w:val="D531881C2F1840F99BFF989DB47355B0"/>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practical/lab/tutorial work</w:t>
          </w:r>
          <w:r w:rsidRPr="00EA0731">
            <w:rPr>
              <w:rStyle w:val="PlaceholderText"/>
              <w:rFonts w:ascii="Calibri" w:hAnsi="Calibri"/>
              <w:color w:val="808080" w:themeColor="background1" w:themeShade="8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694"/>
    <w:rsid w:val="0004492C"/>
    <w:rsid w:val="00292C34"/>
    <w:rsid w:val="00305ADD"/>
    <w:rsid w:val="005C6507"/>
    <w:rsid w:val="005F06D4"/>
    <w:rsid w:val="006374D7"/>
    <w:rsid w:val="006E04B9"/>
    <w:rsid w:val="00836189"/>
    <w:rsid w:val="009125C4"/>
    <w:rsid w:val="00C7461D"/>
    <w:rsid w:val="00DD4B7E"/>
    <w:rsid w:val="00E50A96"/>
    <w:rsid w:val="00E909C6"/>
    <w:rsid w:val="00EB56BE"/>
    <w:rsid w:val="00EE4694"/>
    <w:rsid w:val="00F303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4694"/>
    <w:rPr>
      <w:color w:val="808080"/>
    </w:rPr>
  </w:style>
  <w:style w:type="paragraph" w:customStyle="1" w:styleId="63151A8D9D51482BB446B56C4D2AF461">
    <w:name w:val="63151A8D9D51482BB446B56C4D2AF461"/>
    <w:rsid w:val="00EE4694"/>
  </w:style>
  <w:style w:type="paragraph" w:customStyle="1" w:styleId="A951F60BE0FF456E9003EA3B5C0C2A38">
    <w:name w:val="A951F60BE0FF456E9003EA3B5C0C2A38"/>
    <w:rsid w:val="00EE4694"/>
  </w:style>
  <w:style w:type="paragraph" w:customStyle="1" w:styleId="22718920171F4C52A7D2CA3C2316F02B">
    <w:name w:val="22718920171F4C52A7D2CA3C2316F02B"/>
    <w:rsid w:val="00EE4694"/>
  </w:style>
  <w:style w:type="paragraph" w:customStyle="1" w:styleId="B1EAFE3A08F1482BA4AC16FE9F9A444E">
    <w:name w:val="B1EAFE3A08F1482BA4AC16FE9F9A444E"/>
    <w:rsid w:val="00EE4694"/>
  </w:style>
  <w:style w:type="paragraph" w:customStyle="1" w:styleId="901BCB0BA739469FA754402D19745E72">
    <w:name w:val="901BCB0BA739469FA754402D19745E72"/>
    <w:rsid w:val="00EE4694"/>
  </w:style>
  <w:style w:type="paragraph" w:styleId="NormalWeb">
    <w:name w:val="Normal (Web)"/>
    <w:basedOn w:val="Normal"/>
    <w:link w:val="NormalWebChar"/>
    <w:rsid w:val="00EE4694"/>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WebChar">
    <w:name w:val="Normal (Web) Char"/>
    <w:link w:val="NormalWeb"/>
    <w:locked/>
    <w:rsid w:val="00EE4694"/>
    <w:rPr>
      <w:rFonts w:ascii="Times New Roman" w:eastAsia="Times New Roman" w:hAnsi="Times New Roman" w:cs="Times New Roman"/>
      <w:sz w:val="24"/>
      <w:szCs w:val="24"/>
      <w:lang w:eastAsia="en-US"/>
    </w:rPr>
  </w:style>
  <w:style w:type="paragraph" w:customStyle="1" w:styleId="C1C6925442E44F81AFA13937CF6B4B44">
    <w:name w:val="C1C6925442E44F81AFA13937CF6B4B44"/>
    <w:rsid w:val="00EE4694"/>
  </w:style>
  <w:style w:type="paragraph" w:customStyle="1" w:styleId="D531881C2F1840F99BFF989DB47355B0">
    <w:name w:val="D531881C2F1840F99BFF989DB47355B0"/>
    <w:rsid w:val="00EE46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b37d8bc2-6724-496e-8fd8-212f87fa3c27" xsi:nil="true"/>
    <lcf76f155ced4ddcb4097134ff3c332f xmlns="b37d8bc2-6724-496e-8fd8-212f87fa3c27">
      <Terms xmlns="http://schemas.microsoft.com/office/infopath/2007/PartnerControls"/>
    </lcf76f155ced4ddcb4097134ff3c332f>
    <TaxCatchAll xmlns="2450a831-3a9d-4e0b-bbb4-d40fb62fbd2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9" ma:contentTypeDescription="Create a new document." ma:contentTypeScope="" ma:versionID="4c805b637751b54755e0a5f0d2552092">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f1dad429578ce01f062618579412e19a"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A835DF-5D19-42C7-962F-DCFC65E978AF}">
  <ds:schemaRefs>
    <ds:schemaRef ds:uri="http://schemas.microsoft.com/sharepoint/v3/contenttype/forms"/>
  </ds:schemaRefs>
</ds:datastoreItem>
</file>

<file path=customXml/itemProps2.xml><?xml version="1.0" encoding="utf-8"?>
<ds:datastoreItem xmlns:ds="http://schemas.openxmlformats.org/officeDocument/2006/customXml" ds:itemID="{DBDB58CB-F0FB-49A3-92D4-2D8BC166EB6A}">
  <ds:schemaRefs>
    <ds:schemaRef ds:uri="http://schemas.microsoft.com/office/2006/metadata/properties"/>
    <ds:schemaRef ds:uri="http://schemas.microsoft.com/office/infopath/2007/PartnerControls"/>
    <ds:schemaRef ds:uri="b37d8bc2-6724-496e-8fd8-212f87fa3c27"/>
    <ds:schemaRef ds:uri="2450a831-3a9d-4e0b-bbb4-d40fb62fbd2b"/>
  </ds:schemaRefs>
</ds:datastoreItem>
</file>

<file path=customXml/itemProps3.xml><?xml version="1.0" encoding="utf-8"?>
<ds:datastoreItem xmlns:ds="http://schemas.openxmlformats.org/officeDocument/2006/customXml" ds:itemID="{78614D1D-B29B-4FD0-B7D3-7EFA7D7B06BF}"/>
</file>

<file path=docProps/app.xml><?xml version="1.0" encoding="utf-8"?>
<Properties xmlns="http://schemas.openxmlformats.org/officeDocument/2006/extended-properties" xmlns:vt="http://schemas.openxmlformats.org/officeDocument/2006/docPropsVTypes">
  <Template>Normal</Template>
  <TotalTime>14</TotalTime>
  <Pages>17</Pages>
  <Words>3297</Words>
  <Characters>18793</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22046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Ian Bryce</cp:lastModifiedBy>
  <cp:revision>5</cp:revision>
  <cp:lastPrinted>2022-12-20T11:58:00Z</cp:lastPrinted>
  <dcterms:created xsi:type="dcterms:W3CDTF">2024-01-15T09:04:00Z</dcterms:created>
  <dcterms:modified xsi:type="dcterms:W3CDTF">2024-01-16T09:47:00Z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ies>
</file>