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5491B" w14:textId="77777777" w:rsidR="006E09B7" w:rsidRPr="005A56EF" w:rsidRDefault="006E09B7" w:rsidP="006E09B7">
      <w:pPr>
        <w:spacing w:before="120" w:line="276" w:lineRule="auto"/>
        <w:ind w:right="544"/>
        <w:jc w:val="center"/>
        <w:rPr>
          <w:rFonts w:ascii="Aptos" w:hAnsi="Aptos" w:cstheme="minorHAnsi"/>
          <w:b/>
          <w:sz w:val="22"/>
          <w:szCs w:val="22"/>
        </w:rPr>
      </w:pPr>
      <w:bookmarkStart w:id="0" w:name="_Hlk176182612"/>
      <w:r w:rsidRPr="005A56EF">
        <w:rPr>
          <w:rFonts w:ascii="Aptos" w:hAnsi="Aptos" w:cstheme="minorHAnsi"/>
          <w:b/>
          <w:sz w:val="22"/>
          <w:szCs w:val="22"/>
        </w:rPr>
        <w:t>Participant Information Sheet</w:t>
      </w:r>
      <w:bookmarkStart w:id="1" w:name="_Hlk134785331"/>
    </w:p>
    <w:p w14:paraId="303250E0" w14:textId="77777777" w:rsidR="006E09B7" w:rsidRPr="005A56EF" w:rsidRDefault="006E09B7" w:rsidP="006E09B7">
      <w:pPr>
        <w:spacing w:line="276" w:lineRule="auto"/>
        <w:ind w:right="544"/>
        <w:jc w:val="center"/>
        <w:rPr>
          <w:rFonts w:ascii="Aptos" w:hAnsi="Aptos" w:cstheme="minorHAnsi"/>
          <w:b/>
          <w:bCs/>
          <w:iCs/>
          <w:sz w:val="22"/>
          <w:szCs w:val="22"/>
        </w:rPr>
      </w:pPr>
      <w:r w:rsidRPr="005A56EF">
        <w:rPr>
          <w:rFonts w:ascii="Aptos" w:hAnsi="Aptos" w:cstheme="minorHAnsi"/>
          <w:b/>
          <w:bCs/>
          <w:iCs/>
          <w:sz w:val="22"/>
          <w:szCs w:val="22"/>
        </w:rPr>
        <w:t>Baggage for the Beyond? Contemporary UK grave goods practices and their meanings</w:t>
      </w:r>
    </w:p>
    <w:bookmarkEnd w:id="1"/>
    <w:p w14:paraId="15556078" w14:textId="5C6AEBCA" w:rsidR="006E09B7" w:rsidRPr="004801AA" w:rsidRDefault="006E09B7" w:rsidP="004801AA">
      <w:pPr>
        <w:spacing w:line="300" w:lineRule="atLeast"/>
        <w:jc w:val="center"/>
        <w:rPr>
          <w:rFonts w:ascii="Lato" w:eastAsia="Times New Roman" w:hAnsi="Lato"/>
          <w:color w:val="000000"/>
          <w:sz w:val="21"/>
          <w:szCs w:val="21"/>
        </w:rPr>
      </w:pPr>
      <w:r w:rsidRPr="004801AA">
        <w:rPr>
          <w:rFonts w:ascii="Aptos" w:hAnsi="Aptos" w:cstheme="minorHAnsi"/>
          <w:iCs/>
          <w:sz w:val="22"/>
          <w:szCs w:val="22"/>
        </w:rPr>
        <w:t xml:space="preserve">Ethics application ID </w:t>
      </w:r>
      <w:proofErr w:type="gramStart"/>
      <w:r w:rsidRPr="004801AA">
        <w:rPr>
          <w:rFonts w:ascii="Aptos" w:hAnsi="Aptos" w:cstheme="minorHAnsi"/>
          <w:iCs/>
          <w:sz w:val="22"/>
          <w:szCs w:val="22"/>
        </w:rPr>
        <w:t xml:space="preserve">- </w:t>
      </w:r>
      <w:r w:rsidR="004801AA">
        <w:rPr>
          <w:rFonts w:ascii="Lato" w:eastAsia="Times New Roman" w:hAnsi="Lato"/>
          <w:color w:val="000000"/>
          <w:sz w:val="21"/>
          <w:szCs w:val="21"/>
        </w:rPr>
        <w:t xml:space="preserve"> </w:t>
      </w:r>
      <w:r w:rsidR="004801AA" w:rsidRPr="004801AA">
        <w:rPr>
          <w:rFonts w:ascii="Lato" w:eastAsia="Times New Roman" w:hAnsi="Lato"/>
          <w:color w:val="000000"/>
          <w:sz w:val="21"/>
          <w:szCs w:val="21"/>
        </w:rPr>
        <w:t>4710799</w:t>
      </w:r>
      <w:proofErr w:type="gramEnd"/>
    </w:p>
    <w:p w14:paraId="07628CD3" w14:textId="77777777" w:rsidR="006E09B7" w:rsidRPr="005A56EF" w:rsidRDefault="006E09B7" w:rsidP="006E09B7">
      <w:pPr>
        <w:spacing w:after="240" w:line="276" w:lineRule="auto"/>
        <w:ind w:left="-425" w:right="544"/>
        <w:jc w:val="center"/>
        <w:rPr>
          <w:rFonts w:ascii="Aptos" w:hAnsi="Aptos" w:cstheme="minorHAnsi"/>
          <w:bCs/>
          <w:i/>
          <w:color w:val="FF0000"/>
          <w:sz w:val="22"/>
          <w:szCs w:val="22"/>
        </w:rPr>
      </w:pPr>
      <w:r w:rsidRPr="005A56EF">
        <w:rPr>
          <w:rFonts w:ascii="Aptos" w:hAnsi="Aptos" w:cstheme="minorHAnsi"/>
          <w:b/>
          <w:sz w:val="22"/>
          <w:szCs w:val="22"/>
        </w:rPr>
        <w:t>Principal investigator</w:t>
      </w:r>
      <w:r>
        <w:rPr>
          <w:rFonts w:ascii="Aptos" w:hAnsi="Aptos" w:cstheme="minorHAnsi"/>
          <w:b/>
          <w:sz w:val="22"/>
          <w:szCs w:val="22"/>
        </w:rPr>
        <w:t xml:space="preserve"> (PI)</w:t>
      </w:r>
      <w:r w:rsidRPr="005A56EF">
        <w:rPr>
          <w:rFonts w:ascii="Aptos" w:hAnsi="Aptos" w:cstheme="minorHAnsi"/>
          <w:b/>
          <w:sz w:val="22"/>
          <w:szCs w:val="22"/>
        </w:rPr>
        <w:t>:</w:t>
      </w:r>
      <w:r w:rsidRPr="005A56EF">
        <w:rPr>
          <w:rFonts w:ascii="Aptos" w:hAnsi="Aptos" w:cstheme="minorHAnsi"/>
          <w:b/>
          <w:iCs/>
          <w:sz w:val="22"/>
          <w:szCs w:val="22"/>
        </w:rPr>
        <w:t xml:space="preserve"> </w:t>
      </w:r>
      <w:r w:rsidRPr="005A56EF">
        <w:rPr>
          <w:rFonts w:ascii="Aptos" w:hAnsi="Aptos" w:cstheme="minorHAnsi"/>
          <w:bCs/>
          <w:iCs/>
          <w:sz w:val="22"/>
          <w:szCs w:val="22"/>
        </w:rPr>
        <w:t xml:space="preserve">Dr Jennifer </w:t>
      </w:r>
      <w:proofErr w:type="gramStart"/>
      <w:r w:rsidRPr="005A56EF">
        <w:rPr>
          <w:rFonts w:ascii="Aptos" w:hAnsi="Aptos" w:cstheme="minorHAnsi"/>
          <w:bCs/>
          <w:iCs/>
          <w:sz w:val="22"/>
          <w:szCs w:val="22"/>
        </w:rPr>
        <w:t>Riley</w:t>
      </w:r>
      <w:r w:rsidRPr="005A56EF">
        <w:rPr>
          <w:rFonts w:ascii="Aptos" w:hAnsi="Aptos" w:cstheme="minorHAnsi"/>
          <w:bCs/>
          <w:i/>
          <w:sz w:val="22"/>
          <w:szCs w:val="22"/>
        </w:rPr>
        <w:t xml:space="preserve"> </w:t>
      </w:r>
      <w:r w:rsidRPr="005A56EF">
        <w:rPr>
          <w:rFonts w:ascii="Aptos" w:hAnsi="Aptos" w:cstheme="minorHAnsi"/>
          <w:bCs/>
          <w:i/>
          <w:color w:val="FF0000"/>
          <w:sz w:val="22"/>
          <w:szCs w:val="22"/>
        </w:rPr>
        <w:t xml:space="preserve"> </w:t>
      </w:r>
      <w:r w:rsidRPr="005A56EF">
        <w:rPr>
          <w:rFonts w:ascii="Aptos" w:hAnsi="Aptos" w:cstheme="minorHAnsi"/>
          <w:bCs/>
          <w:i/>
          <w:color w:val="FF0000"/>
          <w:sz w:val="22"/>
          <w:szCs w:val="22"/>
        </w:rPr>
        <w:tab/>
      </w:r>
      <w:proofErr w:type="gramEnd"/>
      <w:r w:rsidRPr="005A56EF">
        <w:rPr>
          <w:rFonts w:ascii="Aptos" w:hAnsi="Aptos" w:cstheme="minorHAnsi"/>
          <w:b/>
          <w:sz w:val="22"/>
          <w:szCs w:val="22"/>
        </w:rPr>
        <w:t xml:space="preserve">Mentor: </w:t>
      </w:r>
      <w:r w:rsidRPr="005A56EF">
        <w:rPr>
          <w:rFonts w:ascii="Aptos" w:hAnsi="Aptos" w:cstheme="minorHAnsi"/>
          <w:bCs/>
          <w:sz w:val="22"/>
          <w:szCs w:val="22"/>
        </w:rPr>
        <w:t>Professor Vikki Entwistle</w:t>
      </w:r>
    </w:p>
    <w:p w14:paraId="6AC13B17" w14:textId="77777777" w:rsidR="006E09B7" w:rsidRPr="005A56EF" w:rsidRDefault="006E09B7" w:rsidP="006E09B7">
      <w:pPr>
        <w:pStyle w:val="NormalWeb"/>
        <w:spacing w:before="240" w:beforeAutospacing="0" w:after="120" w:afterAutospacing="0" w:line="276" w:lineRule="auto"/>
        <w:ind w:right="-11"/>
        <w:rPr>
          <w:rStyle w:val="Emphasis"/>
          <w:rFonts w:ascii="Aptos" w:eastAsiaTheme="majorEastAsia" w:hAnsi="Aptos" w:cstheme="minorHAnsi"/>
          <w:i w:val="0"/>
          <w:sz w:val="22"/>
          <w:szCs w:val="22"/>
          <w:bdr w:val="none" w:sz="0" w:space="0" w:color="auto" w:frame="1"/>
        </w:rPr>
      </w:pPr>
      <w:bookmarkStart w:id="2" w:name="_Hlk179547388"/>
      <w:r w:rsidRPr="005A56EF">
        <w:rPr>
          <w:rStyle w:val="Emphasis"/>
          <w:rFonts w:ascii="Aptos" w:eastAsiaTheme="majorEastAsia" w:hAnsi="Aptos" w:cstheme="minorHAnsi"/>
          <w:i w:val="0"/>
          <w:sz w:val="22"/>
          <w:szCs w:val="22"/>
          <w:bdr w:val="none" w:sz="0" w:space="0" w:color="auto" w:frame="1"/>
        </w:rPr>
        <w:t>You are being invited to take part in a research study. Before you decide whether to take part, it is important for you to understand why the research is being done and what it will involve. Please take some time to read the following information carefully. Please ask if anything requires further clarification.</w:t>
      </w:r>
    </w:p>
    <w:p w14:paraId="1204C34A" w14:textId="77777777" w:rsidR="006E09B7" w:rsidRPr="005A56EF" w:rsidRDefault="006E09B7" w:rsidP="006E09B7">
      <w:pPr>
        <w:pStyle w:val="Heading3"/>
        <w:spacing w:line="276" w:lineRule="auto"/>
        <w:ind w:right="544"/>
        <w:rPr>
          <w:rFonts w:ascii="Aptos" w:hAnsi="Aptos" w:cstheme="minorHAnsi"/>
          <w:sz w:val="22"/>
          <w:szCs w:val="22"/>
        </w:rPr>
      </w:pPr>
      <w:bookmarkStart w:id="3" w:name="_Hlk162354891"/>
      <w:bookmarkEnd w:id="2"/>
      <w:r w:rsidRPr="005A56EF">
        <w:rPr>
          <w:rFonts w:ascii="Aptos" w:hAnsi="Aptos" w:cstheme="minorHAnsi"/>
          <w:sz w:val="22"/>
          <w:szCs w:val="22"/>
        </w:rPr>
        <w:t>What is the purpose of the study?</w:t>
      </w:r>
    </w:p>
    <w:p w14:paraId="5BC4B0DE" w14:textId="77777777" w:rsidR="006E09B7" w:rsidRPr="005A56EF" w:rsidRDefault="006E09B7" w:rsidP="006E09B7">
      <w:pPr>
        <w:spacing w:line="276" w:lineRule="auto"/>
        <w:rPr>
          <w:rStyle w:val="eop"/>
          <w:rFonts w:ascii="Aptos" w:hAnsi="Aptos" w:cstheme="minorHAnsi"/>
          <w:color w:val="000000"/>
          <w:sz w:val="22"/>
          <w:szCs w:val="22"/>
          <w:shd w:val="clear" w:color="auto" w:fill="FFFFFF"/>
        </w:rPr>
      </w:pPr>
      <w:r w:rsidRPr="005A56EF">
        <w:rPr>
          <w:rStyle w:val="normaltextrun"/>
          <w:rFonts w:ascii="Aptos" w:hAnsi="Aptos" w:cstheme="minorHAnsi"/>
          <w:color w:val="000000"/>
          <w:sz w:val="22"/>
          <w:szCs w:val="22"/>
          <w:shd w:val="clear" w:color="auto" w:fill="FFFFFF"/>
        </w:rPr>
        <w:t xml:space="preserve">Grave goods – clothing and objects deposited alongside dead human bodies, when buried or cremated – have long been a subject of archaeological </w:t>
      </w:r>
      <w:proofErr w:type="gramStart"/>
      <w:r w:rsidRPr="005A56EF">
        <w:rPr>
          <w:rStyle w:val="normaltextrun"/>
          <w:rFonts w:ascii="Aptos" w:hAnsi="Aptos" w:cstheme="minorHAnsi"/>
          <w:color w:val="000000"/>
          <w:sz w:val="22"/>
          <w:szCs w:val="22"/>
          <w:shd w:val="clear" w:color="auto" w:fill="FFFFFF"/>
        </w:rPr>
        <w:t>interest, but</w:t>
      </w:r>
      <w:proofErr w:type="gramEnd"/>
      <w:r w:rsidRPr="005A56EF">
        <w:rPr>
          <w:rStyle w:val="normaltextrun"/>
          <w:rFonts w:ascii="Aptos" w:hAnsi="Aptos" w:cstheme="minorHAnsi"/>
          <w:color w:val="000000"/>
          <w:sz w:val="22"/>
          <w:szCs w:val="22"/>
          <w:shd w:val="clear" w:color="auto" w:fill="FFFFFF"/>
        </w:rPr>
        <w:t xml:space="preserve"> are also </w:t>
      </w:r>
      <w:bookmarkStart w:id="4" w:name="_Hlk176182803"/>
      <w:r w:rsidRPr="005A56EF">
        <w:rPr>
          <w:rStyle w:val="normaltextrun"/>
          <w:rFonts w:ascii="Aptos" w:hAnsi="Aptos" w:cstheme="minorHAnsi"/>
          <w:color w:val="000000"/>
          <w:sz w:val="22"/>
          <w:szCs w:val="22"/>
          <w:shd w:val="clear" w:color="auto" w:fill="FFFFFF"/>
        </w:rPr>
        <w:t xml:space="preserve">important and </w:t>
      </w:r>
      <w:r>
        <w:rPr>
          <w:rStyle w:val="normaltextrun"/>
          <w:rFonts w:ascii="Aptos" w:hAnsi="Aptos" w:cstheme="minorHAnsi"/>
          <w:color w:val="000000"/>
          <w:sz w:val="22"/>
          <w:szCs w:val="22"/>
          <w:shd w:val="clear" w:color="auto" w:fill="FFFFFF"/>
        </w:rPr>
        <w:t>widespread in the UK today</w:t>
      </w:r>
      <w:bookmarkEnd w:id="4"/>
      <w:r w:rsidRPr="005A56EF">
        <w:rPr>
          <w:rStyle w:val="normaltextrun"/>
          <w:rFonts w:ascii="Aptos" w:hAnsi="Aptos" w:cstheme="minorHAnsi"/>
          <w:color w:val="000000"/>
          <w:sz w:val="22"/>
          <w:szCs w:val="22"/>
          <w:shd w:val="clear" w:color="auto" w:fill="FFFFFF"/>
        </w:rPr>
        <w:t xml:space="preserve">. Many and diverse people put significance by, and attribute complex meaning to, depositing such objects: </w:t>
      </w:r>
      <w:proofErr w:type="gramStart"/>
      <w:r w:rsidRPr="005A56EF">
        <w:rPr>
          <w:rStyle w:val="normaltextrun"/>
          <w:rFonts w:ascii="Aptos" w:hAnsi="Aptos" w:cstheme="minorHAnsi"/>
          <w:color w:val="000000"/>
          <w:sz w:val="22"/>
          <w:szCs w:val="22"/>
          <w:shd w:val="clear" w:color="auto" w:fill="FFFFFF"/>
        </w:rPr>
        <w:t>yet,</w:t>
      </w:r>
      <w:proofErr w:type="gramEnd"/>
      <w:r w:rsidRPr="005A56EF">
        <w:rPr>
          <w:rStyle w:val="normaltextrun"/>
          <w:rFonts w:ascii="Aptos" w:hAnsi="Aptos" w:cstheme="minorHAnsi"/>
          <w:color w:val="000000"/>
          <w:sz w:val="22"/>
          <w:szCs w:val="22"/>
          <w:shd w:val="clear" w:color="auto" w:fill="FFFFFF"/>
        </w:rPr>
        <w:t xml:space="preserve"> these practices have not been thoroughly studied. This project explores these practices and </w:t>
      </w:r>
      <w:proofErr w:type="gramStart"/>
      <w:r w:rsidRPr="005A56EF">
        <w:rPr>
          <w:rStyle w:val="normaltextrun"/>
          <w:rFonts w:ascii="Aptos" w:hAnsi="Aptos" w:cstheme="minorHAnsi"/>
          <w:color w:val="000000"/>
          <w:sz w:val="22"/>
          <w:szCs w:val="22"/>
          <w:shd w:val="clear" w:color="auto" w:fill="FFFFFF"/>
        </w:rPr>
        <w:t>meanings, and</w:t>
      </w:r>
      <w:proofErr w:type="gramEnd"/>
      <w:r w:rsidRPr="005A56EF">
        <w:rPr>
          <w:rStyle w:val="normaltextrun"/>
          <w:rFonts w:ascii="Aptos" w:hAnsi="Aptos" w:cstheme="minorHAnsi"/>
          <w:color w:val="000000"/>
          <w:sz w:val="22"/>
          <w:szCs w:val="22"/>
          <w:shd w:val="clear" w:color="auto" w:fill="FFFFFF"/>
        </w:rPr>
        <w:t xml:space="preserve"> will produce outputs for deathcare practitioner and public audiences. </w:t>
      </w:r>
      <w:r w:rsidRPr="005A56EF">
        <w:rPr>
          <w:rStyle w:val="eop"/>
          <w:rFonts w:ascii="Aptos" w:hAnsi="Aptos" w:cstheme="minorHAnsi"/>
          <w:color w:val="000000"/>
          <w:sz w:val="22"/>
          <w:szCs w:val="22"/>
          <w:shd w:val="clear" w:color="auto" w:fill="FFFFFF"/>
        </w:rPr>
        <w:t> </w:t>
      </w:r>
    </w:p>
    <w:p w14:paraId="23C21D53" w14:textId="77777777" w:rsidR="006E09B7" w:rsidRPr="000F66E9" w:rsidRDefault="006E09B7" w:rsidP="006E09B7">
      <w:pPr>
        <w:pStyle w:val="Heading3"/>
        <w:spacing w:line="276" w:lineRule="auto"/>
        <w:ind w:right="544"/>
        <w:rPr>
          <w:rFonts w:ascii="Aptos" w:hAnsi="Aptos" w:cstheme="minorHAnsi"/>
          <w:sz w:val="22"/>
          <w:szCs w:val="22"/>
        </w:rPr>
      </w:pPr>
      <w:bookmarkStart w:id="5" w:name="_Hlk179547470"/>
      <w:bookmarkEnd w:id="3"/>
      <w:r w:rsidRPr="005A56EF">
        <w:rPr>
          <w:rFonts w:ascii="Aptos" w:hAnsi="Aptos" w:cstheme="minorHAnsi"/>
          <w:sz w:val="22"/>
          <w:szCs w:val="22"/>
        </w:rPr>
        <w:t>Why have I been invited to take part?</w:t>
      </w:r>
    </w:p>
    <w:p w14:paraId="68EBC979" w14:textId="77777777" w:rsidR="006E09B7" w:rsidRPr="005A56EF" w:rsidRDefault="006E09B7" w:rsidP="006E09B7">
      <w:pPr>
        <w:spacing w:line="276" w:lineRule="auto"/>
        <w:rPr>
          <w:rFonts w:ascii="Aptos" w:hAnsi="Aptos" w:cstheme="minorHAnsi"/>
          <w:sz w:val="22"/>
          <w:szCs w:val="22"/>
        </w:rPr>
      </w:pPr>
      <w:r w:rsidRPr="005A56EF">
        <w:rPr>
          <w:rFonts w:ascii="Aptos" w:hAnsi="Aptos" w:cstheme="minorHAnsi"/>
          <w:sz w:val="22"/>
          <w:szCs w:val="22"/>
        </w:rPr>
        <w:t xml:space="preserve">This study is open to anyone with experiences of UK funerals and / or grave goods practices since the year 2000, provided they are older than 18. You have indicated that you would be willing to share your insights and perspectives concerning contemporary grave goods, as a person who has experienced bereavement and/or someone with professional experience and expertise in UK funerals. </w:t>
      </w:r>
    </w:p>
    <w:p w14:paraId="389D1C5F" w14:textId="77777777" w:rsidR="006E09B7" w:rsidRPr="000F66E9" w:rsidRDefault="006E09B7" w:rsidP="006E09B7">
      <w:pPr>
        <w:pStyle w:val="Heading3"/>
        <w:spacing w:line="276" w:lineRule="auto"/>
        <w:ind w:right="544"/>
        <w:rPr>
          <w:rFonts w:ascii="Aptos" w:hAnsi="Aptos" w:cstheme="minorHAnsi"/>
          <w:sz w:val="22"/>
          <w:szCs w:val="22"/>
        </w:rPr>
      </w:pPr>
      <w:bookmarkStart w:id="6" w:name="_Hlk179547485"/>
      <w:bookmarkEnd w:id="5"/>
      <w:r w:rsidRPr="005A56EF">
        <w:rPr>
          <w:rFonts w:ascii="Aptos" w:hAnsi="Aptos" w:cstheme="minorHAnsi"/>
          <w:sz w:val="22"/>
          <w:szCs w:val="22"/>
        </w:rPr>
        <w:t>Do I have to take part?</w:t>
      </w:r>
    </w:p>
    <w:p w14:paraId="7E563430" w14:textId="77777777" w:rsidR="006E09B7" w:rsidRPr="005A56EF" w:rsidRDefault="006E09B7" w:rsidP="006E09B7">
      <w:pPr>
        <w:spacing w:line="276" w:lineRule="auto"/>
        <w:rPr>
          <w:rFonts w:ascii="Aptos" w:hAnsi="Aptos"/>
          <w:b/>
          <w:sz w:val="22"/>
          <w:szCs w:val="22"/>
        </w:rPr>
      </w:pPr>
      <w:r w:rsidRPr="005A56EF">
        <w:rPr>
          <w:rFonts w:ascii="Aptos" w:hAnsi="Aptos"/>
          <w:sz w:val="22"/>
          <w:szCs w:val="22"/>
        </w:rPr>
        <w:t>This participant information sheet has been produced to help you decide if you would like to take part in this study.  If you do decide to participate, you will be free to withdraw from the study at any time without giving a reason, with no detriment to you. In some cases</w:t>
      </w:r>
      <w:r>
        <w:rPr>
          <w:rFonts w:ascii="Aptos" w:hAnsi="Aptos"/>
          <w:sz w:val="22"/>
          <w:szCs w:val="22"/>
        </w:rPr>
        <w:t>, it may</w:t>
      </w:r>
      <w:r w:rsidRPr="005A56EF">
        <w:rPr>
          <w:rFonts w:ascii="Aptos" w:hAnsi="Aptos"/>
          <w:sz w:val="22"/>
          <w:szCs w:val="22"/>
        </w:rPr>
        <w:t xml:space="preserve"> not be </w:t>
      </w:r>
      <w:r>
        <w:rPr>
          <w:rFonts w:ascii="Aptos" w:hAnsi="Aptos"/>
          <w:sz w:val="22"/>
          <w:szCs w:val="22"/>
        </w:rPr>
        <w:t>possible</w:t>
      </w:r>
      <w:r w:rsidRPr="005A56EF">
        <w:rPr>
          <w:rFonts w:ascii="Aptos" w:hAnsi="Aptos"/>
          <w:sz w:val="22"/>
          <w:szCs w:val="22"/>
        </w:rPr>
        <w:t xml:space="preserve"> to delete some or all existing data or aspects of your participation (for example, after analysis begins, which will </w:t>
      </w:r>
      <w:r>
        <w:rPr>
          <w:rFonts w:ascii="Aptos" w:hAnsi="Aptos"/>
          <w:sz w:val="22"/>
          <w:szCs w:val="22"/>
        </w:rPr>
        <w:t xml:space="preserve">likely </w:t>
      </w:r>
      <w:r w:rsidRPr="005A56EF">
        <w:rPr>
          <w:rFonts w:ascii="Aptos" w:hAnsi="Aptos"/>
          <w:sz w:val="22"/>
          <w:szCs w:val="22"/>
        </w:rPr>
        <w:t xml:space="preserve">be </w:t>
      </w:r>
      <w:r>
        <w:rPr>
          <w:rFonts w:ascii="Aptos" w:hAnsi="Aptos"/>
          <w:sz w:val="22"/>
          <w:szCs w:val="22"/>
        </w:rPr>
        <w:t xml:space="preserve">late </w:t>
      </w:r>
      <w:r w:rsidRPr="005A56EF">
        <w:rPr>
          <w:rFonts w:ascii="Aptos" w:hAnsi="Aptos"/>
          <w:sz w:val="22"/>
          <w:szCs w:val="22"/>
        </w:rPr>
        <w:t xml:space="preserve">2024). </w:t>
      </w:r>
      <w:r>
        <w:rPr>
          <w:rFonts w:ascii="Aptos" w:hAnsi="Aptos"/>
          <w:sz w:val="22"/>
          <w:szCs w:val="22"/>
        </w:rPr>
        <w:t>P</w:t>
      </w:r>
      <w:r w:rsidRPr="005A56EF">
        <w:rPr>
          <w:rFonts w:ascii="Aptos" w:hAnsi="Aptos"/>
          <w:sz w:val="22"/>
          <w:szCs w:val="22"/>
        </w:rPr>
        <w:t xml:space="preserve">lease contact </w:t>
      </w:r>
      <w:r>
        <w:rPr>
          <w:rFonts w:ascii="Aptos" w:hAnsi="Aptos"/>
          <w:sz w:val="22"/>
          <w:szCs w:val="22"/>
        </w:rPr>
        <w:t>the PI</w:t>
      </w:r>
      <w:r w:rsidRPr="005A56EF">
        <w:rPr>
          <w:rFonts w:ascii="Aptos" w:hAnsi="Aptos"/>
          <w:sz w:val="22"/>
          <w:szCs w:val="22"/>
        </w:rPr>
        <w:t xml:space="preserve"> as soon as possible to indicate that you would like to withdraw. </w:t>
      </w:r>
    </w:p>
    <w:p w14:paraId="4C1D00CF" w14:textId="77777777" w:rsidR="006E09B7" w:rsidRPr="000F66E9" w:rsidRDefault="006E09B7" w:rsidP="006E09B7">
      <w:pPr>
        <w:pStyle w:val="Heading3"/>
        <w:spacing w:line="276" w:lineRule="auto"/>
        <w:rPr>
          <w:rFonts w:ascii="Aptos" w:hAnsi="Aptos" w:cstheme="minorHAnsi"/>
          <w:sz w:val="22"/>
          <w:szCs w:val="22"/>
        </w:rPr>
      </w:pPr>
      <w:bookmarkStart w:id="7" w:name="_Hlk179547526"/>
      <w:bookmarkEnd w:id="6"/>
      <w:r w:rsidRPr="005A56EF">
        <w:rPr>
          <w:rFonts w:ascii="Aptos" w:hAnsi="Aptos" w:cstheme="minorHAnsi"/>
          <w:sz w:val="22"/>
          <w:szCs w:val="22"/>
        </w:rPr>
        <w:t>How do I give my consent to participate in the study?</w:t>
      </w:r>
    </w:p>
    <w:p w14:paraId="0FB4EA48" w14:textId="77777777" w:rsidR="006E09B7" w:rsidRPr="005A56EF" w:rsidRDefault="006E09B7" w:rsidP="006E09B7">
      <w:pPr>
        <w:spacing w:line="276" w:lineRule="auto"/>
        <w:rPr>
          <w:rFonts w:ascii="Aptos" w:hAnsi="Aptos"/>
          <w:iCs/>
          <w:sz w:val="22"/>
          <w:szCs w:val="22"/>
        </w:rPr>
      </w:pPr>
      <w:r w:rsidRPr="005A56EF">
        <w:rPr>
          <w:rFonts w:ascii="Aptos" w:hAnsi="Aptos" w:cstheme="minorHAnsi"/>
          <w:bCs/>
          <w:sz w:val="22"/>
          <w:szCs w:val="22"/>
        </w:rPr>
        <w:t>If you are happy to participate, you will be asked to complete and sign a consent form (either in hard copy</w:t>
      </w:r>
      <w:r>
        <w:rPr>
          <w:rFonts w:ascii="Aptos" w:hAnsi="Aptos" w:cstheme="minorHAnsi"/>
          <w:bCs/>
          <w:sz w:val="22"/>
          <w:szCs w:val="22"/>
        </w:rPr>
        <w:t>, via an online survey</w:t>
      </w:r>
      <w:r w:rsidRPr="005A56EF">
        <w:rPr>
          <w:rFonts w:ascii="Aptos" w:hAnsi="Aptos" w:cstheme="minorHAnsi"/>
          <w:bCs/>
          <w:sz w:val="22"/>
          <w:szCs w:val="22"/>
        </w:rPr>
        <w:t>, or using an electronic signature)</w:t>
      </w:r>
      <w:r>
        <w:rPr>
          <w:rFonts w:ascii="Aptos" w:hAnsi="Aptos" w:cstheme="minorHAnsi"/>
          <w:bCs/>
          <w:sz w:val="22"/>
          <w:szCs w:val="22"/>
        </w:rPr>
        <w:t xml:space="preserve"> before the interview begins</w:t>
      </w:r>
      <w:r w:rsidRPr="005A56EF">
        <w:rPr>
          <w:rFonts w:ascii="Aptos" w:hAnsi="Aptos" w:cstheme="minorHAnsi"/>
          <w:bCs/>
          <w:sz w:val="22"/>
          <w:szCs w:val="22"/>
        </w:rPr>
        <w:t xml:space="preserve">. </w:t>
      </w:r>
    </w:p>
    <w:bookmarkEnd w:id="7"/>
    <w:p w14:paraId="2A8C80E8" w14:textId="77777777" w:rsidR="006E09B7" w:rsidRPr="005A56EF" w:rsidRDefault="006E09B7" w:rsidP="006E09B7">
      <w:pPr>
        <w:pStyle w:val="Heading3"/>
        <w:tabs>
          <w:tab w:val="right" w:pos="10194"/>
        </w:tabs>
        <w:spacing w:line="276" w:lineRule="auto"/>
        <w:rPr>
          <w:rFonts w:ascii="Aptos" w:hAnsi="Aptos" w:cstheme="minorHAnsi"/>
          <w:sz w:val="22"/>
          <w:szCs w:val="22"/>
        </w:rPr>
      </w:pPr>
      <w:r w:rsidRPr="005A56EF">
        <w:rPr>
          <w:rFonts w:ascii="Aptos" w:hAnsi="Aptos" w:cstheme="minorHAnsi"/>
          <w:sz w:val="22"/>
          <w:szCs w:val="22"/>
        </w:rPr>
        <w:t>What does taking part involve?</w:t>
      </w:r>
    </w:p>
    <w:p w14:paraId="6B3A1953" w14:textId="77777777" w:rsidR="006E09B7" w:rsidRDefault="006E09B7" w:rsidP="006E09B7">
      <w:pPr>
        <w:spacing w:line="276" w:lineRule="auto"/>
        <w:rPr>
          <w:rFonts w:ascii="Aptos" w:hAnsi="Aptos"/>
          <w:sz w:val="22"/>
          <w:szCs w:val="18"/>
        </w:rPr>
      </w:pPr>
      <w:r>
        <w:rPr>
          <w:rFonts w:ascii="Aptos" w:hAnsi="Aptos"/>
          <w:sz w:val="22"/>
          <w:szCs w:val="18"/>
        </w:rPr>
        <w:t>Y</w:t>
      </w:r>
      <w:r w:rsidRPr="000F66E9">
        <w:rPr>
          <w:rFonts w:ascii="Aptos" w:hAnsi="Aptos"/>
          <w:sz w:val="22"/>
          <w:szCs w:val="18"/>
        </w:rPr>
        <w:t xml:space="preserve">ou will be invited to arrange a time for an interview </w:t>
      </w:r>
      <w:r>
        <w:rPr>
          <w:rFonts w:ascii="Aptos" w:hAnsi="Aptos"/>
          <w:sz w:val="22"/>
          <w:szCs w:val="18"/>
        </w:rPr>
        <w:t xml:space="preserve">with Dr Riley </w:t>
      </w:r>
      <w:r w:rsidRPr="000F66E9">
        <w:rPr>
          <w:rFonts w:ascii="Aptos" w:hAnsi="Aptos"/>
          <w:sz w:val="22"/>
          <w:szCs w:val="18"/>
        </w:rPr>
        <w:t xml:space="preserve">on a date to be agreed with you. The interview will require approximately one hour and be conducted online using Microsoft Teams. </w:t>
      </w:r>
      <w:r>
        <w:rPr>
          <w:rFonts w:ascii="Aptos" w:hAnsi="Aptos"/>
          <w:sz w:val="22"/>
          <w:szCs w:val="18"/>
        </w:rPr>
        <w:t>Dr Riley will</w:t>
      </w:r>
      <w:r w:rsidRPr="000F66E9">
        <w:rPr>
          <w:rFonts w:ascii="Aptos" w:hAnsi="Aptos"/>
          <w:sz w:val="22"/>
          <w:szCs w:val="18"/>
        </w:rPr>
        <w:t xml:space="preserve"> take two recordings of the interview: one via Microsoft Teams’ recording function, and the other on a handheld Dictaphone. </w:t>
      </w:r>
    </w:p>
    <w:p w14:paraId="2EEA6536" w14:textId="77777777" w:rsidR="006E09B7" w:rsidRPr="000F66E9" w:rsidRDefault="006E09B7" w:rsidP="006E09B7">
      <w:pPr>
        <w:spacing w:line="276" w:lineRule="auto"/>
        <w:rPr>
          <w:rFonts w:ascii="Aptos" w:hAnsi="Aptos"/>
          <w:sz w:val="22"/>
          <w:szCs w:val="18"/>
        </w:rPr>
      </w:pPr>
    </w:p>
    <w:p w14:paraId="71399D5C" w14:textId="77777777" w:rsidR="006E09B7" w:rsidRPr="005A56EF" w:rsidRDefault="006E09B7" w:rsidP="006E09B7">
      <w:pPr>
        <w:spacing w:line="276" w:lineRule="auto"/>
        <w:rPr>
          <w:rFonts w:ascii="Aptos" w:hAnsi="Aptos" w:cstheme="minorHAnsi"/>
          <w:sz w:val="22"/>
          <w:szCs w:val="22"/>
        </w:rPr>
      </w:pPr>
      <w:r w:rsidRPr="005A56EF">
        <w:rPr>
          <w:rFonts w:ascii="Aptos" w:hAnsi="Aptos" w:cstheme="minorHAnsi"/>
          <w:sz w:val="22"/>
          <w:szCs w:val="22"/>
        </w:rPr>
        <w:t xml:space="preserve">The interview will explore your experiences, opinions, uncertainties and/or plans concerning grave goods. The interviews are designed to be flexible and conversational, and you can ask for clarification as you go. You are also free to decline to answer any given question. You can ask to see the interview outline in advance if this would be helpful. </w:t>
      </w:r>
    </w:p>
    <w:p w14:paraId="4A56BCF8" w14:textId="77777777" w:rsidR="006E09B7" w:rsidRPr="00D31A2D" w:rsidRDefault="006E09B7" w:rsidP="006E09B7">
      <w:pPr>
        <w:pStyle w:val="Heading3"/>
        <w:spacing w:line="276" w:lineRule="auto"/>
        <w:ind w:right="544"/>
        <w:rPr>
          <w:rFonts w:ascii="Aptos" w:hAnsi="Aptos" w:cstheme="minorHAnsi"/>
          <w:sz w:val="22"/>
          <w:szCs w:val="22"/>
        </w:rPr>
      </w:pPr>
      <w:r w:rsidRPr="005A56EF">
        <w:rPr>
          <w:rFonts w:ascii="Aptos" w:hAnsi="Aptos" w:cstheme="minorHAnsi"/>
          <w:sz w:val="22"/>
          <w:szCs w:val="22"/>
        </w:rPr>
        <w:lastRenderedPageBreak/>
        <w:t>Are there any risks associated with taking part?</w:t>
      </w:r>
    </w:p>
    <w:p w14:paraId="7C9C5B52" w14:textId="77777777" w:rsidR="006E09B7" w:rsidRPr="005A56EF" w:rsidRDefault="006E09B7" w:rsidP="006E09B7">
      <w:pPr>
        <w:spacing w:line="276" w:lineRule="auto"/>
        <w:rPr>
          <w:rFonts w:ascii="Aptos" w:hAnsi="Aptos" w:cstheme="minorHAnsi"/>
          <w:sz w:val="22"/>
          <w:szCs w:val="22"/>
        </w:rPr>
      </w:pPr>
      <w:r w:rsidRPr="005A56EF">
        <w:rPr>
          <w:rFonts w:ascii="Aptos" w:hAnsi="Aptos" w:cstheme="minorHAnsi"/>
          <w:sz w:val="22"/>
          <w:szCs w:val="22"/>
        </w:rPr>
        <w:t xml:space="preserve">Talking about death, dying, bereavement and funerary practices – especially for people to whom you are close – can be emotional and may be distressing. </w:t>
      </w:r>
      <w:r>
        <w:rPr>
          <w:rFonts w:ascii="Aptos" w:hAnsi="Aptos" w:cstheme="minorHAnsi"/>
          <w:sz w:val="22"/>
          <w:szCs w:val="22"/>
        </w:rPr>
        <w:t>Dr Riley</w:t>
      </w:r>
      <w:r w:rsidRPr="005A56EF">
        <w:rPr>
          <w:rFonts w:ascii="Aptos" w:hAnsi="Aptos" w:cstheme="minorHAnsi"/>
          <w:sz w:val="22"/>
          <w:szCs w:val="22"/>
        </w:rPr>
        <w:t xml:space="preserve"> understands </w:t>
      </w:r>
      <w:proofErr w:type="gramStart"/>
      <w:r w:rsidRPr="005A56EF">
        <w:rPr>
          <w:rFonts w:ascii="Aptos" w:hAnsi="Aptos" w:cstheme="minorHAnsi"/>
          <w:sz w:val="22"/>
          <w:szCs w:val="22"/>
        </w:rPr>
        <w:t>this, and</w:t>
      </w:r>
      <w:proofErr w:type="gramEnd"/>
      <w:r w:rsidRPr="005A56EF">
        <w:rPr>
          <w:rFonts w:ascii="Aptos" w:hAnsi="Aptos" w:cstheme="minorHAnsi"/>
          <w:sz w:val="22"/>
          <w:szCs w:val="22"/>
        </w:rPr>
        <w:t xml:space="preserve"> has experience conducting research interviews on these topics. If you feel upset during the interview, we can pause the conversation, take a break</w:t>
      </w:r>
      <w:r>
        <w:rPr>
          <w:rFonts w:ascii="Aptos" w:hAnsi="Aptos" w:cstheme="minorHAnsi"/>
          <w:sz w:val="22"/>
          <w:szCs w:val="22"/>
        </w:rPr>
        <w:t>,</w:t>
      </w:r>
      <w:r w:rsidRPr="005A56EF">
        <w:rPr>
          <w:rFonts w:ascii="Aptos" w:hAnsi="Aptos" w:cstheme="minorHAnsi"/>
          <w:sz w:val="22"/>
          <w:szCs w:val="22"/>
        </w:rPr>
        <w:t xml:space="preserve"> or stop altogether, depending on your wishes.</w:t>
      </w:r>
    </w:p>
    <w:p w14:paraId="156841D7" w14:textId="77777777" w:rsidR="006E09B7" w:rsidRPr="005A56EF" w:rsidRDefault="006E09B7" w:rsidP="006E09B7">
      <w:pPr>
        <w:pStyle w:val="Heading3"/>
        <w:spacing w:line="276" w:lineRule="auto"/>
        <w:ind w:right="544"/>
        <w:rPr>
          <w:rFonts w:ascii="Aptos" w:hAnsi="Aptos" w:cstheme="minorHAnsi"/>
          <w:sz w:val="22"/>
          <w:szCs w:val="22"/>
        </w:rPr>
      </w:pPr>
      <w:bookmarkStart w:id="8" w:name="_Hlk179547867"/>
      <w:r w:rsidRPr="005A56EF">
        <w:rPr>
          <w:rFonts w:ascii="Aptos" w:hAnsi="Aptos" w:cstheme="minorHAnsi"/>
          <w:sz w:val="22"/>
          <w:szCs w:val="22"/>
        </w:rPr>
        <w:t>Are there any benefits associated with taking part?</w:t>
      </w:r>
    </w:p>
    <w:p w14:paraId="5BB2A20E" w14:textId="77777777" w:rsidR="006E09B7" w:rsidRPr="00D31A2D" w:rsidRDefault="006E09B7" w:rsidP="006E09B7">
      <w:pPr>
        <w:spacing w:line="276" w:lineRule="auto"/>
        <w:rPr>
          <w:rFonts w:ascii="Aptos" w:hAnsi="Aptos"/>
          <w:b/>
          <w:sz w:val="22"/>
          <w:szCs w:val="18"/>
        </w:rPr>
      </w:pPr>
      <w:r w:rsidRPr="00D31A2D">
        <w:rPr>
          <w:rFonts w:ascii="Aptos" w:hAnsi="Aptos"/>
          <w:sz w:val="22"/>
          <w:szCs w:val="18"/>
        </w:rPr>
        <w:t>The study is not designed to benefit you directly, though people do often report finding it helpful to talk about their experiences and opinions relating to topics such as bereavement. Your participation will directly contribute to the study’s capacity to meaningfully inform future practice and policy</w:t>
      </w:r>
      <w:r>
        <w:rPr>
          <w:rFonts w:ascii="Aptos" w:hAnsi="Aptos"/>
          <w:sz w:val="22"/>
          <w:szCs w:val="18"/>
        </w:rPr>
        <w:t xml:space="preserve"> concerning UK deathcare</w:t>
      </w:r>
      <w:r w:rsidRPr="00D31A2D">
        <w:rPr>
          <w:rFonts w:ascii="Aptos" w:hAnsi="Aptos"/>
          <w:sz w:val="22"/>
          <w:szCs w:val="18"/>
        </w:rPr>
        <w:t xml:space="preserve">. </w:t>
      </w:r>
    </w:p>
    <w:bookmarkEnd w:id="8"/>
    <w:p w14:paraId="6EFFE1D4" w14:textId="77777777" w:rsidR="006E09B7" w:rsidRPr="005A56EF" w:rsidRDefault="006E09B7" w:rsidP="006E09B7">
      <w:pPr>
        <w:pStyle w:val="Heading3"/>
        <w:spacing w:line="276" w:lineRule="auto"/>
        <w:ind w:right="95"/>
        <w:rPr>
          <w:rFonts w:ascii="Aptos" w:hAnsi="Aptos" w:cstheme="minorHAnsi"/>
          <w:sz w:val="22"/>
          <w:szCs w:val="22"/>
        </w:rPr>
      </w:pPr>
      <w:r w:rsidRPr="005A56EF">
        <w:rPr>
          <w:rFonts w:ascii="Aptos" w:hAnsi="Aptos" w:cstheme="minorHAnsi"/>
          <w:sz w:val="22"/>
          <w:szCs w:val="22"/>
        </w:rPr>
        <w:t>What will happen to my data?</w:t>
      </w:r>
    </w:p>
    <w:p w14:paraId="69876DAF" w14:textId="77777777" w:rsidR="006E09B7" w:rsidRPr="005A56EF" w:rsidRDefault="006E09B7" w:rsidP="006E09B7">
      <w:pPr>
        <w:spacing w:line="276" w:lineRule="auto"/>
        <w:ind w:right="95"/>
        <w:rPr>
          <w:rFonts w:ascii="Aptos" w:eastAsia="Calibri" w:hAnsi="Aptos" w:cstheme="minorHAnsi"/>
          <w:iCs/>
          <w:sz w:val="22"/>
          <w:szCs w:val="22"/>
        </w:rPr>
      </w:pPr>
      <w:r w:rsidRPr="005A56EF">
        <w:rPr>
          <w:rFonts w:ascii="Aptos" w:eastAsia="Calibri" w:hAnsi="Aptos" w:cstheme="minorHAnsi"/>
          <w:iCs/>
          <w:sz w:val="22"/>
          <w:szCs w:val="22"/>
        </w:rPr>
        <w:t xml:space="preserve">Your name, demographic information and contact details will be used and stored </w:t>
      </w:r>
      <w:proofErr w:type="gramStart"/>
      <w:r w:rsidRPr="005A56EF">
        <w:rPr>
          <w:rFonts w:ascii="Aptos" w:eastAsia="Calibri" w:hAnsi="Aptos" w:cstheme="minorHAnsi"/>
          <w:iCs/>
          <w:sz w:val="22"/>
          <w:szCs w:val="22"/>
        </w:rPr>
        <w:t>to:</w:t>
      </w:r>
      <w:proofErr w:type="gramEnd"/>
      <w:r w:rsidRPr="005A56EF">
        <w:rPr>
          <w:rFonts w:ascii="Aptos" w:eastAsia="Calibri" w:hAnsi="Aptos" w:cstheme="minorHAnsi"/>
          <w:iCs/>
          <w:sz w:val="22"/>
          <w:szCs w:val="22"/>
        </w:rPr>
        <w:t xml:space="preserve"> monitor the demographic diversity of the </w:t>
      </w:r>
      <w:r>
        <w:rPr>
          <w:rFonts w:ascii="Aptos" w:eastAsia="Calibri" w:hAnsi="Aptos" w:cstheme="minorHAnsi"/>
          <w:iCs/>
          <w:sz w:val="22"/>
          <w:szCs w:val="22"/>
        </w:rPr>
        <w:t>sample</w:t>
      </w:r>
      <w:r w:rsidRPr="005A56EF">
        <w:rPr>
          <w:rFonts w:ascii="Aptos" w:eastAsia="Calibri" w:hAnsi="Aptos" w:cstheme="minorHAnsi"/>
          <w:iCs/>
          <w:sz w:val="22"/>
          <w:szCs w:val="22"/>
        </w:rPr>
        <w:t xml:space="preserve">; arrange an interview; thank you afterwards; and (if you agree) let you know about the research findings when they are available. </w:t>
      </w:r>
    </w:p>
    <w:p w14:paraId="0B87D388" w14:textId="77777777" w:rsidR="006E09B7" w:rsidRPr="005A56EF" w:rsidRDefault="006E09B7" w:rsidP="006E09B7">
      <w:pPr>
        <w:spacing w:line="276" w:lineRule="auto"/>
        <w:ind w:right="95"/>
        <w:rPr>
          <w:rFonts w:ascii="Aptos" w:hAnsi="Aptos" w:cstheme="minorHAnsi"/>
          <w:sz w:val="22"/>
          <w:szCs w:val="22"/>
        </w:rPr>
      </w:pPr>
    </w:p>
    <w:p w14:paraId="74CAACAB" w14:textId="77777777" w:rsidR="006E09B7" w:rsidRDefault="006E09B7" w:rsidP="006E09B7">
      <w:pPr>
        <w:spacing w:line="276" w:lineRule="auto"/>
        <w:ind w:right="95"/>
        <w:rPr>
          <w:rFonts w:ascii="Aptos" w:hAnsi="Aptos" w:cstheme="minorHAnsi"/>
          <w:sz w:val="22"/>
          <w:szCs w:val="22"/>
        </w:rPr>
      </w:pPr>
      <w:r w:rsidRPr="00E11186">
        <w:rPr>
          <w:rFonts w:ascii="Aptos" w:hAnsi="Aptos" w:cstheme="minorHAnsi"/>
          <w:sz w:val="22"/>
          <w:szCs w:val="22"/>
        </w:rPr>
        <w:t>Your interview will be transcribed by an external company approved by the University of Aberdeen. This is standard practice for many research studies, and the companies contracted maintain the same high standards of confidentiality and data security as the University.</w:t>
      </w:r>
      <w:r>
        <w:rPr>
          <w:rFonts w:ascii="Aptos" w:hAnsi="Aptos" w:cstheme="minorHAnsi"/>
          <w:sz w:val="22"/>
          <w:szCs w:val="22"/>
        </w:rPr>
        <w:t xml:space="preserve"> If this is a concern, you may request that Dr Riley transcribes your interview personally. </w:t>
      </w:r>
      <w:r w:rsidRPr="00E11186">
        <w:rPr>
          <w:rFonts w:ascii="Aptos" w:hAnsi="Aptos" w:cstheme="minorHAnsi"/>
          <w:sz w:val="22"/>
          <w:szCs w:val="22"/>
        </w:rPr>
        <w:t>A secure file transfer service (</w:t>
      </w:r>
      <w:proofErr w:type="spellStart"/>
      <w:r w:rsidRPr="00E11186">
        <w:rPr>
          <w:rFonts w:ascii="Aptos" w:hAnsi="Aptos" w:cstheme="minorHAnsi"/>
          <w:sz w:val="22"/>
          <w:szCs w:val="22"/>
        </w:rPr>
        <w:t>ZendTo</w:t>
      </w:r>
      <w:proofErr w:type="spellEnd"/>
      <w:r w:rsidRPr="00E11186">
        <w:rPr>
          <w:rFonts w:ascii="Aptos" w:hAnsi="Aptos" w:cstheme="minorHAnsi"/>
          <w:sz w:val="22"/>
          <w:szCs w:val="22"/>
        </w:rPr>
        <w:t>) will be used to transfer audio files and transcripts between the University and the transcription company.</w:t>
      </w:r>
    </w:p>
    <w:p w14:paraId="1E4F1907" w14:textId="77777777" w:rsidR="006E09B7" w:rsidRDefault="006E09B7" w:rsidP="006E09B7">
      <w:pPr>
        <w:spacing w:line="276" w:lineRule="auto"/>
        <w:ind w:right="95"/>
        <w:rPr>
          <w:rFonts w:ascii="Aptos" w:hAnsi="Aptos" w:cstheme="minorHAnsi"/>
          <w:sz w:val="22"/>
          <w:szCs w:val="22"/>
        </w:rPr>
      </w:pPr>
    </w:p>
    <w:p w14:paraId="5B7FF397" w14:textId="143EEDE9" w:rsidR="006E09B7" w:rsidRPr="00F34DB3" w:rsidRDefault="006E09B7" w:rsidP="006E09B7">
      <w:pPr>
        <w:spacing w:line="276" w:lineRule="auto"/>
        <w:ind w:right="95"/>
        <w:rPr>
          <w:rFonts w:ascii="Aptos" w:hAnsi="Aptos" w:cstheme="minorHAnsi"/>
          <w:sz w:val="22"/>
          <w:szCs w:val="22"/>
        </w:rPr>
      </w:pPr>
      <w:r>
        <w:rPr>
          <w:rFonts w:ascii="Aptos" w:hAnsi="Aptos" w:cstheme="minorHAnsi"/>
          <w:sz w:val="22"/>
          <w:szCs w:val="22"/>
        </w:rPr>
        <w:t>Interview</w:t>
      </w:r>
      <w:r w:rsidRPr="00E11186">
        <w:rPr>
          <w:rFonts w:ascii="Aptos" w:hAnsi="Aptos" w:cstheme="minorHAnsi"/>
          <w:sz w:val="22"/>
          <w:szCs w:val="22"/>
        </w:rPr>
        <w:t xml:space="preserve"> recordings and transcript</w:t>
      </w:r>
      <w:r>
        <w:rPr>
          <w:rFonts w:ascii="Aptos" w:hAnsi="Aptos" w:cstheme="minorHAnsi"/>
          <w:sz w:val="22"/>
          <w:szCs w:val="22"/>
        </w:rPr>
        <w:t>s, as well as identifiable, contact and demographic information,</w:t>
      </w:r>
      <w:r w:rsidRPr="00E11186">
        <w:rPr>
          <w:rFonts w:ascii="Aptos" w:hAnsi="Aptos" w:cstheme="minorHAnsi"/>
          <w:sz w:val="22"/>
          <w:szCs w:val="22"/>
        </w:rPr>
        <w:t xml:space="preserve"> will be stored securely in folders within the </w:t>
      </w:r>
      <w:r w:rsidRPr="00E11186">
        <w:rPr>
          <w:rFonts w:ascii="Aptos" w:eastAsia="Calibri" w:hAnsi="Aptos" w:cstheme="minorHAnsi"/>
          <w:iCs/>
          <w:sz w:val="22"/>
          <w:szCs w:val="22"/>
        </w:rPr>
        <w:t>University of Aberdeen secure server structure, with access</w:t>
      </w:r>
      <w:r>
        <w:rPr>
          <w:rFonts w:ascii="Aptos" w:eastAsia="Calibri" w:hAnsi="Aptos" w:cstheme="minorHAnsi"/>
          <w:iCs/>
          <w:sz w:val="22"/>
          <w:szCs w:val="22"/>
        </w:rPr>
        <w:t xml:space="preserve"> restricted to the </w:t>
      </w:r>
      <w:r w:rsidRPr="00E11186">
        <w:rPr>
          <w:rFonts w:ascii="Aptos" w:hAnsi="Aptos" w:cstheme="minorHAnsi"/>
          <w:sz w:val="22"/>
          <w:szCs w:val="22"/>
        </w:rPr>
        <w:t>PI (Dr Riley) and project mentor (Professo</w:t>
      </w:r>
      <w:r>
        <w:rPr>
          <w:rFonts w:ascii="Aptos" w:hAnsi="Aptos" w:cstheme="minorHAnsi"/>
          <w:sz w:val="22"/>
          <w:szCs w:val="22"/>
        </w:rPr>
        <w:t>r</w:t>
      </w:r>
      <w:r w:rsidRPr="00E11186">
        <w:rPr>
          <w:rFonts w:ascii="Aptos" w:hAnsi="Aptos" w:cstheme="minorHAnsi"/>
          <w:sz w:val="22"/>
          <w:szCs w:val="22"/>
        </w:rPr>
        <w:t xml:space="preserve"> Entwistle).</w:t>
      </w:r>
      <w:r w:rsidRPr="005A56EF">
        <w:rPr>
          <w:rFonts w:ascii="Aptos" w:hAnsi="Aptos" w:cstheme="minorHAnsi"/>
          <w:sz w:val="22"/>
          <w:szCs w:val="22"/>
        </w:rPr>
        <w:t xml:space="preserve"> </w:t>
      </w:r>
      <w:r>
        <w:rPr>
          <w:rFonts w:ascii="Aptos" w:eastAsia="Calibri" w:hAnsi="Aptos" w:cstheme="minorHAnsi"/>
          <w:iCs/>
          <w:sz w:val="22"/>
          <w:szCs w:val="22"/>
        </w:rPr>
        <w:t xml:space="preserve">All </w:t>
      </w:r>
      <w:r w:rsidRPr="005A56EF">
        <w:rPr>
          <w:rFonts w:ascii="Aptos" w:eastAsia="Calibri" w:hAnsi="Aptos" w:cstheme="minorHAnsi"/>
          <w:iCs/>
          <w:sz w:val="22"/>
          <w:szCs w:val="22"/>
        </w:rPr>
        <w:t xml:space="preserve">interview data </w:t>
      </w:r>
      <w:r>
        <w:rPr>
          <w:rFonts w:ascii="Aptos" w:eastAsia="Calibri" w:hAnsi="Aptos" w:cstheme="minorHAnsi"/>
          <w:iCs/>
          <w:sz w:val="22"/>
          <w:szCs w:val="22"/>
        </w:rPr>
        <w:t xml:space="preserve">are labelled </w:t>
      </w:r>
      <w:r w:rsidRPr="005A56EF">
        <w:rPr>
          <w:rFonts w:ascii="Aptos" w:eastAsia="Calibri" w:hAnsi="Aptos" w:cstheme="minorHAnsi"/>
          <w:iCs/>
          <w:sz w:val="22"/>
          <w:szCs w:val="22"/>
        </w:rPr>
        <w:t xml:space="preserve">with a code number. The key linking the identifiers to participants’ identities will be stored in a password-protected spreadsheet </w:t>
      </w:r>
      <w:r>
        <w:rPr>
          <w:rFonts w:ascii="Aptos" w:eastAsia="Calibri" w:hAnsi="Aptos" w:cstheme="minorHAnsi"/>
          <w:iCs/>
          <w:sz w:val="22"/>
          <w:szCs w:val="22"/>
        </w:rPr>
        <w:t>(accessible only by the</w:t>
      </w:r>
      <w:r w:rsidRPr="005A56EF">
        <w:rPr>
          <w:rFonts w:ascii="Aptos" w:hAnsi="Aptos" w:cstheme="minorHAnsi"/>
          <w:sz w:val="22"/>
          <w:szCs w:val="22"/>
        </w:rPr>
        <w:t xml:space="preserve"> </w:t>
      </w:r>
      <w:r>
        <w:rPr>
          <w:rFonts w:ascii="Aptos" w:hAnsi="Aptos" w:cstheme="minorHAnsi"/>
          <w:sz w:val="22"/>
          <w:szCs w:val="22"/>
        </w:rPr>
        <w:t>PI (</w:t>
      </w:r>
      <w:r w:rsidRPr="005A56EF">
        <w:rPr>
          <w:rFonts w:ascii="Aptos" w:hAnsi="Aptos" w:cstheme="minorHAnsi"/>
          <w:sz w:val="22"/>
          <w:szCs w:val="22"/>
        </w:rPr>
        <w:t>Dr Riley) and project mentor (Professor Vikki Entwistle</w:t>
      </w:r>
      <w:r w:rsidR="007003FF">
        <w:rPr>
          <w:rFonts w:ascii="Aptos" w:hAnsi="Aptos" w:cstheme="minorHAnsi"/>
          <w:sz w:val="22"/>
          <w:szCs w:val="22"/>
        </w:rPr>
        <w:t>)</w:t>
      </w:r>
      <w:r w:rsidRPr="005A56EF">
        <w:rPr>
          <w:rFonts w:ascii="Aptos" w:hAnsi="Aptos" w:cstheme="minorHAnsi"/>
          <w:sz w:val="22"/>
          <w:szCs w:val="22"/>
        </w:rPr>
        <w:t>.</w:t>
      </w:r>
    </w:p>
    <w:p w14:paraId="56B0BDB9" w14:textId="77777777" w:rsidR="006E09B7" w:rsidRPr="00F82E5B" w:rsidRDefault="006E09B7" w:rsidP="006E09B7">
      <w:pPr>
        <w:spacing w:before="120" w:line="276" w:lineRule="auto"/>
        <w:ind w:right="95"/>
        <w:rPr>
          <w:rFonts w:ascii="Aptos" w:hAnsi="Aptos" w:cstheme="minorHAnsi"/>
          <w:i/>
          <w:iCs/>
          <w:sz w:val="22"/>
          <w:szCs w:val="22"/>
          <w:bdr w:val="none" w:sz="0" w:space="0" w:color="auto" w:frame="1"/>
        </w:rPr>
      </w:pPr>
      <w:r>
        <w:rPr>
          <w:rFonts w:ascii="Aptos" w:hAnsi="Aptos" w:cstheme="minorHAnsi"/>
          <w:sz w:val="22"/>
          <w:szCs w:val="22"/>
        </w:rPr>
        <w:t>All study data</w:t>
      </w:r>
      <w:r w:rsidRPr="005A56EF">
        <w:rPr>
          <w:rFonts w:ascii="Aptos" w:hAnsi="Aptos" w:cstheme="minorHAnsi"/>
          <w:sz w:val="22"/>
          <w:szCs w:val="22"/>
        </w:rPr>
        <w:t xml:space="preserve"> will be retained in accordance with the University of Aberdeen Research Data Management Policy for 5 years after the project end date </w:t>
      </w:r>
      <w:r w:rsidRPr="00F82E5B">
        <w:rPr>
          <w:rStyle w:val="Emphasis"/>
          <w:rFonts w:ascii="Aptos" w:hAnsi="Aptos" w:cstheme="minorHAnsi"/>
          <w:i w:val="0"/>
          <w:iCs w:val="0"/>
          <w:sz w:val="22"/>
          <w:szCs w:val="22"/>
          <w:bdr w:val="none" w:sz="0" w:space="0" w:color="auto" w:frame="1"/>
        </w:rPr>
        <w:t>and thereafter permanently deleted in accordance with University IT data security procedures.</w:t>
      </w:r>
      <w:r w:rsidRPr="005A56EF">
        <w:rPr>
          <w:rStyle w:val="Emphasis"/>
          <w:rFonts w:ascii="Aptos" w:hAnsi="Aptos" w:cstheme="minorHAnsi"/>
          <w:sz w:val="22"/>
          <w:szCs w:val="22"/>
          <w:bdr w:val="none" w:sz="0" w:space="0" w:color="auto" w:frame="1"/>
        </w:rPr>
        <w:t xml:space="preserve"> </w:t>
      </w:r>
      <w:r w:rsidRPr="005A56EF">
        <w:rPr>
          <w:rFonts w:ascii="Aptos" w:hAnsi="Aptos" w:cstheme="minorHAnsi"/>
          <w:sz w:val="22"/>
          <w:szCs w:val="22"/>
        </w:rPr>
        <w:t xml:space="preserve">University requirements and the provisions of the UK Data Protection Act 2018 will </w:t>
      </w:r>
      <w:proofErr w:type="gramStart"/>
      <w:r w:rsidRPr="005A56EF">
        <w:rPr>
          <w:rFonts w:ascii="Aptos" w:hAnsi="Aptos" w:cstheme="minorHAnsi"/>
          <w:sz w:val="22"/>
          <w:szCs w:val="22"/>
        </w:rPr>
        <w:t>apply at all times</w:t>
      </w:r>
      <w:proofErr w:type="gramEnd"/>
      <w:r w:rsidRPr="005A56EF">
        <w:rPr>
          <w:rFonts w:ascii="Aptos" w:hAnsi="Aptos" w:cstheme="minorHAnsi"/>
          <w:sz w:val="22"/>
          <w:szCs w:val="22"/>
        </w:rPr>
        <w:t xml:space="preserve">. </w:t>
      </w:r>
      <w:r>
        <w:rPr>
          <w:rFonts w:ascii="Aptos" w:hAnsi="Aptos" w:cstheme="minorHAnsi"/>
          <w:sz w:val="22"/>
          <w:szCs w:val="22"/>
        </w:rPr>
        <w:t>Y</w:t>
      </w:r>
      <w:r w:rsidRPr="005A56EF">
        <w:rPr>
          <w:rFonts w:ascii="Aptos" w:hAnsi="Aptos" w:cstheme="minorHAnsi"/>
          <w:sz w:val="22"/>
          <w:szCs w:val="22"/>
        </w:rPr>
        <w:t xml:space="preserve">ou can consult the University’s Privacy Notice for Research Participants for further information on how we manage your data - </w:t>
      </w:r>
      <w:hyperlink r:id="rId7" w:history="1">
        <w:r w:rsidRPr="005A56EF">
          <w:rPr>
            <w:rStyle w:val="Hyperlink"/>
            <w:rFonts w:ascii="Aptos" w:hAnsi="Aptos" w:cstheme="minorHAnsi"/>
            <w:color w:val="auto"/>
            <w:sz w:val="22"/>
            <w:szCs w:val="22"/>
          </w:rPr>
          <w:t>https://www.abdn.ac.uk/about/privacy/research-participants-938.php</w:t>
        </w:r>
      </w:hyperlink>
      <w:r w:rsidRPr="005A56EF">
        <w:rPr>
          <w:rFonts w:ascii="Aptos" w:hAnsi="Aptos" w:cstheme="minorHAnsi"/>
          <w:sz w:val="22"/>
          <w:szCs w:val="22"/>
        </w:rPr>
        <w:t xml:space="preserve">. </w:t>
      </w:r>
      <w:r w:rsidRPr="005A56EF">
        <w:rPr>
          <w:rStyle w:val="Emphasis"/>
          <w:rFonts w:ascii="Aptos" w:hAnsi="Aptos" w:cstheme="minorHAnsi"/>
          <w:sz w:val="22"/>
          <w:szCs w:val="22"/>
          <w:bdr w:val="none" w:sz="0" w:space="0" w:color="auto" w:frame="1"/>
        </w:rPr>
        <w:t xml:space="preserve"> </w:t>
      </w:r>
      <w:r w:rsidRPr="005A56EF">
        <w:rPr>
          <w:rFonts w:ascii="Aptos" w:hAnsi="Aptos" w:cstheme="minorHAnsi"/>
          <w:iCs/>
          <w:sz w:val="22"/>
          <w:szCs w:val="22"/>
        </w:rPr>
        <w:t>You can</w:t>
      </w:r>
      <w:r w:rsidRPr="005A56EF">
        <w:rPr>
          <w:rFonts w:ascii="Aptos" w:eastAsia="Calibri" w:hAnsi="Aptos" w:cstheme="minorHAnsi"/>
          <w:iCs/>
          <w:sz w:val="22"/>
          <w:szCs w:val="22"/>
        </w:rPr>
        <w:t xml:space="preserve"> also contact the University’s Data Protection Officer </w:t>
      </w:r>
      <w:hyperlink r:id="rId8" w:history="1">
        <w:r w:rsidRPr="005A56EF">
          <w:rPr>
            <w:rStyle w:val="Hyperlink"/>
            <w:rFonts w:ascii="Aptos" w:eastAsia="Calibri" w:hAnsi="Aptos" w:cstheme="minorHAnsi"/>
            <w:iCs/>
            <w:color w:val="auto"/>
            <w:sz w:val="22"/>
            <w:szCs w:val="22"/>
          </w:rPr>
          <w:t>dpa@abdn.ac.uk</w:t>
        </w:r>
      </w:hyperlink>
      <w:r w:rsidRPr="005A56EF">
        <w:rPr>
          <w:rFonts w:ascii="Aptos" w:eastAsia="Calibri" w:hAnsi="Aptos" w:cstheme="minorHAnsi"/>
          <w:iCs/>
          <w:sz w:val="22"/>
          <w:szCs w:val="22"/>
        </w:rPr>
        <w:t xml:space="preserve"> or 01224 272596. </w:t>
      </w:r>
    </w:p>
    <w:p w14:paraId="556B4230" w14:textId="77777777" w:rsidR="006E09B7" w:rsidRPr="00FA6B91" w:rsidRDefault="006E09B7" w:rsidP="006E09B7">
      <w:pPr>
        <w:pStyle w:val="Heading3"/>
        <w:spacing w:line="276" w:lineRule="auto"/>
        <w:rPr>
          <w:sz w:val="22"/>
          <w:szCs w:val="22"/>
        </w:rPr>
      </w:pPr>
      <w:r w:rsidRPr="00FA6B91">
        <w:rPr>
          <w:sz w:val="22"/>
          <w:szCs w:val="22"/>
        </w:rPr>
        <w:t xml:space="preserve">Will my participation be confidential? </w:t>
      </w:r>
    </w:p>
    <w:p w14:paraId="0ED71F6E" w14:textId="77777777" w:rsidR="006E09B7" w:rsidRPr="002A561B" w:rsidRDefault="006E09B7" w:rsidP="006E09B7">
      <w:pPr>
        <w:spacing w:line="276" w:lineRule="auto"/>
        <w:ind w:right="95"/>
        <w:rPr>
          <w:rFonts w:ascii="Aptos" w:eastAsia="Calibri" w:hAnsi="Aptos" w:cstheme="minorHAnsi"/>
          <w:iCs/>
          <w:sz w:val="22"/>
          <w:szCs w:val="22"/>
        </w:rPr>
      </w:pPr>
      <w:r>
        <w:rPr>
          <w:rFonts w:ascii="Aptos" w:eastAsia="Calibri" w:hAnsi="Aptos" w:cstheme="minorHAnsi"/>
          <w:iCs/>
          <w:sz w:val="22"/>
          <w:szCs w:val="22"/>
        </w:rPr>
        <w:t>T</w:t>
      </w:r>
      <w:r w:rsidRPr="005A56EF">
        <w:rPr>
          <w:rFonts w:ascii="Aptos" w:eastAsia="Calibri" w:hAnsi="Aptos" w:cstheme="minorHAnsi"/>
          <w:iCs/>
          <w:sz w:val="22"/>
          <w:szCs w:val="22"/>
        </w:rPr>
        <w:t>ranscripts will be pseudonymised before they are analysed</w:t>
      </w:r>
      <w:r>
        <w:rPr>
          <w:rFonts w:ascii="Aptos" w:eastAsia="Calibri" w:hAnsi="Aptos" w:cstheme="minorHAnsi"/>
          <w:iCs/>
          <w:sz w:val="22"/>
          <w:szCs w:val="22"/>
        </w:rPr>
        <w:t xml:space="preserve"> or shared beyond the PI (Dr Riley) and mentor (Professor Entwistle)</w:t>
      </w:r>
      <w:r>
        <w:rPr>
          <w:rFonts w:ascii="Aptos" w:hAnsi="Aptos" w:cstheme="minorHAnsi"/>
          <w:sz w:val="22"/>
          <w:szCs w:val="22"/>
        </w:rPr>
        <w:t xml:space="preserve">. </w:t>
      </w:r>
      <w:bookmarkStart w:id="9" w:name="_Hlk179548292"/>
      <w:r>
        <w:rPr>
          <w:rFonts w:ascii="Aptos" w:hAnsi="Aptos" w:cstheme="minorHAnsi"/>
          <w:iCs/>
          <w:sz w:val="22"/>
          <w:szCs w:val="22"/>
        </w:rPr>
        <w:t>S</w:t>
      </w:r>
      <w:r w:rsidRPr="005A56EF">
        <w:rPr>
          <w:rFonts w:ascii="Aptos" w:hAnsi="Aptos" w:cstheme="minorHAnsi"/>
          <w:iCs/>
          <w:sz w:val="22"/>
          <w:szCs w:val="22"/>
        </w:rPr>
        <w:t xml:space="preserve">tudy data and </w:t>
      </w:r>
      <w:r w:rsidRPr="005A56EF">
        <w:rPr>
          <w:rFonts w:ascii="Aptos" w:hAnsi="Aptos" w:cstheme="minorHAnsi"/>
          <w:sz w:val="22"/>
          <w:szCs w:val="22"/>
        </w:rPr>
        <w:t>findings will be reported in a way that ensures</w:t>
      </w:r>
      <w:r>
        <w:rPr>
          <w:rFonts w:ascii="Aptos" w:hAnsi="Aptos" w:cstheme="minorHAnsi"/>
          <w:sz w:val="22"/>
          <w:szCs w:val="22"/>
        </w:rPr>
        <w:t xml:space="preserve"> </w:t>
      </w:r>
      <w:r w:rsidRPr="005A56EF">
        <w:rPr>
          <w:rFonts w:ascii="Aptos" w:eastAsia="Calibri" w:hAnsi="Aptos" w:cstheme="minorHAnsi"/>
          <w:iCs/>
          <w:sz w:val="22"/>
          <w:szCs w:val="22"/>
        </w:rPr>
        <w:t>no one can work out who supplied the data</w:t>
      </w:r>
      <w:r>
        <w:rPr>
          <w:rFonts w:ascii="Aptos" w:eastAsia="Calibri" w:hAnsi="Aptos" w:cstheme="minorHAnsi"/>
          <w:iCs/>
          <w:sz w:val="22"/>
          <w:szCs w:val="22"/>
        </w:rPr>
        <w:t xml:space="preserve">, for example, by </w:t>
      </w:r>
      <w:r w:rsidRPr="005A56EF">
        <w:rPr>
          <w:rFonts w:ascii="Aptos" w:eastAsia="Calibri" w:hAnsi="Aptos" w:cstheme="minorHAnsi"/>
          <w:iCs/>
          <w:sz w:val="22"/>
          <w:szCs w:val="22"/>
        </w:rPr>
        <w:t>omit</w:t>
      </w:r>
      <w:r>
        <w:rPr>
          <w:rFonts w:ascii="Aptos" w:eastAsia="Calibri" w:hAnsi="Aptos" w:cstheme="minorHAnsi"/>
          <w:iCs/>
          <w:sz w:val="22"/>
          <w:szCs w:val="22"/>
        </w:rPr>
        <w:t>ting or changing small details/using a code number or fictitious names</w:t>
      </w:r>
      <w:r w:rsidRPr="005A56EF">
        <w:rPr>
          <w:rFonts w:ascii="Aptos" w:eastAsia="Calibri" w:hAnsi="Aptos" w:cstheme="minorHAnsi"/>
          <w:iCs/>
          <w:sz w:val="22"/>
          <w:szCs w:val="22"/>
        </w:rPr>
        <w:t>.</w:t>
      </w:r>
      <w:r>
        <w:rPr>
          <w:rFonts w:ascii="Aptos" w:eastAsia="Calibri" w:hAnsi="Aptos" w:cstheme="minorHAnsi"/>
          <w:iCs/>
          <w:sz w:val="22"/>
          <w:szCs w:val="22"/>
        </w:rPr>
        <w:t xml:space="preserve"> </w:t>
      </w:r>
      <w:r w:rsidRPr="005A56EF">
        <w:rPr>
          <w:rFonts w:ascii="Aptos" w:eastAsia="Calibri" w:hAnsi="Aptos" w:cstheme="minorHAnsi"/>
          <w:iCs/>
          <w:sz w:val="22"/>
          <w:szCs w:val="22"/>
        </w:rPr>
        <w:t xml:space="preserve">Your pseudonymised information may also be seen by university governance staff who work to make sure that the research is being done properly. </w:t>
      </w:r>
      <w:bookmarkEnd w:id="9"/>
    </w:p>
    <w:p w14:paraId="6DDD7954" w14:textId="77777777" w:rsidR="006E09B7" w:rsidRPr="00FA6B91" w:rsidRDefault="006E09B7" w:rsidP="006E09B7">
      <w:pPr>
        <w:pStyle w:val="Heading3"/>
        <w:spacing w:line="276" w:lineRule="auto"/>
        <w:rPr>
          <w:sz w:val="22"/>
          <w:szCs w:val="22"/>
        </w:rPr>
      </w:pPr>
      <w:bookmarkStart w:id="10" w:name="_Hlk179548408"/>
      <w:r w:rsidRPr="00FA6B91">
        <w:rPr>
          <w:sz w:val="22"/>
          <w:szCs w:val="22"/>
        </w:rPr>
        <w:lastRenderedPageBreak/>
        <w:t>How will I find out about the results of the study?</w:t>
      </w:r>
    </w:p>
    <w:p w14:paraId="64847876" w14:textId="77777777" w:rsidR="006E09B7" w:rsidRPr="005A56EF" w:rsidRDefault="006E09B7" w:rsidP="006E09B7">
      <w:pPr>
        <w:pStyle w:val="NormalWeb"/>
        <w:spacing w:before="120" w:beforeAutospacing="0" w:after="120" w:afterAutospacing="0" w:line="276" w:lineRule="auto"/>
        <w:ind w:right="544"/>
        <w:rPr>
          <w:rFonts w:ascii="Aptos" w:hAnsi="Aptos" w:cstheme="minorHAnsi"/>
          <w:sz w:val="22"/>
          <w:szCs w:val="22"/>
        </w:rPr>
      </w:pPr>
      <w:r w:rsidRPr="005A56EF">
        <w:rPr>
          <w:rFonts w:ascii="Aptos" w:hAnsi="Aptos" w:cstheme="minorHAnsi"/>
          <w:sz w:val="22"/>
          <w:szCs w:val="22"/>
        </w:rPr>
        <w:t xml:space="preserve">The consent form contains a clause which allows you to indicate whether you are happy for the </w:t>
      </w:r>
      <w:r>
        <w:rPr>
          <w:rFonts w:ascii="Aptos" w:hAnsi="Aptos" w:cstheme="minorHAnsi"/>
          <w:sz w:val="22"/>
          <w:szCs w:val="22"/>
        </w:rPr>
        <w:t>PI</w:t>
      </w:r>
      <w:r w:rsidRPr="005A56EF">
        <w:rPr>
          <w:rFonts w:ascii="Aptos" w:hAnsi="Aptos" w:cstheme="minorHAnsi"/>
          <w:sz w:val="22"/>
          <w:szCs w:val="22"/>
        </w:rPr>
        <w:t xml:space="preserve"> to contact you with information about project findings. The project is currently due for completion at the end of 2026. </w:t>
      </w:r>
    </w:p>
    <w:p w14:paraId="490E24E7" w14:textId="77777777" w:rsidR="006E09B7" w:rsidRPr="005A56EF" w:rsidRDefault="006E09B7" w:rsidP="006E09B7">
      <w:pPr>
        <w:pStyle w:val="NormalWeb"/>
        <w:spacing w:before="120" w:beforeAutospacing="0" w:after="120" w:afterAutospacing="0" w:line="276" w:lineRule="auto"/>
        <w:ind w:right="544"/>
        <w:rPr>
          <w:rFonts w:ascii="Aptos" w:hAnsi="Aptos" w:cstheme="minorHAnsi"/>
          <w:sz w:val="22"/>
          <w:szCs w:val="22"/>
        </w:rPr>
      </w:pPr>
      <w:r w:rsidRPr="005A56EF">
        <w:rPr>
          <w:rFonts w:ascii="Aptos" w:eastAsia="Calibri" w:hAnsi="Aptos" w:cstheme="minorHAnsi"/>
          <w:iCs/>
          <w:sz w:val="22"/>
          <w:szCs w:val="22"/>
        </w:rPr>
        <w:t xml:space="preserve">It is anticipated that findings will be used </w:t>
      </w:r>
      <w:proofErr w:type="gramStart"/>
      <w:r w:rsidRPr="005A56EF">
        <w:rPr>
          <w:rFonts w:ascii="Aptos" w:eastAsia="Calibri" w:hAnsi="Aptos" w:cstheme="minorHAnsi"/>
          <w:iCs/>
          <w:sz w:val="22"/>
          <w:szCs w:val="22"/>
        </w:rPr>
        <w:t>in:</w:t>
      </w:r>
      <w:proofErr w:type="gramEnd"/>
      <w:r w:rsidRPr="005A56EF">
        <w:rPr>
          <w:rFonts w:ascii="Aptos" w:eastAsia="Calibri" w:hAnsi="Aptos" w:cstheme="minorHAnsi"/>
          <w:iCs/>
          <w:sz w:val="22"/>
          <w:szCs w:val="22"/>
        </w:rPr>
        <w:t xml:space="preserve"> research meetings, presentations, journal articles, magazine or newspaper coverage, a project website, an online exhibition, radio broadcasts, and a book about the study</w:t>
      </w:r>
      <w:r w:rsidRPr="005A56EF">
        <w:rPr>
          <w:rFonts w:ascii="Aptos" w:hAnsi="Aptos" w:cstheme="minorHAnsi"/>
          <w:sz w:val="22"/>
          <w:szCs w:val="22"/>
        </w:rPr>
        <w:t>. Plans are in place to ensure that many of the resources produced from the project are accessible without cost and written with non-specialist audiences in mind</w:t>
      </w:r>
      <w:bookmarkEnd w:id="10"/>
      <w:r w:rsidRPr="005A56EF">
        <w:rPr>
          <w:rFonts w:ascii="Aptos" w:hAnsi="Aptos" w:cstheme="minorHAnsi"/>
          <w:sz w:val="22"/>
          <w:szCs w:val="22"/>
        </w:rPr>
        <w:t xml:space="preserve">. </w:t>
      </w:r>
    </w:p>
    <w:p w14:paraId="3EAA8A2F" w14:textId="77777777" w:rsidR="006E09B7" w:rsidRPr="005A56EF" w:rsidRDefault="006E09B7" w:rsidP="006E09B7">
      <w:pPr>
        <w:pStyle w:val="Heading3"/>
        <w:spacing w:before="120" w:after="120" w:line="276" w:lineRule="auto"/>
        <w:ind w:right="544"/>
        <w:rPr>
          <w:rFonts w:ascii="Aptos" w:hAnsi="Aptos" w:cstheme="minorHAnsi"/>
          <w:sz w:val="22"/>
          <w:szCs w:val="22"/>
        </w:rPr>
      </w:pPr>
      <w:r w:rsidRPr="005A56EF">
        <w:rPr>
          <w:rFonts w:ascii="Aptos" w:hAnsi="Aptos" w:cstheme="minorHAnsi"/>
          <w:sz w:val="22"/>
          <w:szCs w:val="22"/>
        </w:rPr>
        <w:t>Who is funding and/or sponsoring the study?</w:t>
      </w:r>
    </w:p>
    <w:p w14:paraId="2F8405DE" w14:textId="77777777" w:rsidR="006E09B7" w:rsidRPr="005A56EF" w:rsidRDefault="006E09B7" w:rsidP="006E09B7">
      <w:pPr>
        <w:spacing w:line="276" w:lineRule="auto"/>
        <w:rPr>
          <w:rFonts w:ascii="Aptos" w:hAnsi="Aptos" w:cstheme="minorHAnsi"/>
          <w:sz w:val="22"/>
          <w:szCs w:val="22"/>
        </w:rPr>
      </w:pPr>
      <w:r w:rsidRPr="005A56EF">
        <w:rPr>
          <w:rFonts w:ascii="Aptos" w:hAnsi="Aptos" w:cstheme="minorHAnsi"/>
          <w:sz w:val="22"/>
          <w:szCs w:val="22"/>
        </w:rPr>
        <w:t xml:space="preserve">This study is being funded by the Leverhulme Trust under their Early Career Fellowship scheme. </w:t>
      </w:r>
    </w:p>
    <w:p w14:paraId="76E1D27D" w14:textId="77777777" w:rsidR="006E09B7" w:rsidRPr="005A56EF" w:rsidRDefault="006E09B7" w:rsidP="006E09B7">
      <w:pPr>
        <w:pStyle w:val="Heading3"/>
        <w:spacing w:line="276" w:lineRule="auto"/>
        <w:rPr>
          <w:rFonts w:ascii="Aptos" w:hAnsi="Aptos" w:cstheme="minorHAnsi"/>
          <w:sz w:val="22"/>
          <w:szCs w:val="22"/>
        </w:rPr>
      </w:pPr>
      <w:r w:rsidRPr="005A56EF">
        <w:rPr>
          <w:rFonts w:ascii="Aptos" w:hAnsi="Aptos" w:cstheme="minorHAnsi"/>
          <w:sz w:val="22"/>
          <w:szCs w:val="22"/>
        </w:rPr>
        <w:t>Who has reviewed the study?</w:t>
      </w:r>
    </w:p>
    <w:p w14:paraId="5054F221" w14:textId="0AFD9DE4" w:rsidR="006E09B7" w:rsidRPr="005A56EF" w:rsidRDefault="006E09B7" w:rsidP="006E09B7">
      <w:pPr>
        <w:pStyle w:val="NormalWeb"/>
        <w:spacing w:before="120" w:beforeAutospacing="0" w:after="120" w:afterAutospacing="0" w:line="276" w:lineRule="auto"/>
        <w:ind w:right="544"/>
        <w:rPr>
          <w:rFonts w:ascii="Aptos" w:hAnsi="Aptos" w:cstheme="minorHAnsi"/>
          <w:sz w:val="22"/>
          <w:szCs w:val="22"/>
        </w:rPr>
      </w:pPr>
      <w:r w:rsidRPr="005A56EF">
        <w:rPr>
          <w:rFonts w:ascii="Aptos" w:hAnsi="Aptos" w:cstheme="minorHAnsi"/>
          <w:sz w:val="22"/>
          <w:szCs w:val="22"/>
        </w:rPr>
        <w:t xml:space="preserve">The research has been approved by the Committee for Research Ethics and Governance in Arts, Social Sciences &amp; Business, University of Aberdeen on the </w:t>
      </w:r>
      <w:proofErr w:type="gramStart"/>
      <w:r w:rsidR="004801AA">
        <w:rPr>
          <w:rFonts w:ascii="Aptos" w:hAnsi="Aptos" w:cstheme="minorHAnsi"/>
          <w:sz w:val="22"/>
          <w:szCs w:val="22"/>
        </w:rPr>
        <w:t>18</w:t>
      </w:r>
      <w:r w:rsidR="004801AA" w:rsidRPr="004801AA">
        <w:rPr>
          <w:rFonts w:ascii="Aptos" w:hAnsi="Aptos" w:cstheme="minorHAnsi"/>
          <w:sz w:val="22"/>
          <w:szCs w:val="22"/>
          <w:vertAlign w:val="superscript"/>
        </w:rPr>
        <w:t>th</w:t>
      </w:r>
      <w:proofErr w:type="gramEnd"/>
      <w:r w:rsidR="004801AA">
        <w:rPr>
          <w:rFonts w:ascii="Aptos" w:hAnsi="Aptos" w:cstheme="minorHAnsi"/>
          <w:sz w:val="22"/>
          <w:szCs w:val="22"/>
        </w:rPr>
        <w:t xml:space="preserve"> October 2024. </w:t>
      </w:r>
    </w:p>
    <w:p w14:paraId="65D9CB68" w14:textId="77777777" w:rsidR="006E09B7" w:rsidRPr="005A56EF" w:rsidRDefault="006E09B7" w:rsidP="006E09B7">
      <w:pPr>
        <w:pStyle w:val="Heading3"/>
        <w:spacing w:line="276" w:lineRule="auto"/>
        <w:rPr>
          <w:rFonts w:ascii="Aptos" w:hAnsi="Aptos" w:cstheme="minorHAnsi"/>
          <w:sz w:val="22"/>
          <w:szCs w:val="22"/>
        </w:rPr>
      </w:pPr>
      <w:r w:rsidRPr="005A56EF">
        <w:rPr>
          <w:rFonts w:ascii="Aptos" w:hAnsi="Aptos" w:cstheme="minorHAnsi"/>
          <w:sz w:val="22"/>
          <w:szCs w:val="22"/>
        </w:rPr>
        <w:t>Contact Details</w:t>
      </w:r>
    </w:p>
    <w:p w14:paraId="6F5D3270" w14:textId="77777777" w:rsidR="006E09B7" w:rsidRPr="005A56EF" w:rsidRDefault="006E09B7" w:rsidP="006E09B7">
      <w:pPr>
        <w:pStyle w:val="NormalWeb"/>
        <w:spacing w:before="120" w:beforeAutospacing="0" w:after="120" w:afterAutospacing="0" w:line="276" w:lineRule="auto"/>
        <w:ind w:right="544"/>
        <w:rPr>
          <w:rFonts w:ascii="Aptos" w:hAnsi="Aptos" w:cstheme="minorHAnsi"/>
          <w:sz w:val="22"/>
          <w:szCs w:val="22"/>
        </w:rPr>
      </w:pPr>
      <w:r w:rsidRPr="005A56EF">
        <w:rPr>
          <w:rFonts w:ascii="Aptos" w:hAnsi="Aptos" w:cstheme="minorHAnsi"/>
          <w:sz w:val="22"/>
          <w:szCs w:val="22"/>
        </w:rPr>
        <w:t xml:space="preserve">If you have any general queries, require further information about the study or would like to withdraw your consent to participate, please contact the </w:t>
      </w:r>
      <w:r>
        <w:rPr>
          <w:rFonts w:ascii="Aptos" w:hAnsi="Aptos" w:cstheme="minorHAnsi"/>
          <w:sz w:val="22"/>
          <w:szCs w:val="22"/>
        </w:rPr>
        <w:t xml:space="preserve">PI - </w:t>
      </w:r>
      <w:hyperlink r:id="rId9" w:history="1">
        <w:r w:rsidRPr="005A56EF">
          <w:rPr>
            <w:rStyle w:val="Hyperlink"/>
            <w:rFonts w:ascii="Aptos" w:eastAsiaTheme="majorEastAsia" w:hAnsi="Aptos" w:cstheme="minorHAnsi"/>
            <w:bCs/>
            <w:sz w:val="22"/>
            <w:szCs w:val="22"/>
          </w:rPr>
          <w:t>jennifer.riley@abdn.ac.uk</w:t>
        </w:r>
      </w:hyperlink>
      <w:r w:rsidRPr="005A56EF">
        <w:rPr>
          <w:rFonts w:ascii="Aptos" w:hAnsi="Aptos" w:cstheme="minorHAnsi"/>
          <w:bCs/>
          <w:i/>
          <w:iCs/>
          <w:color w:val="FF0000"/>
          <w:sz w:val="22"/>
          <w:szCs w:val="22"/>
        </w:rPr>
        <w:t xml:space="preserve"> </w:t>
      </w:r>
    </w:p>
    <w:p w14:paraId="6564F4D6" w14:textId="77777777" w:rsidR="006E09B7" w:rsidRDefault="006E09B7" w:rsidP="006E09B7">
      <w:pPr>
        <w:pStyle w:val="NormalWeb"/>
        <w:spacing w:before="120" w:beforeAutospacing="0" w:after="120" w:afterAutospacing="0" w:line="276" w:lineRule="auto"/>
        <w:ind w:right="544"/>
        <w:rPr>
          <w:rFonts w:ascii="Aptos" w:hAnsi="Aptos" w:cstheme="minorHAnsi"/>
          <w:sz w:val="22"/>
          <w:szCs w:val="22"/>
        </w:rPr>
      </w:pPr>
      <w:r w:rsidRPr="005A56EF">
        <w:rPr>
          <w:rFonts w:ascii="Aptos" w:hAnsi="Aptos" w:cstheme="minorHAnsi"/>
          <w:sz w:val="22"/>
          <w:szCs w:val="22"/>
        </w:rPr>
        <w:t>If you have any concerns about the way in which the study has been conducted, you can contact the Chair of the Committee for Research Ethics &amp; Governance in Arts, Social Sciences &amp; Business</w:t>
      </w:r>
      <w:r w:rsidRPr="004801AA">
        <w:rPr>
          <w:rFonts w:ascii="Aptos" w:hAnsi="Aptos" w:cstheme="minorHAnsi"/>
          <w:sz w:val="22"/>
          <w:szCs w:val="22"/>
        </w:rPr>
        <w:t>, Dr Elizabeth Curtis</w:t>
      </w:r>
      <w:r w:rsidRPr="004801AA">
        <w:rPr>
          <w:rFonts w:ascii="Aptos" w:hAnsi="Aptos" w:cstheme="minorHAnsi"/>
          <w:b/>
          <w:bCs/>
          <w:sz w:val="22"/>
          <w:szCs w:val="22"/>
        </w:rPr>
        <w:t xml:space="preserve"> </w:t>
      </w:r>
      <w:r w:rsidRPr="004801AA">
        <w:rPr>
          <w:rFonts w:ascii="Aptos" w:hAnsi="Aptos" w:cstheme="minorHAnsi"/>
          <w:sz w:val="22"/>
          <w:szCs w:val="22"/>
        </w:rPr>
        <w:t xml:space="preserve">- </w:t>
      </w:r>
      <w:hyperlink r:id="rId10" w:history="1">
        <w:r w:rsidRPr="004801AA">
          <w:rPr>
            <w:rStyle w:val="Hyperlink"/>
            <w:rFonts w:ascii="Aptos" w:eastAsiaTheme="majorEastAsia" w:hAnsi="Aptos" w:cstheme="minorHAnsi"/>
            <w:sz w:val="22"/>
            <w:szCs w:val="22"/>
          </w:rPr>
          <w:t>elizabeth.curtis@abdn.ac.uk</w:t>
        </w:r>
      </w:hyperlink>
      <w:r w:rsidRPr="004801AA">
        <w:rPr>
          <w:rFonts w:ascii="Aptos" w:hAnsi="Aptos" w:cstheme="minorHAnsi"/>
          <w:sz w:val="22"/>
          <w:szCs w:val="22"/>
        </w:rPr>
        <w:t>.</w:t>
      </w:r>
      <w:r>
        <w:rPr>
          <w:rFonts w:ascii="Aptos" w:hAnsi="Aptos" w:cstheme="minorHAnsi"/>
          <w:sz w:val="22"/>
          <w:szCs w:val="22"/>
        </w:rPr>
        <w:t xml:space="preserve"> </w:t>
      </w:r>
      <w:r w:rsidRPr="005A56EF">
        <w:rPr>
          <w:rFonts w:ascii="Aptos" w:hAnsi="Aptos" w:cstheme="minorHAnsi"/>
          <w:sz w:val="22"/>
          <w:szCs w:val="22"/>
        </w:rPr>
        <w:t xml:space="preserve">  </w:t>
      </w:r>
    </w:p>
    <w:p w14:paraId="16500D16" w14:textId="77777777" w:rsidR="00D91CBE" w:rsidRPr="005A56EF" w:rsidRDefault="00D91CBE" w:rsidP="00D91CBE">
      <w:pPr>
        <w:spacing w:line="276" w:lineRule="auto"/>
        <w:rPr>
          <w:rFonts w:ascii="Aptos" w:hAnsi="Aptos"/>
          <w:sz w:val="22"/>
          <w:szCs w:val="22"/>
        </w:rPr>
      </w:pPr>
    </w:p>
    <w:p w14:paraId="1812B9AB" w14:textId="77777777" w:rsidR="00D91CBE" w:rsidRPr="00CB231B" w:rsidRDefault="00D91CBE" w:rsidP="00D91CBE">
      <w:pPr>
        <w:pStyle w:val="Header"/>
        <w:tabs>
          <w:tab w:val="clear" w:pos="4153"/>
          <w:tab w:val="clear" w:pos="8306"/>
        </w:tabs>
        <w:ind w:right="544"/>
        <w:jc w:val="both"/>
        <w:rPr>
          <w:rFonts w:asciiTheme="minorHAnsi" w:hAnsiTheme="minorHAnsi" w:cstheme="minorHAnsi"/>
          <w:i/>
          <w:iCs/>
          <w:sz w:val="22"/>
          <w:szCs w:val="22"/>
        </w:rPr>
      </w:pPr>
      <w:r w:rsidRPr="00CB231B">
        <w:rPr>
          <w:rFonts w:asciiTheme="minorHAnsi" w:hAnsiTheme="minorHAnsi" w:cstheme="minorHAnsi"/>
          <w:i/>
          <w:iCs/>
          <w:sz w:val="22"/>
          <w:szCs w:val="22"/>
        </w:rPr>
        <w:t>Divinity and Religious Studies</w:t>
      </w:r>
    </w:p>
    <w:p w14:paraId="2169A333" w14:textId="77777777" w:rsidR="00D91CBE" w:rsidRPr="00CB231B" w:rsidRDefault="00D91CBE" w:rsidP="00D91CBE">
      <w:pPr>
        <w:pStyle w:val="Header"/>
        <w:tabs>
          <w:tab w:val="clear" w:pos="4153"/>
          <w:tab w:val="clear" w:pos="8306"/>
        </w:tabs>
        <w:ind w:right="544"/>
        <w:jc w:val="both"/>
        <w:rPr>
          <w:rFonts w:asciiTheme="minorHAnsi" w:hAnsiTheme="minorHAnsi" w:cstheme="minorHAnsi"/>
          <w:i/>
          <w:iCs/>
          <w:sz w:val="22"/>
          <w:szCs w:val="22"/>
        </w:rPr>
      </w:pPr>
      <w:r w:rsidRPr="00CB231B">
        <w:rPr>
          <w:rFonts w:asciiTheme="minorHAnsi" w:hAnsiTheme="minorHAnsi" w:cstheme="minorHAnsi"/>
          <w:i/>
          <w:iCs/>
          <w:sz w:val="22"/>
          <w:szCs w:val="22"/>
        </w:rPr>
        <w:t>School of Divinity, History, Philosophy and Art History</w:t>
      </w:r>
    </w:p>
    <w:p w14:paraId="6CA69957" w14:textId="77777777" w:rsidR="00D91CBE" w:rsidRPr="00CB231B" w:rsidRDefault="00D91CBE" w:rsidP="00D91CBE">
      <w:pPr>
        <w:pStyle w:val="Header"/>
        <w:tabs>
          <w:tab w:val="clear" w:pos="4153"/>
          <w:tab w:val="clear" w:pos="8306"/>
        </w:tabs>
        <w:ind w:right="544"/>
        <w:jc w:val="both"/>
        <w:rPr>
          <w:rFonts w:asciiTheme="minorHAnsi" w:hAnsiTheme="minorHAnsi" w:cstheme="minorHAnsi"/>
          <w:i/>
          <w:iCs/>
          <w:sz w:val="22"/>
          <w:szCs w:val="22"/>
        </w:rPr>
      </w:pPr>
      <w:r w:rsidRPr="00CB231B">
        <w:rPr>
          <w:rFonts w:asciiTheme="minorHAnsi" w:hAnsiTheme="minorHAnsi" w:cstheme="minorHAnsi"/>
          <w:i/>
          <w:iCs/>
          <w:sz w:val="22"/>
          <w:szCs w:val="22"/>
        </w:rPr>
        <w:t xml:space="preserve">50/52 College Bounds </w:t>
      </w:r>
    </w:p>
    <w:p w14:paraId="4E559930" w14:textId="77777777" w:rsidR="00D91CBE" w:rsidRPr="00CB231B" w:rsidRDefault="00D91CBE" w:rsidP="00D91CBE">
      <w:pPr>
        <w:pStyle w:val="Header"/>
        <w:tabs>
          <w:tab w:val="clear" w:pos="4153"/>
          <w:tab w:val="clear" w:pos="8306"/>
        </w:tabs>
        <w:ind w:right="544"/>
        <w:jc w:val="both"/>
        <w:rPr>
          <w:rFonts w:asciiTheme="minorHAnsi" w:hAnsiTheme="minorHAnsi" w:cstheme="minorHAnsi"/>
          <w:i/>
          <w:iCs/>
          <w:sz w:val="22"/>
          <w:szCs w:val="22"/>
        </w:rPr>
      </w:pPr>
      <w:r w:rsidRPr="00CB231B">
        <w:rPr>
          <w:rFonts w:asciiTheme="minorHAnsi" w:hAnsiTheme="minorHAnsi" w:cstheme="minorHAnsi"/>
          <w:i/>
          <w:iCs/>
          <w:sz w:val="22"/>
          <w:szCs w:val="22"/>
        </w:rPr>
        <w:t>University of Aberdeen</w:t>
      </w:r>
      <w:r w:rsidRPr="00CB231B">
        <w:rPr>
          <w:rFonts w:asciiTheme="minorHAnsi" w:hAnsiTheme="minorHAnsi" w:cstheme="minorHAnsi"/>
          <w:i/>
          <w:iCs/>
          <w:sz w:val="22"/>
          <w:szCs w:val="22"/>
        </w:rPr>
        <w:tab/>
        <w:t>AB24 3DS</w:t>
      </w:r>
    </w:p>
    <w:p w14:paraId="49853506" w14:textId="77777777" w:rsidR="00D91CBE" w:rsidRPr="005A56EF" w:rsidRDefault="00D91CBE" w:rsidP="006E09B7">
      <w:pPr>
        <w:pStyle w:val="NormalWeb"/>
        <w:spacing w:before="120" w:beforeAutospacing="0" w:after="120" w:afterAutospacing="0" w:line="276" w:lineRule="auto"/>
        <w:ind w:right="544"/>
        <w:rPr>
          <w:rFonts w:ascii="Aptos" w:hAnsi="Aptos" w:cstheme="minorHAnsi"/>
          <w:sz w:val="22"/>
          <w:szCs w:val="22"/>
        </w:rPr>
      </w:pPr>
    </w:p>
    <w:p w14:paraId="6D11A336" w14:textId="77777777" w:rsidR="006E09B7" w:rsidRPr="005A56EF" w:rsidRDefault="006E09B7" w:rsidP="006E09B7">
      <w:pPr>
        <w:pStyle w:val="NormalWeb"/>
        <w:spacing w:before="120" w:beforeAutospacing="0" w:after="120" w:afterAutospacing="0" w:line="276" w:lineRule="auto"/>
        <w:ind w:right="544"/>
        <w:rPr>
          <w:rFonts w:ascii="Aptos" w:hAnsi="Aptos" w:cstheme="minorHAnsi"/>
          <w:sz w:val="22"/>
          <w:szCs w:val="22"/>
        </w:rPr>
      </w:pPr>
    </w:p>
    <w:p w14:paraId="58AF36EB" w14:textId="77777777" w:rsidR="006E09B7" w:rsidRPr="005A56EF" w:rsidRDefault="006E09B7" w:rsidP="006E09B7">
      <w:pPr>
        <w:pStyle w:val="Heading3"/>
        <w:spacing w:before="120" w:after="120" w:line="276" w:lineRule="auto"/>
        <w:ind w:right="544"/>
        <w:jc w:val="center"/>
        <w:rPr>
          <w:rFonts w:ascii="Aptos" w:hAnsi="Aptos" w:cstheme="minorHAnsi"/>
          <w:sz w:val="22"/>
          <w:szCs w:val="22"/>
        </w:rPr>
      </w:pPr>
      <w:r w:rsidRPr="005A56EF">
        <w:rPr>
          <w:rFonts w:ascii="Aptos" w:hAnsi="Aptos" w:cstheme="minorHAnsi"/>
          <w:sz w:val="22"/>
          <w:szCs w:val="22"/>
        </w:rPr>
        <w:t>Thank you for considering taking part in this study.</w:t>
      </w:r>
    </w:p>
    <w:bookmarkEnd w:id="0"/>
    <w:p w14:paraId="639A86A2" w14:textId="77777777" w:rsidR="006E09B7" w:rsidRDefault="006E09B7" w:rsidP="006E09B7">
      <w:pPr>
        <w:spacing w:line="276" w:lineRule="auto"/>
      </w:pPr>
    </w:p>
    <w:p w14:paraId="477B2E00" w14:textId="77777777" w:rsidR="00DE3BD0" w:rsidRPr="006E09B7" w:rsidRDefault="00DE3BD0" w:rsidP="006E09B7"/>
    <w:sectPr w:rsidR="00DE3BD0" w:rsidRPr="006E09B7" w:rsidSect="005A56EF">
      <w:headerReference w:type="default" r:id="rId11"/>
      <w:footerReference w:type="even" r:id="rId12"/>
      <w:footerReference w:type="default" r:id="rId13"/>
      <w:headerReference w:type="first" r:id="rId14"/>
      <w:footerReference w:type="first" r:id="rId15"/>
      <w:pgSz w:w="11907" w:h="16840"/>
      <w:pgMar w:top="720" w:right="720" w:bottom="720" w:left="992" w:header="656" w:footer="39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4F439" w14:textId="77777777" w:rsidR="005A56EF" w:rsidRDefault="005A56EF" w:rsidP="005A56EF">
      <w:r>
        <w:separator/>
      </w:r>
    </w:p>
  </w:endnote>
  <w:endnote w:type="continuationSeparator" w:id="0">
    <w:p w14:paraId="62E84B46" w14:textId="77777777" w:rsidR="005A56EF" w:rsidRDefault="005A56EF" w:rsidP="005A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20FB" w14:textId="77777777" w:rsidR="00B16B34" w:rsidRDefault="00B16B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6CF814" w14:textId="77777777" w:rsidR="00B16B34" w:rsidRDefault="00B16B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18"/>
      </w:rPr>
      <w:id w:val="-634944057"/>
      <w:docPartObj>
        <w:docPartGallery w:val="Page Numbers (Bottom of Page)"/>
        <w:docPartUnique/>
      </w:docPartObj>
    </w:sdtPr>
    <w:sdtEndPr>
      <w:rPr>
        <w:noProof/>
      </w:rPr>
    </w:sdtEndPr>
    <w:sdtContent>
      <w:p w14:paraId="7D5C39BD" w14:textId="77777777" w:rsidR="00B16B34" w:rsidRPr="000F53DA" w:rsidRDefault="00B16B34">
        <w:pPr>
          <w:pStyle w:val="Footer"/>
          <w:rPr>
            <w:sz w:val="22"/>
            <w:szCs w:val="18"/>
          </w:rPr>
        </w:pPr>
        <w:r w:rsidRPr="000F53DA">
          <w:rPr>
            <w:sz w:val="22"/>
            <w:szCs w:val="18"/>
          </w:rPr>
          <w:fldChar w:fldCharType="begin"/>
        </w:r>
        <w:r w:rsidRPr="000F53DA">
          <w:rPr>
            <w:sz w:val="22"/>
            <w:szCs w:val="18"/>
          </w:rPr>
          <w:instrText xml:space="preserve"> PAGE   \* MERGEFORMAT </w:instrText>
        </w:r>
        <w:r w:rsidRPr="000F53DA">
          <w:rPr>
            <w:sz w:val="22"/>
            <w:szCs w:val="18"/>
          </w:rPr>
          <w:fldChar w:fldCharType="separate"/>
        </w:r>
        <w:r w:rsidRPr="000F53DA">
          <w:rPr>
            <w:noProof/>
            <w:sz w:val="22"/>
            <w:szCs w:val="18"/>
          </w:rPr>
          <w:t>2</w:t>
        </w:r>
        <w:r w:rsidRPr="000F53DA">
          <w:rPr>
            <w:noProof/>
            <w:sz w:val="22"/>
            <w:szCs w:val="18"/>
          </w:rPr>
          <w:fldChar w:fldCharType="end"/>
        </w:r>
        <w:r w:rsidRPr="000F53DA">
          <w:rPr>
            <w:noProof/>
            <w:sz w:val="22"/>
            <w:szCs w:val="18"/>
          </w:rPr>
          <w:ptab w:relativeTo="margin" w:alignment="right" w:leader="none"/>
        </w:r>
      </w:p>
    </w:sdtContent>
  </w:sdt>
  <w:p w14:paraId="561FFAF9" w14:textId="77777777" w:rsidR="00B16B34" w:rsidRDefault="00B16B34">
    <w:pPr>
      <w:ind w:right="360"/>
      <w:jc w:val="right"/>
      <w:rPr>
        <w:noProo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6"/>
      </w:rPr>
      <w:id w:val="777996312"/>
      <w:docPartObj>
        <w:docPartGallery w:val="Page Numbers (Bottom of Page)"/>
        <w:docPartUnique/>
      </w:docPartObj>
    </w:sdtPr>
    <w:sdtEndPr>
      <w:rPr>
        <w:noProof/>
      </w:rPr>
    </w:sdtEndPr>
    <w:sdtContent>
      <w:p w14:paraId="050041DD" w14:textId="77777777" w:rsidR="00B16B34" w:rsidRPr="000F53DA" w:rsidRDefault="00B16B34">
        <w:pPr>
          <w:pStyle w:val="Footer"/>
          <w:rPr>
            <w:sz w:val="20"/>
            <w:szCs w:val="16"/>
          </w:rPr>
        </w:pPr>
        <w:r w:rsidRPr="000F53DA">
          <w:rPr>
            <w:sz w:val="20"/>
            <w:szCs w:val="16"/>
          </w:rPr>
          <w:fldChar w:fldCharType="begin"/>
        </w:r>
        <w:r w:rsidRPr="000F53DA">
          <w:rPr>
            <w:sz w:val="20"/>
            <w:szCs w:val="16"/>
          </w:rPr>
          <w:instrText xml:space="preserve"> PAGE   \* MERGEFORMAT </w:instrText>
        </w:r>
        <w:r w:rsidRPr="000F53DA">
          <w:rPr>
            <w:sz w:val="20"/>
            <w:szCs w:val="16"/>
          </w:rPr>
          <w:fldChar w:fldCharType="separate"/>
        </w:r>
        <w:r w:rsidRPr="000F53DA">
          <w:rPr>
            <w:noProof/>
            <w:sz w:val="20"/>
            <w:szCs w:val="16"/>
          </w:rPr>
          <w:t>2</w:t>
        </w:r>
        <w:r w:rsidRPr="000F53DA">
          <w:rPr>
            <w:noProof/>
            <w:sz w:val="20"/>
            <w:szCs w:val="16"/>
          </w:rPr>
          <w:fldChar w:fldCharType="end"/>
        </w:r>
        <w:r w:rsidRPr="000F53DA">
          <w:rPr>
            <w:noProof/>
            <w:sz w:val="20"/>
            <w:szCs w:val="16"/>
          </w:rPr>
          <w:ptab w:relativeTo="margin" w:alignment="right" w:leader="none"/>
        </w:r>
        <w:r w:rsidRPr="000F53DA">
          <w:rPr>
            <w:noProof/>
            <w:sz w:val="20"/>
            <w:szCs w:val="16"/>
          </w:rPr>
          <w:t>December 2023</w:t>
        </w:r>
      </w:p>
    </w:sdtContent>
  </w:sdt>
  <w:p w14:paraId="75EB6C0F" w14:textId="77777777" w:rsidR="00B16B34" w:rsidRDefault="00B16B34">
    <w:pP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22C36" w14:textId="77777777" w:rsidR="005A56EF" w:rsidRDefault="005A56EF" w:rsidP="005A56EF">
      <w:r>
        <w:separator/>
      </w:r>
    </w:p>
  </w:footnote>
  <w:footnote w:type="continuationSeparator" w:id="0">
    <w:p w14:paraId="0EAAEF4B" w14:textId="77777777" w:rsidR="005A56EF" w:rsidRDefault="005A56EF" w:rsidP="005A5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D97C" w14:textId="4B31A902" w:rsidR="00B16B34" w:rsidRPr="00CB231B" w:rsidRDefault="00B16B34" w:rsidP="009F15E9">
    <w:pPr>
      <w:pStyle w:val="Header"/>
      <w:tabs>
        <w:tab w:val="clear" w:pos="4153"/>
        <w:tab w:val="clear" w:pos="8306"/>
      </w:tabs>
      <w:ind w:left="-426" w:right="544"/>
      <w:jc w:val="both"/>
      <w:rPr>
        <w:rFonts w:asciiTheme="minorHAnsi" w:hAnsiTheme="minorHAnsi" w:cstheme="minorHAnsi"/>
        <w:i/>
        <w:iCs/>
        <w:sz w:val="22"/>
        <w:szCs w:val="22"/>
      </w:rPr>
    </w:pPr>
    <w:bookmarkStart w:id="11" w:name="_Hlk179547415"/>
    <w:bookmarkStart w:id="12" w:name="_Hlk179547416"/>
    <w:r w:rsidRPr="00A63E48">
      <w:rPr>
        <w:rFonts w:asciiTheme="minorHAnsi" w:hAnsiTheme="minorHAnsi" w:cstheme="minorHAnsi"/>
        <w:noProof/>
        <w:color w:val="FF0000"/>
      </w:rPr>
      <w:drawing>
        <wp:anchor distT="0" distB="0" distL="114300" distR="114300" simplePos="0" relativeHeight="251659264" behindDoc="0" locked="0" layoutInCell="1" allowOverlap="1" wp14:anchorId="2D0A9711" wp14:editId="46BA9EC5">
          <wp:simplePos x="0" y="0"/>
          <wp:positionH relativeFrom="column">
            <wp:posOffset>3349625</wp:posOffset>
          </wp:positionH>
          <wp:positionV relativeFrom="paragraph">
            <wp:posOffset>1905</wp:posOffset>
          </wp:positionV>
          <wp:extent cx="2943860" cy="854710"/>
          <wp:effectExtent l="0" t="0" r="8890" b="2540"/>
          <wp:wrapNone/>
          <wp:docPr id="984115758" name="Picture 984115758" descr="Visual Identity | StaffNet | The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Identity | StaffNet | The 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t="18998" b="29288"/>
                  <a:stretch/>
                </pic:blipFill>
                <pic:spPr bwMode="auto">
                  <a:xfrm>
                    <a:off x="0" y="0"/>
                    <a:ext cx="2943860" cy="854710"/>
                  </a:xfrm>
                  <a:prstGeom prst="rect">
                    <a:avLst/>
                  </a:prstGeom>
                  <a:noFill/>
                  <a:ln>
                    <a:noFill/>
                  </a:ln>
                  <a:extLst>
                    <a:ext uri="{53640926-AAD7-44D8-BBD7-CCE9431645EC}">
                      <a14:shadowObscured xmlns:a14="http://schemas.microsoft.com/office/drawing/2010/main"/>
                    </a:ext>
                  </a:extLst>
                </pic:spPr>
              </pic:pic>
            </a:graphicData>
          </a:graphic>
        </wp:anchor>
      </w:drawing>
    </w:r>
    <w:r w:rsidR="00D91CBE">
      <w:rPr>
        <w:noProof/>
      </w:rPr>
      <w:drawing>
        <wp:inline distT="0" distB="0" distL="0" distR="0" wp14:anchorId="05FE76CC" wp14:editId="10CF1141">
          <wp:extent cx="3618727" cy="923925"/>
          <wp:effectExtent l="0" t="0" r="1270" b="0"/>
          <wp:docPr id="99449988" name="Picture 1" descr="Consortium headed by King's wins Leverhulme Trust Docto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ortium headed by King's wins Leverhulme Trust Doctoral ..."/>
                  <pic:cNvPicPr>
                    <a:picLocks noChangeAspect="1" noChangeArrowheads="1"/>
                  </pic:cNvPicPr>
                </pic:nvPicPr>
                <pic:blipFill rotWithShape="1">
                  <a:blip r:embed="rId2">
                    <a:extLst>
                      <a:ext uri="{28A0092B-C50C-407E-A947-70E740481C1C}">
                        <a14:useLocalDpi xmlns:a14="http://schemas.microsoft.com/office/drawing/2010/main" val="0"/>
                      </a:ext>
                    </a:extLst>
                  </a:blip>
                  <a:srcRect t="25187" b="29552"/>
                  <a:stretch/>
                </pic:blipFill>
                <pic:spPr bwMode="auto">
                  <a:xfrm>
                    <a:off x="0" y="0"/>
                    <a:ext cx="3630380" cy="926900"/>
                  </a:xfrm>
                  <a:prstGeom prst="rect">
                    <a:avLst/>
                  </a:prstGeom>
                  <a:noFill/>
                  <a:ln>
                    <a:noFill/>
                  </a:ln>
                  <a:extLst>
                    <a:ext uri="{53640926-AAD7-44D8-BBD7-CCE9431645EC}">
                      <a14:shadowObscured xmlns:a14="http://schemas.microsoft.com/office/drawing/2010/main"/>
                    </a:ext>
                  </a:extLst>
                </pic:spPr>
              </pic:pic>
            </a:graphicData>
          </a:graphic>
        </wp:inline>
      </w:drawing>
    </w:r>
  </w:p>
  <w:p w14:paraId="484DF0C4" w14:textId="77777777" w:rsidR="00B16B34" w:rsidRDefault="00B16B34" w:rsidP="009F15E9">
    <w:pPr>
      <w:pStyle w:val="Header"/>
      <w:jc w:val="right"/>
    </w:pPr>
  </w:p>
  <w:bookmarkEnd w:id="11"/>
  <w:bookmarkEnd w:id="12"/>
  <w:p w14:paraId="711A71BB" w14:textId="77777777" w:rsidR="00B16B34" w:rsidRDefault="00B16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F9D12" w14:textId="77777777" w:rsidR="00B16B34" w:rsidRDefault="00B16B34" w:rsidP="003C27AC">
    <w:pPr>
      <w:pStyle w:val="Header"/>
      <w:jc w:val="right"/>
    </w:pPr>
    <w:r>
      <w:rPr>
        <w:noProof/>
      </w:rPr>
      <w:drawing>
        <wp:inline distT="0" distB="0" distL="0" distR="0" wp14:anchorId="0EE8BB66" wp14:editId="1169EB4F">
          <wp:extent cx="2943860" cy="854810"/>
          <wp:effectExtent l="0" t="0" r="8890" b="2540"/>
          <wp:docPr id="392718443" name="Picture 392718443" descr="Visual Identity | StaffNet | The 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ual Identity | StaffNet | The University of Aberdeen"/>
                  <pic:cNvPicPr>
                    <a:picLocks noChangeAspect="1" noChangeArrowheads="1"/>
                  </pic:cNvPicPr>
                </pic:nvPicPr>
                <pic:blipFill rotWithShape="1">
                  <a:blip r:embed="rId1">
                    <a:extLst>
                      <a:ext uri="{28A0092B-C50C-407E-A947-70E740481C1C}">
                        <a14:useLocalDpi xmlns:a14="http://schemas.microsoft.com/office/drawing/2010/main" val="0"/>
                      </a:ext>
                    </a:extLst>
                  </a:blip>
                  <a:srcRect t="18998" b="29288"/>
                  <a:stretch/>
                </pic:blipFill>
                <pic:spPr bwMode="auto">
                  <a:xfrm>
                    <a:off x="0" y="0"/>
                    <a:ext cx="2983366" cy="86628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6EF"/>
    <w:rsid w:val="000024D6"/>
    <w:rsid w:val="000F66E9"/>
    <w:rsid w:val="00174CBE"/>
    <w:rsid w:val="001C66CF"/>
    <w:rsid w:val="002A3AC8"/>
    <w:rsid w:val="003150BA"/>
    <w:rsid w:val="00381054"/>
    <w:rsid w:val="0047555D"/>
    <w:rsid w:val="004801AA"/>
    <w:rsid w:val="0055110E"/>
    <w:rsid w:val="005A56EF"/>
    <w:rsid w:val="005C1500"/>
    <w:rsid w:val="006E09B7"/>
    <w:rsid w:val="007003FF"/>
    <w:rsid w:val="00782D55"/>
    <w:rsid w:val="00902F36"/>
    <w:rsid w:val="00A80360"/>
    <w:rsid w:val="00B16B34"/>
    <w:rsid w:val="00C42BC2"/>
    <w:rsid w:val="00D31A2D"/>
    <w:rsid w:val="00D91CBE"/>
    <w:rsid w:val="00DE3BD0"/>
    <w:rsid w:val="00E11186"/>
    <w:rsid w:val="00EC3896"/>
    <w:rsid w:val="00ED0759"/>
    <w:rsid w:val="00F23C81"/>
    <w:rsid w:val="00F82E5B"/>
    <w:rsid w:val="00FA6B91"/>
    <w:rsid w:val="00FE4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0DE21"/>
  <w15:chartTrackingRefBased/>
  <w15:docId w15:val="{14D47042-6252-4EB8-BB23-BE5B0EC8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EF"/>
    <w:pPr>
      <w:spacing w:after="0" w:line="240" w:lineRule="auto"/>
    </w:pPr>
    <w:rPr>
      <w:rFonts w:ascii="Arial" w:eastAsia="Times" w:hAnsi="Arial" w:cs="Times New Roman"/>
      <w:kern w:val="0"/>
      <w:sz w:val="24"/>
      <w:szCs w:val="20"/>
      <w:lang w:eastAsia="en-GB"/>
      <w14:ligatures w14:val="none"/>
    </w:rPr>
  </w:style>
  <w:style w:type="paragraph" w:styleId="Heading1">
    <w:name w:val="heading 1"/>
    <w:basedOn w:val="Normal"/>
    <w:next w:val="Normal"/>
    <w:link w:val="Heading1Char"/>
    <w:uiPriority w:val="9"/>
    <w:qFormat/>
    <w:rsid w:val="005A56E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A56E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nhideWhenUsed/>
    <w:qFormat/>
    <w:rsid w:val="005A56E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A56E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A56E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A56E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A56E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A56E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A56E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56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56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A56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56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56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56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6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6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6EF"/>
    <w:rPr>
      <w:rFonts w:eastAsiaTheme="majorEastAsia" w:cstheme="majorBidi"/>
      <w:color w:val="272727" w:themeColor="text1" w:themeTint="D8"/>
    </w:rPr>
  </w:style>
  <w:style w:type="paragraph" w:styleId="Title">
    <w:name w:val="Title"/>
    <w:basedOn w:val="Normal"/>
    <w:next w:val="Normal"/>
    <w:link w:val="TitleChar"/>
    <w:uiPriority w:val="10"/>
    <w:qFormat/>
    <w:rsid w:val="005A56E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A56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6E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A56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6E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A56EF"/>
    <w:rPr>
      <w:i/>
      <w:iCs/>
      <w:color w:val="404040" w:themeColor="text1" w:themeTint="BF"/>
    </w:rPr>
  </w:style>
  <w:style w:type="paragraph" w:styleId="ListParagraph">
    <w:name w:val="List Paragraph"/>
    <w:basedOn w:val="Normal"/>
    <w:uiPriority w:val="34"/>
    <w:qFormat/>
    <w:rsid w:val="005A56E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A56EF"/>
    <w:rPr>
      <w:i/>
      <w:iCs/>
      <w:color w:val="0F4761" w:themeColor="accent1" w:themeShade="BF"/>
    </w:rPr>
  </w:style>
  <w:style w:type="paragraph" w:styleId="IntenseQuote">
    <w:name w:val="Intense Quote"/>
    <w:basedOn w:val="Normal"/>
    <w:next w:val="Normal"/>
    <w:link w:val="IntenseQuoteChar"/>
    <w:uiPriority w:val="30"/>
    <w:qFormat/>
    <w:rsid w:val="005A56E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A56EF"/>
    <w:rPr>
      <w:i/>
      <w:iCs/>
      <w:color w:val="0F4761" w:themeColor="accent1" w:themeShade="BF"/>
    </w:rPr>
  </w:style>
  <w:style w:type="character" w:styleId="IntenseReference">
    <w:name w:val="Intense Reference"/>
    <w:basedOn w:val="DefaultParagraphFont"/>
    <w:uiPriority w:val="32"/>
    <w:qFormat/>
    <w:rsid w:val="005A56EF"/>
    <w:rPr>
      <w:b/>
      <w:bCs/>
      <w:smallCaps/>
      <w:color w:val="0F4761" w:themeColor="accent1" w:themeShade="BF"/>
      <w:spacing w:val="5"/>
    </w:rPr>
  </w:style>
  <w:style w:type="paragraph" w:styleId="Header">
    <w:name w:val="header"/>
    <w:basedOn w:val="Normal"/>
    <w:link w:val="HeaderChar"/>
    <w:rsid w:val="005A56EF"/>
    <w:pPr>
      <w:tabs>
        <w:tab w:val="center" w:pos="4153"/>
        <w:tab w:val="right" w:pos="8306"/>
      </w:tabs>
    </w:pPr>
  </w:style>
  <w:style w:type="character" w:customStyle="1" w:styleId="HeaderChar">
    <w:name w:val="Header Char"/>
    <w:basedOn w:val="DefaultParagraphFont"/>
    <w:link w:val="Header"/>
    <w:rsid w:val="005A56EF"/>
    <w:rPr>
      <w:rFonts w:ascii="Arial" w:eastAsia="Times" w:hAnsi="Arial" w:cs="Times New Roman"/>
      <w:kern w:val="0"/>
      <w:sz w:val="24"/>
      <w:szCs w:val="20"/>
      <w:lang w:eastAsia="en-GB"/>
      <w14:ligatures w14:val="none"/>
    </w:rPr>
  </w:style>
  <w:style w:type="paragraph" w:styleId="Footer">
    <w:name w:val="footer"/>
    <w:basedOn w:val="Normal"/>
    <w:link w:val="FooterChar"/>
    <w:uiPriority w:val="99"/>
    <w:rsid w:val="005A56EF"/>
    <w:pPr>
      <w:tabs>
        <w:tab w:val="center" w:pos="4153"/>
        <w:tab w:val="right" w:pos="8306"/>
      </w:tabs>
    </w:pPr>
  </w:style>
  <w:style w:type="character" w:customStyle="1" w:styleId="FooterChar">
    <w:name w:val="Footer Char"/>
    <w:basedOn w:val="DefaultParagraphFont"/>
    <w:link w:val="Footer"/>
    <w:uiPriority w:val="99"/>
    <w:rsid w:val="005A56EF"/>
    <w:rPr>
      <w:rFonts w:ascii="Arial" w:eastAsia="Times" w:hAnsi="Arial" w:cs="Times New Roman"/>
      <w:kern w:val="0"/>
      <w:sz w:val="24"/>
      <w:szCs w:val="20"/>
      <w:lang w:eastAsia="en-GB"/>
      <w14:ligatures w14:val="none"/>
    </w:rPr>
  </w:style>
  <w:style w:type="character" w:styleId="PageNumber">
    <w:name w:val="page number"/>
    <w:basedOn w:val="DefaultParagraphFont"/>
    <w:rsid w:val="005A56EF"/>
  </w:style>
  <w:style w:type="paragraph" w:styleId="NormalWeb">
    <w:name w:val="Normal (Web)"/>
    <w:basedOn w:val="Normal"/>
    <w:rsid w:val="005A56EF"/>
    <w:pPr>
      <w:spacing w:before="100" w:beforeAutospacing="1" w:after="100" w:afterAutospacing="1"/>
    </w:pPr>
    <w:rPr>
      <w:rFonts w:ascii="Times New Roman" w:eastAsia="Times New Roman" w:hAnsi="Times New Roman"/>
      <w:szCs w:val="24"/>
    </w:rPr>
  </w:style>
  <w:style w:type="character" w:styleId="Emphasis">
    <w:name w:val="Emphasis"/>
    <w:qFormat/>
    <w:rsid w:val="005A56EF"/>
    <w:rPr>
      <w:i/>
      <w:iCs/>
    </w:rPr>
  </w:style>
  <w:style w:type="character" w:styleId="Hyperlink">
    <w:name w:val="Hyperlink"/>
    <w:basedOn w:val="DefaultParagraphFont"/>
    <w:uiPriority w:val="99"/>
    <w:unhideWhenUsed/>
    <w:rsid w:val="005A56EF"/>
    <w:rPr>
      <w:color w:val="467886" w:themeColor="hyperlink"/>
      <w:u w:val="single"/>
    </w:rPr>
  </w:style>
  <w:style w:type="character" w:customStyle="1" w:styleId="normaltextrun">
    <w:name w:val="normaltextrun"/>
    <w:basedOn w:val="DefaultParagraphFont"/>
    <w:rsid w:val="005A56EF"/>
  </w:style>
  <w:style w:type="character" w:customStyle="1" w:styleId="eop">
    <w:name w:val="eop"/>
    <w:basedOn w:val="DefaultParagraphFont"/>
    <w:rsid w:val="005A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553264">
      <w:bodyDiv w:val="1"/>
      <w:marLeft w:val="0"/>
      <w:marRight w:val="0"/>
      <w:marTop w:val="0"/>
      <w:marBottom w:val="0"/>
      <w:divBdr>
        <w:top w:val="none" w:sz="0" w:space="0" w:color="auto"/>
        <w:left w:val="none" w:sz="0" w:space="0" w:color="auto"/>
        <w:bottom w:val="none" w:sz="0" w:space="0" w:color="auto"/>
        <w:right w:val="none" w:sz="0" w:space="0" w:color="auto"/>
      </w:divBdr>
      <w:divsChild>
        <w:div w:id="11391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abdn.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bdn.ac.uk/about/privacy/research-participants-938.ph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elizabeth.curtis@abdn.ac.uk" TargetMode="External"/><Relationship Id="rId4" Type="http://schemas.openxmlformats.org/officeDocument/2006/relationships/webSettings" Target="webSettings.xml"/><Relationship Id="rId9" Type="http://schemas.openxmlformats.org/officeDocument/2006/relationships/hyperlink" Target="mailto:jennifer.riley@abdn.ac.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32B5A-DDD7-48D9-8C8D-3A03FBC16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Jennifer</dc:creator>
  <cp:keywords/>
  <dc:description/>
  <cp:lastModifiedBy>Riley, Jennifer</cp:lastModifiedBy>
  <cp:revision>9</cp:revision>
  <dcterms:created xsi:type="dcterms:W3CDTF">2024-09-02T13:49:00Z</dcterms:created>
  <dcterms:modified xsi:type="dcterms:W3CDTF">2024-10-18T15:29:00Z</dcterms:modified>
</cp:coreProperties>
</file>