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CFCB" w14:textId="77777777" w:rsidR="004F6CC9" w:rsidRDefault="004F6CC9"/>
    <w:p w14:paraId="72F75331" w14:textId="77777777" w:rsidR="00B8294B" w:rsidRDefault="00B8294B"/>
    <w:tbl>
      <w:tblPr>
        <w:tblpPr w:leftFromText="180" w:rightFromText="180" w:vertAnchor="page" w:horzAnchor="margin" w:tblpX="342" w:tblpY="1186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5367"/>
      </w:tblGrid>
      <w:tr w:rsidR="00B8294B" w:rsidRPr="000D7A74" w14:paraId="40D29148" w14:textId="77777777" w:rsidTr="00B8294B">
        <w:tc>
          <w:tcPr>
            <w:tcW w:w="15367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53F84B3" w14:textId="77777777" w:rsidR="00B8294B" w:rsidRPr="000D7A74" w:rsidRDefault="00B8294B" w:rsidP="006B6F24">
            <w:pPr>
              <w:rPr>
                <w:rFonts w:cs="Arial"/>
                <w:color w:val="FFFFFF" w:themeColor="background1"/>
                <w:sz w:val="48"/>
                <w:szCs w:val="48"/>
              </w:rPr>
            </w:pPr>
            <w:r w:rsidRPr="000D7A74">
              <w:rPr>
                <w:rFonts w:cs="Arial"/>
                <w:color w:val="FFFFFF" w:themeColor="background1"/>
                <w:sz w:val="48"/>
                <w:szCs w:val="48"/>
              </w:rPr>
              <w:t>Risk Assessment</w:t>
            </w:r>
          </w:p>
        </w:tc>
      </w:tr>
      <w:tr w:rsidR="00B8294B" w14:paraId="518ED5C9" w14:textId="77777777" w:rsidTr="00B8294B">
        <w:trPr>
          <w:trHeight w:val="1945"/>
        </w:trPr>
        <w:tc>
          <w:tcPr>
            <w:tcW w:w="15367" w:type="dxa"/>
            <w:tcBorders>
              <w:left w:val="single" w:sz="4" w:space="0" w:color="auto"/>
              <w:bottom w:val="single" w:sz="4" w:space="0" w:color="auto"/>
            </w:tcBorders>
          </w:tcPr>
          <w:p w14:paraId="691C5138" w14:textId="77777777" w:rsidR="00B8294B" w:rsidRDefault="00B8294B" w:rsidP="00B8294B">
            <w:pPr>
              <w:pStyle w:val="ListParagraph"/>
              <w:spacing w:after="120"/>
              <w:ind w:left="360"/>
              <w:rPr>
                <w:rFonts w:ascii="Arial" w:hAnsi="Arial" w:cs="Arial"/>
                <w:b/>
                <w:color w:val="17365D" w:themeColor="text2" w:themeShade="BF"/>
              </w:rPr>
            </w:pPr>
            <w:r w:rsidRPr="00DB2AF3">
              <w:rPr>
                <w:rFonts w:ascii="Arial" w:hAnsi="Arial" w:cs="Arial"/>
                <w:b/>
                <w:color w:val="17365D" w:themeColor="text2" w:themeShade="BF"/>
              </w:rPr>
              <w:t>PROCEDURE:</w:t>
            </w:r>
          </w:p>
          <w:p w14:paraId="7E64B7EB" w14:textId="77777777" w:rsidR="00B8294B" w:rsidRPr="004C3C4F" w:rsidRDefault="00B8294B" w:rsidP="00B8294B">
            <w:pPr>
              <w:pStyle w:val="ListParagraph"/>
              <w:spacing w:after="120"/>
              <w:ind w:left="360"/>
              <w:rPr>
                <w:rFonts w:ascii="Arial" w:hAnsi="Arial" w:cs="Arial"/>
                <w:b/>
                <w:color w:val="17365D" w:themeColor="text2" w:themeShade="BF"/>
                <w:sz w:val="12"/>
              </w:rPr>
            </w:pPr>
          </w:p>
          <w:p w14:paraId="78F0A5C2" w14:textId="77777777" w:rsidR="00B8294B" w:rsidRPr="00DB2AF3" w:rsidRDefault="00B8294B" w:rsidP="00B8294B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</w:rPr>
            </w:pPr>
            <w:r w:rsidRPr="00DB2AF3">
              <w:rPr>
                <w:rFonts w:ascii="Arial" w:hAnsi="Arial" w:cs="Arial"/>
                <w:color w:val="17365D" w:themeColor="text2" w:themeShade="BF"/>
              </w:rPr>
              <w:t xml:space="preserve">Complete risk assessment in consultation with PI/Supervisor and technical staff as appropriate. </w:t>
            </w:r>
          </w:p>
          <w:p w14:paraId="4313F930" w14:textId="77777777" w:rsidR="00B8294B" w:rsidRPr="00DB2AF3" w:rsidRDefault="00B8294B" w:rsidP="00B8294B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</w:rPr>
            </w:pPr>
            <w:r w:rsidRPr="00DB2AF3">
              <w:rPr>
                <w:rFonts w:ascii="Arial" w:hAnsi="Arial" w:cs="Arial"/>
                <w:color w:val="17365D" w:themeColor="text2" w:themeShade="BF"/>
              </w:rPr>
              <w:t>Risk assessment checked and signed by PI/Supervisor</w:t>
            </w:r>
          </w:p>
          <w:p w14:paraId="704B8E10" w14:textId="77777777" w:rsidR="00B8294B" w:rsidRPr="00DB2AF3" w:rsidRDefault="00B8294B" w:rsidP="00B8294B">
            <w:pPr>
              <w:pStyle w:val="ListParagraph"/>
              <w:numPr>
                <w:ilvl w:val="0"/>
                <w:numId w:val="1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</w:rPr>
            </w:pPr>
            <w:r w:rsidRPr="00DB2AF3">
              <w:rPr>
                <w:rFonts w:ascii="Arial" w:hAnsi="Arial" w:cs="Arial"/>
                <w:color w:val="17365D" w:themeColor="text2" w:themeShade="BF"/>
              </w:rPr>
              <w:t>A copy or scan of the signed document to be given to the lab technician, School Safety Adviser and PI/Supervisor.</w:t>
            </w:r>
          </w:p>
          <w:p w14:paraId="1D95DDAC" w14:textId="77777777" w:rsidR="00B8294B" w:rsidRDefault="00B8294B" w:rsidP="00B8294B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color w:val="17365D" w:themeColor="text2" w:themeShade="BF"/>
                <w:sz w:val="20"/>
                <w:szCs w:val="20"/>
              </w:rPr>
            </w:pPr>
            <w:r w:rsidRPr="00DB2AF3">
              <w:rPr>
                <w:rFonts w:cs="Arial"/>
                <w:b/>
                <w:color w:val="17365D" w:themeColor="text2" w:themeShade="BF"/>
                <w:sz w:val="20"/>
                <w:szCs w:val="20"/>
              </w:rPr>
              <w:t>NOTES:</w:t>
            </w:r>
          </w:p>
          <w:p w14:paraId="1965CBA8" w14:textId="77777777" w:rsidR="00B8294B" w:rsidRPr="004C3C4F" w:rsidRDefault="00B8294B" w:rsidP="00B8294B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color w:val="17365D" w:themeColor="text2" w:themeShade="BF"/>
                <w:sz w:val="12"/>
                <w:szCs w:val="20"/>
              </w:rPr>
            </w:pPr>
          </w:p>
          <w:p w14:paraId="71429A09" w14:textId="77777777" w:rsidR="00B8294B" w:rsidRPr="00DB2AF3" w:rsidRDefault="00B8294B" w:rsidP="00B82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20"/>
                <w:szCs w:val="20"/>
              </w:rPr>
            </w:pPr>
            <w:r w:rsidRPr="00DB2AF3">
              <w:rPr>
                <w:rFonts w:cs="Arial"/>
                <w:color w:val="17365D" w:themeColor="text2" w:themeShade="BF"/>
                <w:sz w:val="20"/>
                <w:szCs w:val="20"/>
              </w:rPr>
              <w:t>No laboratory work is to commence without a risk assessment signed by the PI/Supervisor.</w:t>
            </w:r>
          </w:p>
          <w:p w14:paraId="231C3957" w14:textId="77777777" w:rsidR="00B8294B" w:rsidRPr="00DB2AF3" w:rsidRDefault="00B8294B" w:rsidP="00B82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20"/>
                <w:szCs w:val="20"/>
              </w:rPr>
            </w:pPr>
            <w:r w:rsidRPr="00DB2AF3">
              <w:rPr>
                <w:rFonts w:cs="Arial"/>
                <w:color w:val="17365D" w:themeColor="text2" w:themeShade="BF"/>
                <w:sz w:val="20"/>
                <w:szCs w:val="20"/>
              </w:rPr>
              <w:t xml:space="preserve">The risk assessment must be reviewed when any changes are made to the equipment, materials, </w:t>
            </w:r>
            <w:proofErr w:type="gramStart"/>
            <w:r w:rsidRPr="00DB2AF3">
              <w:rPr>
                <w:rFonts w:cs="Arial"/>
                <w:color w:val="17365D" w:themeColor="text2" w:themeShade="BF"/>
                <w:sz w:val="20"/>
                <w:szCs w:val="20"/>
              </w:rPr>
              <w:t>procedure</w:t>
            </w:r>
            <w:proofErr w:type="gramEnd"/>
            <w:r w:rsidRPr="00DB2AF3">
              <w:rPr>
                <w:rFonts w:cs="Arial"/>
                <w:color w:val="17365D" w:themeColor="text2" w:themeShade="BF"/>
                <w:sz w:val="20"/>
                <w:szCs w:val="20"/>
              </w:rPr>
              <w:t xml:space="preserve"> or personnel.</w:t>
            </w:r>
          </w:p>
          <w:p w14:paraId="0CD09201" w14:textId="77777777" w:rsidR="00B8294B" w:rsidRPr="00DB2AF3" w:rsidRDefault="00B8294B" w:rsidP="00B82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20"/>
                <w:szCs w:val="20"/>
              </w:rPr>
            </w:pPr>
            <w:r w:rsidRPr="00DB2AF3">
              <w:rPr>
                <w:rFonts w:cs="Arial"/>
                <w:color w:val="17365D" w:themeColor="text2" w:themeShade="BF"/>
                <w:sz w:val="20"/>
                <w:szCs w:val="20"/>
              </w:rPr>
              <w:t>Technical staff can stop work if no risk assessment is in place or if, in their opinion, there is a risk to safety.</w:t>
            </w:r>
          </w:p>
          <w:p w14:paraId="387DEA35" w14:textId="77777777" w:rsidR="00B8294B" w:rsidRPr="009D337E" w:rsidRDefault="00B8294B" w:rsidP="006B6F24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="342" w:tblpY="4831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4039"/>
        <w:gridCol w:w="4338"/>
        <w:gridCol w:w="3824"/>
        <w:gridCol w:w="3166"/>
      </w:tblGrid>
      <w:tr w:rsidR="00B8294B" w14:paraId="278E54AB" w14:textId="77777777" w:rsidTr="00B8294B"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6FAC5463" w14:textId="77777777" w:rsidR="00B8294B" w:rsidRPr="00221487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Project name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412E4809" w14:textId="77777777" w:rsidR="00B8294B" w:rsidRPr="00681F16" w:rsidRDefault="00B8294B" w:rsidP="00B8294B">
            <w:pPr>
              <w:rPr>
                <w:sz w:val="20"/>
                <w:szCs w:val="20"/>
              </w:rPr>
            </w:pPr>
          </w:p>
        </w:tc>
      </w:tr>
      <w:tr w:rsidR="00B8294B" w14:paraId="1F93F1B6" w14:textId="77777777" w:rsidTr="00B8294B"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1A52DDF8" w14:textId="77777777" w:rsidR="00B8294B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Location of work: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781A2F42" w14:textId="77777777" w:rsidR="00B8294B" w:rsidRPr="00681F16" w:rsidRDefault="00B8294B" w:rsidP="00B8294B">
            <w:pPr>
              <w:ind w:left="-70" w:firstLine="70"/>
              <w:rPr>
                <w:sz w:val="20"/>
                <w:szCs w:val="20"/>
              </w:rPr>
            </w:pPr>
          </w:p>
        </w:tc>
      </w:tr>
      <w:tr w:rsidR="00B8294B" w14:paraId="5A3A2D28" w14:textId="77777777" w:rsidTr="00050018">
        <w:trPr>
          <w:trHeight w:val="394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09AC9AFA" w14:textId="77777777" w:rsidR="00B8294B" w:rsidRPr="00221487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Principal Investigator/Supervisor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4338" w:type="dxa"/>
            <w:shd w:val="clear" w:color="auto" w:fill="auto"/>
          </w:tcPr>
          <w:p w14:paraId="3DC223B7" w14:textId="77777777" w:rsidR="00B8294B" w:rsidRPr="009D337E" w:rsidRDefault="00B8294B" w:rsidP="00B8294B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5BE0F47A" w14:textId="77777777" w:rsidR="00B8294B" w:rsidRPr="00965871" w:rsidRDefault="00B8294B" w:rsidP="00050018">
            <w:pPr>
              <w:rPr>
                <w:sz w:val="20"/>
                <w:szCs w:val="16"/>
              </w:rPr>
            </w:pPr>
            <w:r w:rsidRPr="00965871">
              <w:rPr>
                <w:sz w:val="20"/>
                <w:szCs w:val="16"/>
              </w:rPr>
              <w:t>Signed:</w:t>
            </w:r>
          </w:p>
        </w:tc>
        <w:tc>
          <w:tcPr>
            <w:tcW w:w="3166" w:type="dxa"/>
            <w:vAlign w:val="center"/>
          </w:tcPr>
          <w:p w14:paraId="600FD3B8" w14:textId="77777777" w:rsidR="00B8294B" w:rsidRPr="00965871" w:rsidRDefault="00B8294B" w:rsidP="00050018">
            <w:pPr>
              <w:rPr>
                <w:sz w:val="20"/>
                <w:szCs w:val="16"/>
              </w:rPr>
            </w:pPr>
            <w:r w:rsidRPr="00965871">
              <w:rPr>
                <w:sz w:val="20"/>
                <w:szCs w:val="16"/>
              </w:rPr>
              <w:t>Date:</w:t>
            </w:r>
          </w:p>
        </w:tc>
      </w:tr>
      <w:tr w:rsidR="00B8294B" w14:paraId="03578E36" w14:textId="77777777" w:rsidTr="00050018">
        <w:trPr>
          <w:trHeight w:val="445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04E34647" w14:textId="77777777" w:rsidR="00B8294B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Assessment Prepared by:</w:t>
            </w:r>
          </w:p>
        </w:tc>
        <w:tc>
          <w:tcPr>
            <w:tcW w:w="4338" w:type="dxa"/>
            <w:shd w:val="clear" w:color="auto" w:fill="auto"/>
          </w:tcPr>
          <w:p w14:paraId="1E0BD71B" w14:textId="77777777" w:rsidR="00B8294B" w:rsidRPr="009D337E" w:rsidRDefault="00B8294B" w:rsidP="00B8294B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4747DAF5" w14:textId="77777777" w:rsidR="00B8294B" w:rsidRPr="00965871" w:rsidRDefault="00B8294B" w:rsidP="00050018">
            <w:pPr>
              <w:rPr>
                <w:sz w:val="20"/>
                <w:szCs w:val="16"/>
              </w:rPr>
            </w:pPr>
            <w:r w:rsidRPr="00965871">
              <w:rPr>
                <w:sz w:val="20"/>
                <w:szCs w:val="16"/>
              </w:rPr>
              <w:t>Signed:</w:t>
            </w:r>
          </w:p>
        </w:tc>
        <w:tc>
          <w:tcPr>
            <w:tcW w:w="3166" w:type="dxa"/>
            <w:vAlign w:val="center"/>
          </w:tcPr>
          <w:p w14:paraId="2AA7D307" w14:textId="77777777" w:rsidR="00B8294B" w:rsidRPr="00965871" w:rsidRDefault="00B8294B" w:rsidP="00050018">
            <w:pPr>
              <w:rPr>
                <w:sz w:val="20"/>
                <w:szCs w:val="16"/>
              </w:rPr>
            </w:pPr>
            <w:r w:rsidRPr="00965871">
              <w:rPr>
                <w:sz w:val="20"/>
                <w:szCs w:val="16"/>
              </w:rPr>
              <w:t>Date:</w:t>
            </w:r>
          </w:p>
        </w:tc>
      </w:tr>
      <w:tr w:rsidR="00B8294B" w14:paraId="116500BF" w14:textId="77777777" w:rsidTr="00B8294B">
        <w:trPr>
          <w:trHeight w:val="1641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50F758DA" w14:textId="77777777" w:rsidR="00B8294B" w:rsidRPr="00221487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Outline description of the work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3C18759E" w14:textId="77777777" w:rsidR="00B8294B" w:rsidRPr="00681F16" w:rsidRDefault="00B8294B" w:rsidP="00B8294B">
            <w:pPr>
              <w:rPr>
                <w:sz w:val="20"/>
                <w:szCs w:val="20"/>
              </w:rPr>
            </w:pPr>
          </w:p>
        </w:tc>
      </w:tr>
      <w:tr w:rsidR="00B8294B" w14:paraId="780DB896" w14:textId="77777777" w:rsidTr="00B8294B">
        <w:trPr>
          <w:trHeight w:val="717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6ADA6AC3" w14:textId="77777777" w:rsidR="00B8294B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Names of persons carrying out the work: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583EB0B3" w14:textId="77777777" w:rsidR="00B8294B" w:rsidRPr="00681F16" w:rsidRDefault="00B8294B" w:rsidP="00B8294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8294B" w14:paraId="4844A6F6" w14:textId="77777777" w:rsidTr="00B8294B">
        <w:trPr>
          <w:trHeight w:val="356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416F5278" w14:textId="77777777" w:rsidR="00B8294B" w:rsidRDefault="00B8294B" w:rsidP="00B8294B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Intended start date</w:t>
            </w:r>
          </w:p>
        </w:tc>
        <w:tc>
          <w:tcPr>
            <w:tcW w:w="11328" w:type="dxa"/>
            <w:gridSpan w:val="3"/>
            <w:shd w:val="clear" w:color="auto" w:fill="auto"/>
          </w:tcPr>
          <w:p w14:paraId="66BBA8B9" w14:textId="77777777" w:rsidR="00B8294B" w:rsidRPr="00681F16" w:rsidRDefault="00B8294B" w:rsidP="00B8294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CC5F879" w14:textId="77777777" w:rsidR="00983F35" w:rsidRDefault="00983F35" w:rsidP="00B8294B"/>
    <w:p w14:paraId="21D9E9EA" w14:textId="77777777" w:rsidR="00983F35" w:rsidRPr="00983F35" w:rsidRDefault="00983F35" w:rsidP="00983F35"/>
    <w:p w14:paraId="3FEF7313" w14:textId="77777777" w:rsidR="00983F35" w:rsidRPr="00983F35" w:rsidRDefault="00983F35" w:rsidP="00983F35"/>
    <w:p w14:paraId="601E7B2A" w14:textId="77777777" w:rsidR="00983F35" w:rsidRDefault="00983F35" w:rsidP="00983F35"/>
    <w:p w14:paraId="0C67DD3E" w14:textId="77777777" w:rsidR="00B8294B" w:rsidRDefault="00983F35" w:rsidP="00983F35">
      <w:pPr>
        <w:tabs>
          <w:tab w:val="left" w:pos="12600"/>
        </w:tabs>
      </w:pPr>
      <w:r>
        <w:tab/>
      </w:r>
    </w:p>
    <w:p w14:paraId="079F44FB" w14:textId="77777777" w:rsidR="00983F35" w:rsidRDefault="00983F35" w:rsidP="00983F35">
      <w:pPr>
        <w:tabs>
          <w:tab w:val="left" w:pos="12600"/>
        </w:tabs>
      </w:pPr>
    </w:p>
    <w:p w14:paraId="0426002B" w14:textId="77777777" w:rsidR="00983F35" w:rsidRDefault="00983F35" w:rsidP="00983F35">
      <w:pPr>
        <w:tabs>
          <w:tab w:val="left" w:pos="12600"/>
        </w:tabs>
      </w:pPr>
    </w:p>
    <w:p w14:paraId="40E120D4" w14:textId="77777777" w:rsidR="00983F35" w:rsidRDefault="00983F35" w:rsidP="00983F35">
      <w:pPr>
        <w:tabs>
          <w:tab w:val="left" w:pos="12600"/>
        </w:tabs>
      </w:pPr>
    </w:p>
    <w:tbl>
      <w:tblPr>
        <w:tblpPr w:leftFromText="180" w:rightFromText="180" w:vertAnchor="page" w:horzAnchor="margin" w:tblpX="342" w:tblpY="1351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612"/>
        <w:gridCol w:w="2357"/>
        <w:gridCol w:w="4129"/>
        <w:gridCol w:w="3179"/>
        <w:gridCol w:w="980"/>
        <w:gridCol w:w="932"/>
        <w:gridCol w:w="1035"/>
      </w:tblGrid>
      <w:tr w:rsidR="00983F35" w:rsidRPr="000D7A74" w14:paraId="7163031A" w14:textId="77777777" w:rsidTr="003C4F45">
        <w:trPr>
          <w:tblHeader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17B5292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What are the hazards?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1BF78EB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Who might be harmed and how?</w:t>
            </w:r>
          </w:p>
        </w:tc>
        <w:tc>
          <w:tcPr>
            <w:tcW w:w="1356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032BA189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What are you already doing?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3BE0B313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 xml:space="preserve">Do you need to do anything else </w:t>
            </w:r>
            <w:r>
              <w:rPr>
                <w:rFonts w:ascii="Arial Bold" w:hAnsi="Arial Bold"/>
                <w:b/>
                <w:color w:val="FFFFFF" w:themeColor="background1"/>
                <w:sz w:val="20"/>
              </w:rPr>
              <w:t xml:space="preserve">   </w:t>
            </w: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to manage this risk?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3642C37C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Action by whom?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14:paraId="3A5245E3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Action by when?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17365D" w:themeFill="text2" w:themeFillShade="BF"/>
          </w:tcPr>
          <w:p w14:paraId="014FE724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  <w:r w:rsidRPr="00DB2AF3">
              <w:rPr>
                <w:rFonts w:ascii="Arial Bold" w:hAnsi="Arial Bold"/>
                <w:b/>
                <w:color w:val="FFFFFF" w:themeColor="background1"/>
                <w:sz w:val="20"/>
              </w:rPr>
              <w:t>Done</w:t>
            </w:r>
          </w:p>
        </w:tc>
      </w:tr>
      <w:tr w:rsidR="003C4F45" w:rsidRPr="000D7A74" w14:paraId="776248A2" w14:textId="77777777" w:rsidTr="003C4F45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F108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BD8F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0850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DE72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9F2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1F37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537B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18C622DA" w14:textId="77777777" w:rsidTr="003C4F45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7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5DE9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FDB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0E7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5352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4FB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4B5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01D5751B" w14:textId="77777777" w:rsidTr="003C4F45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C69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181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7796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7CAC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C1C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D8E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4DA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2D9FA25F" w14:textId="77777777" w:rsidTr="003C4F45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4F3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087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5270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55A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9029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4537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446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330BE122" w14:textId="77777777" w:rsidTr="003C4F45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DB8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253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B7EE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24FD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E92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946C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A968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  <w:tr w:rsidR="00983F35" w:rsidRPr="000D7A74" w14:paraId="1B60ECCF" w14:textId="77777777" w:rsidTr="003C4F45">
        <w:trPr>
          <w:trHeight w:val="1134"/>
          <w:tblHeader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B3D5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F474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EC9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5C21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35B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154F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518A" w14:textId="77777777" w:rsidR="00983F35" w:rsidRPr="00DB2AF3" w:rsidRDefault="00983F35" w:rsidP="006B6F24">
            <w:pPr>
              <w:jc w:val="center"/>
              <w:rPr>
                <w:rFonts w:ascii="Arial Bold" w:hAnsi="Arial Bold"/>
                <w:b/>
                <w:color w:val="FFFFFF" w:themeColor="background1"/>
                <w:sz w:val="20"/>
              </w:rPr>
            </w:pPr>
          </w:p>
        </w:tc>
      </w:tr>
    </w:tbl>
    <w:p w14:paraId="70697439" w14:textId="77777777" w:rsidR="00AA4ED3" w:rsidRDefault="00AA4ED3" w:rsidP="00983F35">
      <w:pPr>
        <w:tabs>
          <w:tab w:val="left" w:pos="12600"/>
        </w:tabs>
      </w:pPr>
    </w:p>
    <w:p w14:paraId="189CA34C" w14:textId="77777777" w:rsidR="00AA4ED3" w:rsidRPr="00AA4ED3" w:rsidRDefault="00AA4ED3" w:rsidP="00AA4ED3"/>
    <w:p w14:paraId="4C31665D" w14:textId="77777777" w:rsidR="00AA4ED3" w:rsidRPr="00AA4ED3" w:rsidRDefault="00AA4ED3" w:rsidP="00AA4ED3"/>
    <w:p w14:paraId="1E30C9C4" w14:textId="77777777" w:rsidR="00AA4ED3" w:rsidRPr="00AA4ED3" w:rsidRDefault="00AA4ED3" w:rsidP="00AA4ED3"/>
    <w:p w14:paraId="50B91EB9" w14:textId="77777777" w:rsidR="00AA4ED3" w:rsidRPr="00AA4ED3" w:rsidRDefault="00AA4ED3" w:rsidP="00AA4ED3"/>
    <w:p w14:paraId="68DC73B9" w14:textId="77777777" w:rsidR="00AA4ED3" w:rsidRDefault="00AA4ED3" w:rsidP="00AA4ED3">
      <w:pPr>
        <w:tabs>
          <w:tab w:val="left" w:pos="11145"/>
        </w:tabs>
      </w:pPr>
      <w:r>
        <w:tab/>
      </w:r>
    </w:p>
    <w:p w14:paraId="6C507C36" w14:textId="77777777" w:rsidR="00AA4ED3" w:rsidRDefault="00AA4ED3" w:rsidP="00AA4ED3">
      <w:pPr>
        <w:tabs>
          <w:tab w:val="left" w:pos="11145"/>
        </w:tabs>
      </w:pPr>
    </w:p>
    <w:p w14:paraId="66BA150E" w14:textId="77777777" w:rsidR="00AA4ED3" w:rsidRDefault="00AA4ED3" w:rsidP="00AA4ED3">
      <w:pPr>
        <w:tabs>
          <w:tab w:val="left" w:pos="11145"/>
        </w:tabs>
      </w:pPr>
    </w:p>
    <w:p w14:paraId="0BC6BA97" w14:textId="77777777" w:rsidR="00AA4ED3" w:rsidRPr="00AA4ED3" w:rsidRDefault="00AA4ED3" w:rsidP="00AA4ED3"/>
    <w:p w14:paraId="61F0FA09" w14:textId="77777777" w:rsidR="00AA4ED3" w:rsidRPr="00AA4ED3" w:rsidRDefault="00AA4ED3" w:rsidP="00AA4ED3"/>
    <w:tbl>
      <w:tblPr>
        <w:tblpPr w:leftFromText="180" w:rightFromText="180" w:vertAnchor="page" w:horzAnchor="margin" w:tblpY="1201"/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4039"/>
        <w:gridCol w:w="11328"/>
      </w:tblGrid>
      <w:tr w:rsidR="00616F9A" w14:paraId="3F09CF23" w14:textId="77777777" w:rsidTr="00616F9A">
        <w:trPr>
          <w:trHeight w:val="1641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74B51A89" w14:textId="77777777" w:rsidR="00616F9A" w:rsidRDefault="00616F9A" w:rsidP="00616F9A">
            <w:pPr>
              <w:jc w:val="right"/>
            </w:pPr>
            <w:r w:rsidRPr="00114E29">
              <w:rPr>
                <w:rFonts w:ascii="Arial Bold"/>
                <w:b/>
                <w:color w:val="0D2456"/>
                <w:sz w:val="24"/>
              </w:rPr>
              <w:t xml:space="preserve">Will </w:t>
            </w:r>
            <w:proofErr w:type="gramStart"/>
            <w:r w:rsidRPr="00114E29">
              <w:rPr>
                <w:rFonts w:ascii="Arial Bold"/>
                <w:b/>
                <w:color w:val="0D2456"/>
                <w:sz w:val="24"/>
              </w:rPr>
              <w:t>particular training</w:t>
            </w:r>
            <w:proofErr w:type="gramEnd"/>
            <w:r w:rsidRPr="00114E29">
              <w:rPr>
                <w:rFonts w:ascii="Arial Bold"/>
                <w:b/>
                <w:color w:val="0D2456"/>
                <w:sz w:val="24"/>
              </w:rPr>
              <w:t xml:space="preserve"> be required?</w:t>
            </w:r>
          </w:p>
          <w:p w14:paraId="62C7EFDB" w14:textId="77777777" w:rsidR="00616F9A" w:rsidRPr="00221487" w:rsidRDefault="00616F9A" w:rsidP="00616F9A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</w:p>
        </w:tc>
        <w:tc>
          <w:tcPr>
            <w:tcW w:w="11328" w:type="dxa"/>
            <w:shd w:val="clear" w:color="auto" w:fill="auto"/>
          </w:tcPr>
          <w:p w14:paraId="2B498897" w14:textId="77777777" w:rsidR="00616F9A" w:rsidRPr="00681F16" w:rsidRDefault="00616F9A" w:rsidP="00616F9A">
            <w:pPr>
              <w:rPr>
                <w:sz w:val="20"/>
                <w:szCs w:val="20"/>
              </w:rPr>
            </w:pPr>
          </w:p>
        </w:tc>
      </w:tr>
      <w:tr w:rsidR="00616F9A" w14:paraId="2EE06CB6" w14:textId="77777777" w:rsidTr="00616F9A">
        <w:trPr>
          <w:trHeight w:val="717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765C5A16" w14:textId="77777777" w:rsidR="00616F9A" w:rsidRDefault="00616F9A" w:rsidP="00616F9A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How will spillages or other uncontrolled releases be dealt with?</w:t>
            </w:r>
          </w:p>
          <w:p w14:paraId="4FF8FF2B" w14:textId="77777777" w:rsidR="00616F9A" w:rsidRDefault="00616F9A" w:rsidP="00616F9A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</w:p>
        </w:tc>
        <w:tc>
          <w:tcPr>
            <w:tcW w:w="11328" w:type="dxa"/>
            <w:shd w:val="clear" w:color="auto" w:fill="auto"/>
          </w:tcPr>
          <w:p w14:paraId="1E61F428" w14:textId="77777777" w:rsidR="00616F9A" w:rsidRPr="00681F16" w:rsidRDefault="00616F9A" w:rsidP="00616F9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969FC" w14:paraId="3B584210" w14:textId="77777777" w:rsidTr="00616F9A">
        <w:trPr>
          <w:trHeight w:val="356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2A6F97F7" w14:textId="58BAA9F6" w:rsidR="002969FC" w:rsidRDefault="002969FC" w:rsidP="00616F9A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How will the products and waste be disposed of?</w:t>
            </w:r>
          </w:p>
        </w:tc>
        <w:tc>
          <w:tcPr>
            <w:tcW w:w="11328" w:type="dxa"/>
            <w:shd w:val="clear" w:color="auto" w:fill="auto"/>
          </w:tcPr>
          <w:p w14:paraId="16259881" w14:textId="77777777" w:rsidR="002969FC" w:rsidRPr="00681F16" w:rsidRDefault="002969FC" w:rsidP="00616F9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16F9A" w14:paraId="66B96713" w14:textId="77777777" w:rsidTr="00616F9A">
        <w:trPr>
          <w:trHeight w:val="356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14:paraId="72B75536" w14:textId="762EF030" w:rsidR="00616F9A" w:rsidRDefault="002969FC" w:rsidP="002969FC">
            <w:pPr>
              <w:jc w:val="center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Which first aid measures are required in case of accidents including exposure to chemicals involved in this experiment?</w:t>
            </w:r>
          </w:p>
        </w:tc>
        <w:tc>
          <w:tcPr>
            <w:tcW w:w="11328" w:type="dxa"/>
            <w:shd w:val="clear" w:color="auto" w:fill="auto"/>
          </w:tcPr>
          <w:p w14:paraId="7E4CE350" w14:textId="77777777" w:rsidR="00616F9A" w:rsidRPr="00681F16" w:rsidRDefault="00616F9A" w:rsidP="00616F9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1B43D35" w14:textId="77777777" w:rsidR="00AA4ED3" w:rsidRDefault="00AA4ED3" w:rsidP="00AA4ED3"/>
    <w:p w14:paraId="2A9D1D61" w14:textId="77777777" w:rsidR="00AA4ED3" w:rsidRPr="00983F35" w:rsidRDefault="00AA4ED3" w:rsidP="00AA4ED3"/>
    <w:p w14:paraId="687CE748" w14:textId="77777777" w:rsidR="00983F35" w:rsidRPr="00AA4ED3" w:rsidRDefault="00983F35" w:rsidP="00AA4ED3"/>
    <w:sectPr w:rsidR="00983F35" w:rsidRPr="00AA4ED3" w:rsidSect="00983F35">
      <w:headerReference w:type="default" r:id="rId8"/>
      <w:footerReference w:type="default" r:id="rId9"/>
      <w:pgSz w:w="16838" w:h="11906" w:orient="landscape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F73C" w14:textId="77777777" w:rsidR="00103BBB" w:rsidRDefault="00103BBB" w:rsidP="00B8294B">
      <w:r>
        <w:separator/>
      </w:r>
    </w:p>
  </w:endnote>
  <w:endnote w:type="continuationSeparator" w:id="0">
    <w:p w14:paraId="5D23ECA3" w14:textId="77777777" w:rsidR="00103BBB" w:rsidRDefault="00103BBB" w:rsidP="00B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D8F9" w14:textId="7A869771" w:rsidR="00463C67" w:rsidRPr="00463C67" w:rsidRDefault="00463C67" w:rsidP="00463C67">
    <w:pPr>
      <w:pStyle w:val="Footer"/>
      <w:jc w:val="center"/>
      <w:rPr>
        <w:sz w:val="22"/>
        <w:szCs w:val="32"/>
      </w:rPr>
    </w:pPr>
    <w:r w:rsidRPr="00463C67">
      <w:rPr>
        <w:sz w:val="22"/>
        <w:szCs w:val="32"/>
      </w:rPr>
      <w:t>Risk Assessment form Chemistry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9DF6" w14:textId="77777777" w:rsidR="00103BBB" w:rsidRDefault="00103BBB" w:rsidP="00B8294B">
      <w:r>
        <w:separator/>
      </w:r>
    </w:p>
  </w:footnote>
  <w:footnote w:type="continuationSeparator" w:id="0">
    <w:p w14:paraId="7DFEB5AD" w14:textId="77777777" w:rsidR="00103BBB" w:rsidRDefault="00103BBB" w:rsidP="00B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FC80" w14:textId="77777777" w:rsidR="00B8294B" w:rsidRDefault="00B8294B">
    <w:pPr>
      <w:pStyle w:val="Header"/>
    </w:pPr>
    <w:r w:rsidRPr="00DB2AF3">
      <w:rPr>
        <w:sz w:val="20"/>
      </w:rPr>
      <w:t xml:space="preserve">School of Natural and Computing Sciences                                                          </w:t>
    </w:r>
    <w:r>
      <w:rPr>
        <w:sz w:val="20"/>
      </w:rPr>
      <w:t>Risk Assessment - CHEMISTRY</w:t>
    </w:r>
    <w:r w:rsidRPr="00DB2AF3">
      <w:rPr>
        <w:sz w:val="20"/>
      </w:rPr>
      <w:t xml:space="preserve">         </w:t>
    </w:r>
    <w:r>
      <w:rPr>
        <w:sz w:val="20"/>
        <w:szCs w:val="20"/>
      </w:rPr>
      <w:t xml:space="preserve">                                                                      </w:t>
    </w:r>
    <w:r w:rsidRPr="009D337E"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9028171"/>
        <w:placeholder>
          <w:docPart w:val="E44AF3667A3B45ECB1ACCB5D3205A1A2"/>
        </w:placeholder>
        <w:temporary/>
      </w:sdtPr>
      <w:sdtContent>
        <w:sdt>
          <w:sdtPr>
            <w:rPr>
              <w:sz w:val="20"/>
              <w:szCs w:val="20"/>
            </w:rPr>
            <w:id w:val="9028172"/>
            <w:docPartObj>
              <w:docPartGallery w:val="Page Numbers (Top of Page)"/>
              <w:docPartUnique/>
            </w:docPartObj>
          </w:sdtPr>
          <w:sdtContent>
            <w:r w:rsidRPr="009D337E">
              <w:rPr>
                <w:sz w:val="20"/>
                <w:szCs w:val="20"/>
              </w:rPr>
              <w:t xml:space="preserve">Page </w:t>
            </w:r>
            <w:r w:rsidR="00AC4EF5" w:rsidRPr="009D337E">
              <w:rPr>
                <w:sz w:val="20"/>
                <w:szCs w:val="20"/>
              </w:rPr>
              <w:fldChar w:fldCharType="begin"/>
            </w:r>
            <w:r w:rsidRPr="009D337E">
              <w:rPr>
                <w:sz w:val="20"/>
                <w:szCs w:val="20"/>
              </w:rPr>
              <w:instrText xml:space="preserve"> PAGE </w:instrText>
            </w:r>
            <w:r w:rsidR="00AC4EF5" w:rsidRPr="009D337E">
              <w:rPr>
                <w:sz w:val="20"/>
                <w:szCs w:val="20"/>
              </w:rPr>
              <w:fldChar w:fldCharType="separate"/>
            </w:r>
            <w:r w:rsidR="00A273D6">
              <w:rPr>
                <w:noProof/>
                <w:sz w:val="20"/>
                <w:szCs w:val="20"/>
              </w:rPr>
              <w:t>2</w:t>
            </w:r>
            <w:r w:rsidR="00AC4EF5" w:rsidRPr="009D337E">
              <w:rPr>
                <w:sz w:val="20"/>
                <w:szCs w:val="20"/>
              </w:rPr>
              <w:fldChar w:fldCharType="end"/>
            </w:r>
            <w:r w:rsidRPr="009D337E">
              <w:rPr>
                <w:sz w:val="20"/>
                <w:szCs w:val="20"/>
              </w:rPr>
              <w:t xml:space="preserve"> of </w:t>
            </w:r>
            <w:r w:rsidR="00616F9A">
              <w:rPr>
                <w:sz w:val="20"/>
                <w:szCs w:val="20"/>
              </w:rPr>
              <w:t>3</w:t>
            </w:r>
          </w:sdtContent>
        </w:sdt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E6"/>
    <w:multiLevelType w:val="hybridMultilevel"/>
    <w:tmpl w:val="75E070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C1DF0"/>
    <w:multiLevelType w:val="hybridMultilevel"/>
    <w:tmpl w:val="F3A253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243590">
    <w:abstractNumId w:val="0"/>
  </w:num>
  <w:num w:numId="2" w16cid:durableId="153330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4B"/>
    <w:rsid w:val="00050018"/>
    <w:rsid w:val="00052F9A"/>
    <w:rsid w:val="00103BBB"/>
    <w:rsid w:val="00125974"/>
    <w:rsid w:val="002969FC"/>
    <w:rsid w:val="003138A9"/>
    <w:rsid w:val="003C4F45"/>
    <w:rsid w:val="00463C67"/>
    <w:rsid w:val="004F6CA5"/>
    <w:rsid w:val="004F6CC9"/>
    <w:rsid w:val="00616F9A"/>
    <w:rsid w:val="007349E0"/>
    <w:rsid w:val="008245C4"/>
    <w:rsid w:val="00983F35"/>
    <w:rsid w:val="00A273D6"/>
    <w:rsid w:val="00AA4ED3"/>
    <w:rsid w:val="00AC4EF5"/>
    <w:rsid w:val="00B8294B"/>
    <w:rsid w:val="00FD7A1B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F4DC"/>
  <w15:docId w15:val="{3FAE5DBB-0A07-4EB1-96D7-13D011EE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4B"/>
    <w:rPr>
      <w:rFonts w:ascii="Arial" w:eastAsia="Times New Roman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4B"/>
    <w:pPr>
      <w:ind w:left="720"/>
      <w:contextualSpacing/>
    </w:pPr>
    <w:rPr>
      <w:rFonts w:ascii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2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94B"/>
    <w:rPr>
      <w:rFonts w:ascii="Arial" w:eastAsia="Times New Roman" w:hAnsi="Arial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94B"/>
    <w:rPr>
      <w:rFonts w:ascii="Arial" w:eastAsia="Times New Roman" w:hAnsi="Arial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4AF3667A3B45ECB1ACCB5D3205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E5FE-A6BB-4297-8A51-215CA3CF33EC}"/>
      </w:docPartPr>
      <w:docPartBody>
        <w:p w:rsidR="009C019D" w:rsidRDefault="00162675" w:rsidP="00162675">
          <w:pPr>
            <w:pStyle w:val="E44AF3667A3B45ECB1ACCB5D3205A1A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675"/>
    <w:rsid w:val="000F5A7E"/>
    <w:rsid w:val="00162675"/>
    <w:rsid w:val="00393B2B"/>
    <w:rsid w:val="009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4AF3667A3B45ECB1ACCB5D3205A1A2">
    <w:name w:val="E44AF3667A3B45ECB1ACCB5D3205A1A2"/>
    <w:rsid w:val="00162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F95E-2EDD-4164-BBEB-D4AB05C5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gen345</dc:creator>
  <cp:lastModifiedBy>Ebel, Rainer</cp:lastModifiedBy>
  <cp:revision>3</cp:revision>
  <dcterms:created xsi:type="dcterms:W3CDTF">2023-05-17T16:23:00Z</dcterms:created>
  <dcterms:modified xsi:type="dcterms:W3CDTF">2023-08-28T15:01:00Z</dcterms:modified>
</cp:coreProperties>
</file>