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64" w:rsidRPr="00C73F0F" w:rsidRDefault="00D60464" w:rsidP="00D60464">
      <w:pPr>
        <w:jc w:val="center"/>
        <w:rPr>
          <w:rFonts w:ascii="Arial" w:hAnsi="Arial" w:cs="Arial"/>
          <w:b/>
          <w:sz w:val="20"/>
          <w:szCs w:val="20"/>
        </w:rPr>
      </w:pPr>
      <w:bookmarkStart w:id="0" w:name="_GoBack"/>
      <w:bookmarkEnd w:id="0"/>
      <w:r w:rsidRPr="00C73F0F">
        <w:rPr>
          <w:rFonts w:ascii="Arial" w:hAnsi="Arial" w:cs="Arial"/>
          <w:b/>
          <w:sz w:val="20"/>
          <w:szCs w:val="20"/>
        </w:rPr>
        <w:t>OVERALL STRATEGIC PLAN</w:t>
      </w:r>
    </w:p>
    <w:p w:rsidR="00D60464" w:rsidRPr="00C73F0F" w:rsidRDefault="00D60464" w:rsidP="00D60464">
      <w:pPr>
        <w:pStyle w:val="Foo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60464" w:rsidRPr="00C73F0F" w:rsidTr="00C7348B">
        <w:tc>
          <w:tcPr>
            <w:tcW w:w="9180" w:type="dxa"/>
          </w:tcPr>
          <w:p w:rsidR="00D60464" w:rsidRPr="00C73F0F" w:rsidRDefault="00D60464" w:rsidP="00C7348B">
            <w:pPr>
              <w:rPr>
                <w:rFonts w:ascii="Arial" w:hAnsi="Arial" w:cs="Arial"/>
                <w:sz w:val="20"/>
                <w:szCs w:val="20"/>
              </w:rPr>
            </w:pPr>
            <w:r w:rsidRPr="00C73F0F">
              <w:rPr>
                <w:rFonts w:ascii="Arial" w:hAnsi="Arial" w:cs="Arial"/>
                <w:sz w:val="20"/>
                <w:szCs w:val="20"/>
              </w:rPr>
              <w:t xml:space="preserve">This form should normally be completed within 6 weeks of the start of the Probationer’s appointment.  </w:t>
            </w: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r w:rsidRPr="00C73F0F">
              <w:rPr>
                <w:rFonts w:ascii="Arial" w:hAnsi="Arial" w:cs="Arial"/>
                <w:sz w:val="20"/>
                <w:szCs w:val="20"/>
              </w:rPr>
              <w:t>The Probati</w:t>
            </w:r>
            <w:r w:rsidR="00D9762B">
              <w:rPr>
                <w:rFonts w:ascii="Arial" w:hAnsi="Arial" w:cs="Arial"/>
                <w:sz w:val="20"/>
                <w:szCs w:val="20"/>
              </w:rPr>
              <w:t xml:space="preserve">oner, Mentor and Head of School/Academic Line Manager </w:t>
            </w:r>
            <w:r w:rsidRPr="00C73F0F">
              <w:rPr>
                <w:rFonts w:ascii="Arial" w:hAnsi="Arial" w:cs="Arial"/>
                <w:sz w:val="20"/>
                <w:szCs w:val="20"/>
              </w:rPr>
              <w:t>should meet to complete the relevant sections of the form to clarify and set objectives in relation to Research, Teaching and Administration so that the Probationer is clear about what is expected of them during their Probationary period.</w:t>
            </w: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3112"/>
        <w:gridCol w:w="2918"/>
      </w:tblGrid>
      <w:tr w:rsidR="00D60464" w:rsidRPr="00C73F0F" w:rsidTr="00C7348B">
        <w:trPr>
          <w:trHeight w:val="465"/>
        </w:trPr>
        <w:tc>
          <w:tcPr>
            <w:tcW w:w="3229" w:type="dxa"/>
          </w:tcPr>
          <w:p w:rsidR="00D60464" w:rsidRPr="00C73F0F" w:rsidRDefault="00D60464" w:rsidP="00C7348B">
            <w:pPr>
              <w:rPr>
                <w:rFonts w:ascii="Arial" w:hAnsi="Arial" w:cs="Arial"/>
                <w:b/>
                <w:sz w:val="20"/>
                <w:szCs w:val="20"/>
              </w:rPr>
            </w:pPr>
            <w:r w:rsidRPr="00C73F0F">
              <w:rPr>
                <w:rFonts w:ascii="Arial" w:hAnsi="Arial" w:cs="Arial"/>
                <w:b/>
                <w:sz w:val="20"/>
                <w:szCs w:val="20"/>
              </w:rPr>
              <w:t>Name</w:t>
            </w:r>
          </w:p>
        </w:tc>
        <w:tc>
          <w:tcPr>
            <w:tcW w:w="3112" w:type="dxa"/>
          </w:tcPr>
          <w:p w:rsidR="00D60464" w:rsidRPr="00C73F0F" w:rsidRDefault="00D60464" w:rsidP="00C7348B">
            <w:pPr>
              <w:rPr>
                <w:rFonts w:ascii="Arial" w:hAnsi="Arial" w:cs="Arial"/>
                <w:b/>
                <w:sz w:val="20"/>
                <w:szCs w:val="20"/>
              </w:rPr>
            </w:pPr>
            <w:r w:rsidRPr="00C73F0F">
              <w:rPr>
                <w:rFonts w:ascii="Arial" w:hAnsi="Arial" w:cs="Arial"/>
                <w:b/>
                <w:sz w:val="20"/>
                <w:szCs w:val="20"/>
              </w:rPr>
              <w:t>School</w:t>
            </w:r>
          </w:p>
        </w:tc>
        <w:tc>
          <w:tcPr>
            <w:tcW w:w="2918" w:type="dxa"/>
          </w:tcPr>
          <w:p w:rsidR="00D60464" w:rsidRPr="00C73F0F" w:rsidRDefault="00D60464" w:rsidP="00C7348B">
            <w:pPr>
              <w:rPr>
                <w:rFonts w:ascii="Arial" w:hAnsi="Arial" w:cs="Arial"/>
                <w:b/>
                <w:sz w:val="20"/>
                <w:szCs w:val="20"/>
              </w:rPr>
            </w:pPr>
            <w:r w:rsidRPr="00C73F0F">
              <w:rPr>
                <w:rFonts w:ascii="Arial" w:hAnsi="Arial" w:cs="Arial"/>
                <w:b/>
                <w:sz w:val="20"/>
                <w:szCs w:val="20"/>
              </w:rPr>
              <w:t>Date of Appointment</w:t>
            </w:r>
          </w:p>
          <w:p w:rsidR="00D60464" w:rsidRPr="00C73F0F" w:rsidRDefault="00D60464" w:rsidP="00C7348B">
            <w:pPr>
              <w:rPr>
                <w:rFonts w:ascii="Arial" w:hAnsi="Arial" w:cs="Arial"/>
                <w:b/>
                <w:sz w:val="20"/>
                <w:szCs w:val="20"/>
              </w:rPr>
            </w:pPr>
          </w:p>
        </w:tc>
      </w:tr>
      <w:tr w:rsidR="00D60464" w:rsidRPr="00C73F0F" w:rsidTr="00C7348B">
        <w:trPr>
          <w:trHeight w:val="480"/>
        </w:trPr>
        <w:tc>
          <w:tcPr>
            <w:tcW w:w="3229" w:type="dxa"/>
          </w:tcPr>
          <w:p w:rsidR="00D60464" w:rsidRPr="00C73F0F" w:rsidRDefault="00D60464" w:rsidP="00C7348B">
            <w:pPr>
              <w:rPr>
                <w:rFonts w:ascii="Arial" w:hAnsi="Arial" w:cs="Arial"/>
                <w:b/>
                <w:sz w:val="20"/>
                <w:szCs w:val="20"/>
              </w:rPr>
            </w:pPr>
            <w:r w:rsidRPr="00C73F0F">
              <w:rPr>
                <w:rFonts w:ascii="Arial" w:hAnsi="Arial" w:cs="Arial"/>
                <w:b/>
                <w:sz w:val="20"/>
                <w:szCs w:val="20"/>
              </w:rPr>
              <w:t>Year of Probation</w:t>
            </w:r>
          </w:p>
        </w:tc>
        <w:tc>
          <w:tcPr>
            <w:tcW w:w="3112" w:type="dxa"/>
          </w:tcPr>
          <w:p w:rsidR="00D60464" w:rsidRPr="00C73F0F" w:rsidRDefault="00D60464" w:rsidP="00C7348B">
            <w:pPr>
              <w:rPr>
                <w:rFonts w:ascii="Arial" w:hAnsi="Arial" w:cs="Arial"/>
                <w:b/>
                <w:sz w:val="20"/>
                <w:szCs w:val="20"/>
              </w:rPr>
            </w:pPr>
            <w:r w:rsidRPr="00C73F0F">
              <w:rPr>
                <w:rFonts w:ascii="Arial" w:hAnsi="Arial" w:cs="Arial"/>
                <w:b/>
                <w:sz w:val="20"/>
                <w:szCs w:val="20"/>
              </w:rPr>
              <w:t>Duration of Probation</w:t>
            </w:r>
          </w:p>
        </w:tc>
        <w:tc>
          <w:tcPr>
            <w:tcW w:w="2918" w:type="dxa"/>
          </w:tcPr>
          <w:p w:rsidR="00D60464" w:rsidRPr="00C73F0F" w:rsidRDefault="00D60464" w:rsidP="00C7348B">
            <w:pPr>
              <w:rPr>
                <w:rFonts w:ascii="Arial" w:hAnsi="Arial" w:cs="Arial"/>
                <w:b/>
                <w:sz w:val="20"/>
                <w:szCs w:val="20"/>
              </w:rPr>
            </w:pPr>
            <w:r w:rsidRPr="00C73F0F">
              <w:rPr>
                <w:rFonts w:ascii="Arial" w:hAnsi="Arial" w:cs="Arial"/>
                <w:b/>
                <w:sz w:val="20"/>
                <w:szCs w:val="20"/>
              </w:rPr>
              <w:t>Mentor</w:t>
            </w:r>
          </w:p>
          <w:p w:rsidR="00D60464" w:rsidRPr="00C73F0F" w:rsidRDefault="00D60464" w:rsidP="00C7348B">
            <w:pPr>
              <w:rPr>
                <w:rFonts w:ascii="Arial" w:hAnsi="Arial" w:cs="Arial"/>
                <w:b/>
                <w:sz w:val="20"/>
                <w:szCs w:val="20"/>
              </w:rPr>
            </w:pPr>
          </w:p>
        </w:tc>
      </w:tr>
    </w:tbl>
    <w:p w:rsidR="00D60464" w:rsidRPr="00C73F0F" w:rsidRDefault="00D60464" w:rsidP="00D60464">
      <w:pPr>
        <w:rPr>
          <w:rFonts w:ascii="Arial" w:hAnsi="Arial" w:cs="Arial"/>
          <w:b/>
          <w:sz w:val="20"/>
          <w:szCs w:val="20"/>
        </w:rPr>
      </w:pPr>
    </w:p>
    <w:p w:rsidR="00D60464" w:rsidRPr="00C73F0F" w:rsidRDefault="00D60464" w:rsidP="00D60464">
      <w:pPr>
        <w:rPr>
          <w:rFonts w:ascii="Arial" w:hAnsi="Arial" w:cs="Arial"/>
          <w:sz w:val="20"/>
          <w:szCs w:val="20"/>
        </w:rPr>
      </w:pPr>
      <w:r w:rsidRPr="00C73F0F">
        <w:rPr>
          <w:rFonts w:ascii="Arial" w:hAnsi="Arial" w:cs="Arial"/>
          <w:sz w:val="20"/>
          <w:szCs w:val="20"/>
        </w:rPr>
        <w:t xml:space="preserve">The following strategic plan has been agreed for the probationary period.  Detailed objectives SMART (Specific, Measurable, Achievable, Relevant and Time-bound) will be agreed annually. </w:t>
      </w:r>
    </w:p>
    <w:p w:rsidR="00D60464" w:rsidRPr="00C73F0F" w:rsidRDefault="00D60464" w:rsidP="00D60464">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D60464" w:rsidRPr="00C73F0F" w:rsidTr="00C7348B">
        <w:trPr>
          <w:trHeight w:val="269"/>
        </w:trPr>
        <w:tc>
          <w:tcPr>
            <w:tcW w:w="9334" w:type="dxa"/>
            <w:tcBorders>
              <w:top w:val="single" w:sz="4" w:space="0" w:color="auto"/>
              <w:left w:val="single" w:sz="4" w:space="0" w:color="auto"/>
              <w:bottom w:val="single" w:sz="4" w:space="0" w:color="auto"/>
              <w:right w:val="single" w:sz="4" w:space="0" w:color="auto"/>
            </w:tcBorders>
            <w:hideMark/>
          </w:tcPr>
          <w:p w:rsidR="00D60464" w:rsidRPr="00C73F0F" w:rsidRDefault="00D60464"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TEACHING</w:t>
            </w:r>
          </w:p>
        </w:tc>
      </w:tr>
    </w:tbl>
    <w:p w:rsidR="00D60464" w:rsidRPr="00C73F0F" w:rsidRDefault="00D60464" w:rsidP="00D60464">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D60464" w:rsidRPr="00C73F0F" w:rsidTr="00C7348B">
        <w:trPr>
          <w:trHeight w:val="2280"/>
        </w:trPr>
        <w:tc>
          <w:tcPr>
            <w:tcW w:w="9379" w:type="dxa"/>
            <w:tcBorders>
              <w:top w:val="single" w:sz="4" w:space="0" w:color="auto"/>
              <w:left w:val="single" w:sz="4" w:space="0" w:color="auto"/>
              <w:bottom w:val="single" w:sz="4" w:space="0" w:color="auto"/>
              <w:right w:val="single" w:sz="4" w:space="0" w:color="auto"/>
            </w:tcBorders>
          </w:tcPr>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D60464" w:rsidRPr="00C73F0F" w:rsidTr="00C7348B">
        <w:trPr>
          <w:trHeight w:val="330"/>
        </w:trPr>
        <w:tc>
          <w:tcPr>
            <w:tcW w:w="9424" w:type="dxa"/>
            <w:tcBorders>
              <w:top w:val="single" w:sz="4" w:space="0" w:color="auto"/>
              <w:left w:val="single" w:sz="4" w:space="0" w:color="auto"/>
              <w:bottom w:val="single" w:sz="4" w:space="0" w:color="auto"/>
              <w:right w:val="single" w:sz="4" w:space="0" w:color="auto"/>
            </w:tcBorders>
            <w:hideMark/>
          </w:tcPr>
          <w:p w:rsidR="00D60464" w:rsidRPr="00C73F0F" w:rsidRDefault="00D60464"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RESEARCH </w:t>
            </w:r>
          </w:p>
        </w:tc>
      </w:tr>
    </w:tbl>
    <w:p w:rsidR="00D60464" w:rsidRPr="00C73F0F" w:rsidRDefault="00D60464" w:rsidP="00D60464">
      <w:pPr>
        <w:pStyle w:val="Footer"/>
        <w:tabs>
          <w:tab w:val="left" w:pos="720"/>
        </w:tabs>
        <w:rPr>
          <w:rFonts w:ascii="Arial" w:hAnsi="Arial" w:cs="Arial"/>
          <w:sz w:val="20"/>
          <w:szCs w:val="20"/>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60464" w:rsidRPr="00C73F0F" w:rsidTr="00C7348B">
        <w:trPr>
          <w:trHeight w:val="2565"/>
        </w:trPr>
        <w:tc>
          <w:tcPr>
            <w:tcW w:w="9394" w:type="dxa"/>
            <w:tcBorders>
              <w:top w:val="single" w:sz="4" w:space="0" w:color="auto"/>
              <w:left w:val="single" w:sz="4" w:space="0" w:color="auto"/>
              <w:bottom w:val="single" w:sz="4" w:space="0" w:color="auto"/>
              <w:right w:val="single" w:sz="4" w:space="0" w:color="auto"/>
            </w:tcBorders>
          </w:tcPr>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Default="00D60464" w:rsidP="00C7348B">
            <w:pPr>
              <w:rPr>
                <w:rFonts w:ascii="Arial" w:hAnsi="Arial" w:cs="Arial"/>
                <w:sz w:val="20"/>
                <w:szCs w:val="20"/>
              </w:rPr>
            </w:pPr>
          </w:p>
          <w:p w:rsidR="00D60464" w:rsidRDefault="00D60464" w:rsidP="00C7348B">
            <w:pPr>
              <w:rPr>
                <w:rFonts w:ascii="Arial" w:hAnsi="Arial" w:cs="Arial"/>
                <w:sz w:val="20"/>
                <w:szCs w:val="20"/>
              </w:rPr>
            </w:pPr>
          </w:p>
          <w:p w:rsidR="00D60464"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D60464" w:rsidRPr="00C73F0F" w:rsidTr="00C7348B">
        <w:trPr>
          <w:trHeight w:val="315"/>
        </w:trPr>
        <w:tc>
          <w:tcPr>
            <w:tcW w:w="9439" w:type="dxa"/>
            <w:tcBorders>
              <w:top w:val="single" w:sz="4" w:space="0" w:color="auto"/>
              <w:left w:val="single" w:sz="4" w:space="0" w:color="auto"/>
              <w:bottom w:val="single" w:sz="4" w:space="0" w:color="auto"/>
              <w:right w:val="single" w:sz="4" w:space="0" w:color="auto"/>
            </w:tcBorders>
            <w:hideMark/>
          </w:tcPr>
          <w:p w:rsidR="00D60464" w:rsidRPr="00C73F0F" w:rsidRDefault="00D60464" w:rsidP="00C7348B">
            <w:pPr>
              <w:rPr>
                <w:rFonts w:ascii="Arial" w:hAnsi="Arial" w:cs="Arial"/>
                <w:sz w:val="20"/>
                <w:szCs w:val="20"/>
              </w:rPr>
            </w:pPr>
            <w:r w:rsidRPr="00C73F0F">
              <w:rPr>
                <w:rFonts w:ascii="Arial" w:hAnsi="Arial" w:cs="Arial"/>
                <w:b/>
                <w:sz w:val="20"/>
                <w:szCs w:val="20"/>
              </w:rPr>
              <w:t>3.</w:t>
            </w:r>
            <w:r w:rsidRPr="00C73F0F">
              <w:rPr>
                <w:rFonts w:ascii="Arial" w:hAnsi="Arial" w:cs="Arial"/>
                <w:sz w:val="20"/>
                <w:szCs w:val="20"/>
              </w:rPr>
              <w:tab/>
            </w:r>
            <w:r w:rsidRPr="00C73F0F">
              <w:rPr>
                <w:rFonts w:ascii="Arial" w:hAnsi="Arial" w:cs="Arial"/>
                <w:b/>
                <w:sz w:val="20"/>
                <w:szCs w:val="20"/>
              </w:rPr>
              <w:t>ADMINISTRATION</w:t>
            </w:r>
          </w:p>
        </w:tc>
      </w:tr>
    </w:tbl>
    <w:p w:rsidR="00D60464" w:rsidRPr="00C73F0F" w:rsidRDefault="00D60464" w:rsidP="00D60464">
      <w:pPr>
        <w:pStyle w:val="Footer"/>
        <w:tabs>
          <w:tab w:val="left" w:pos="720"/>
        </w:tabs>
        <w:rPr>
          <w:rFonts w:ascii="Arial" w:hAnsi="Arial" w:cs="Arial"/>
          <w:sz w:val="20"/>
          <w:szCs w:val="20"/>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D60464" w:rsidRPr="00C73F0F" w:rsidTr="00C7348B">
        <w:trPr>
          <w:trHeight w:val="2100"/>
        </w:trPr>
        <w:tc>
          <w:tcPr>
            <w:tcW w:w="9424" w:type="dxa"/>
            <w:tcBorders>
              <w:top w:val="single" w:sz="4" w:space="0" w:color="auto"/>
              <w:left w:val="single" w:sz="4" w:space="0" w:color="auto"/>
              <w:bottom w:val="single" w:sz="4" w:space="0" w:color="auto"/>
              <w:right w:val="single" w:sz="4" w:space="0" w:color="auto"/>
            </w:tcBorders>
          </w:tcPr>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D60464" w:rsidRPr="00C73F0F" w:rsidTr="00C7348B">
        <w:trPr>
          <w:trHeight w:val="270"/>
        </w:trPr>
        <w:tc>
          <w:tcPr>
            <w:tcW w:w="9469" w:type="dxa"/>
            <w:tcBorders>
              <w:top w:val="single" w:sz="4" w:space="0" w:color="auto"/>
              <w:left w:val="single" w:sz="4" w:space="0" w:color="auto"/>
              <w:bottom w:val="single" w:sz="4" w:space="0" w:color="auto"/>
              <w:right w:val="single" w:sz="4" w:space="0" w:color="auto"/>
            </w:tcBorders>
            <w:hideMark/>
          </w:tcPr>
          <w:p w:rsidR="00D60464" w:rsidRPr="00C73F0F" w:rsidRDefault="00D60464" w:rsidP="00C7348B">
            <w:pPr>
              <w:rPr>
                <w:rFonts w:ascii="Arial" w:hAnsi="Arial" w:cs="Arial"/>
                <w:b/>
                <w:sz w:val="20"/>
                <w:szCs w:val="20"/>
              </w:rPr>
            </w:pPr>
            <w:r w:rsidRPr="00C73F0F">
              <w:rPr>
                <w:rFonts w:ascii="Arial" w:hAnsi="Arial" w:cs="Arial"/>
                <w:b/>
                <w:sz w:val="20"/>
                <w:szCs w:val="20"/>
              </w:rPr>
              <w:t>4.</w:t>
            </w:r>
            <w:r w:rsidRPr="00C73F0F">
              <w:rPr>
                <w:rFonts w:ascii="Arial" w:hAnsi="Arial" w:cs="Arial"/>
                <w:b/>
                <w:sz w:val="20"/>
                <w:szCs w:val="20"/>
              </w:rPr>
              <w:tab/>
              <w:t>OTHER ACTIVITIES</w:t>
            </w:r>
          </w:p>
        </w:tc>
      </w:tr>
    </w:tbl>
    <w:p w:rsidR="00D60464" w:rsidRPr="00C73F0F" w:rsidRDefault="00D60464" w:rsidP="00D60464">
      <w:pPr>
        <w:pStyle w:val="Footer"/>
        <w:tabs>
          <w:tab w:val="left" w:pos="720"/>
        </w:tabs>
        <w:rPr>
          <w:rFonts w:ascii="Arial" w:hAnsi="Arial" w:cs="Arial"/>
          <w:sz w:val="20"/>
          <w:szCs w:val="20"/>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4"/>
      </w:tblGrid>
      <w:tr w:rsidR="00D60464" w:rsidRPr="00C73F0F" w:rsidTr="00C7348B">
        <w:trPr>
          <w:trHeight w:val="1980"/>
        </w:trPr>
        <w:tc>
          <w:tcPr>
            <w:tcW w:w="9454" w:type="dxa"/>
            <w:tcBorders>
              <w:top w:val="single" w:sz="4" w:space="0" w:color="auto"/>
              <w:left w:val="single" w:sz="4" w:space="0" w:color="auto"/>
              <w:bottom w:val="single" w:sz="4" w:space="0" w:color="auto"/>
              <w:right w:val="single" w:sz="4" w:space="0" w:color="auto"/>
            </w:tcBorders>
          </w:tcPr>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2"/>
      </w:tblGrid>
      <w:tr w:rsidR="00D60464" w:rsidRPr="00C73F0F" w:rsidTr="00C7348B">
        <w:trPr>
          <w:trHeight w:val="237"/>
        </w:trPr>
        <w:tc>
          <w:tcPr>
            <w:tcW w:w="4742" w:type="dxa"/>
          </w:tcPr>
          <w:p w:rsidR="00D60464" w:rsidRPr="00C73F0F" w:rsidRDefault="00D60464" w:rsidP="00C7348B">
            <w:pPr>
              <w:jc w:val="center"/>
              <w:rPr>
                <w:rFonts w:ascii="Arial" w:hAnsi="Arial" w:cs="Arial"/>
                <w:b/>
                <w:sz w:val="20"/>
                <w:szCs w:val="20"/>
              </w:rPr>
            </w:pPr>
            <w:r w:rsidRPr="00C73F0F">
              <w:rPr>
                <w:rFonts w:ascii="Arial" w:hAnsi="Arial" w:cs="Arial"/>
                <w:b/>
                <w:sz w:val="20"/>
                <w:szCs w:val="20"/>
              </w:rPr>
              <w:t xml:space="preserve">Probationer </w:t>
            </w:r>
          </w:p>
        </w:tc>
        <w:tc>
          <w:tcPr>
            <w:tcW w:w="4742" w:type="dxa"/>
          </w:tcPr>
          <w:p w:rsidR="00D60464" w:rsidRPr="00C73F0F" w:rsidRDefault="00D60464" w:rsidP="00C7348B">
            <w:pPr>
              <w:jc w:val="center"/>
              <w:rPr>
                <w:rFonts w:ascii="Arial" w:hAnsi="Arial" w:cs="Arial"/>
                <w:b/>
                <w:sz w:val="20"/>
                <w:szCs w:val="20"/>
              </w:rPr>
            </w:pPr>
            <w:r w:rsidRPr="00C73F0F">
              <w:rPr>
                <w:rFonts w:ascii="Arial" w:hAnsi="Arial" w:cs="Arial"/>
                <w:b/>
                <w:sz w:val="20"/>
                <w:szCs w:val="20"/>
              </w:rPr>
              <w:t>Mentor</w:t>
            </w:r>
          </w:p>
        </w:tc>
      </w:tr>
      <w:tr w:rsidR="00D60464" w:rsidRPr="00C73F0F" w:rsidTr="00C7348B">
        <w:trPr>
          <w:trHeight w:val="475"/>
        </w:trPr>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Name (please print):</w:t>
            </w:r>
          </w:p>
          <w:p w:rsidR="00D60464" w:rsidRPr="00C73F0F" w:rsidRDefault="00D60464" w:rsidP="00C7348B">
            <w:pPr>
              <w:rPr>
                <w:rFonts w:ascii="Arial" w:hAnsi="Arial" w:cs="Arial"/>
                <w:sz w:val="20"/>
                <w:szCs w:val="20"/>
              </w:rPr>
            </w:pPr>
          </w:p>
        </w:tc>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Name (please print):</w:t>
            </w:r>
          </w:p>
          <w:p w:rsidR="00D60464" w:rsidRPr="00C73F0F" w:rsidRDefault="00D60464" w:rsidP="00C7348B">
            <w:pPr>
              <w:rPr>
                <w:rFonts w:ascii="Arial" w:hAnsi="Arial" w:cs="Arial"/>
                <w:sz w:val="20"/>
                <w:szCs w:val="20"/>
              </w:rPr>
            </w:pPr>
          </w:p>
        </w:tc>
      </w:tr>
      <w:tr w:rsidR="00D60464" w:rsidRPr="00C73F0F" w:rsidTr="00C7348B">
        <w:trPr>
          <w:trHeight w:val="475"/>
        </w:trPr>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Signature:</w:t>
            </w:r>
          </w:p>
          <w:p w:rsidR="00D60464" w:rsidRPr="00C73F0F" w:rsidRDefault="00D60464" w:rsidP="00C7348B">
            <w:pPr>
              <w:rPr>
                <w:rFonts w:ascii="Arial" w:hAnsi="Arial" w:cs="Arial"/>
                <w:sz w:val="20"/>
                <w:szCs w:val="20"/>
              </w:rPr>
            </w:pPr>
          </w:p>
        </w:tc>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Signature:</w:t>
            </w:r>
          </w:p>
        </w:tc>
      </w:tr>
      <w:tr w:rsidR="00D60464" w:rsidRPr="00C73F0F" w:rsidTr="00C7348B">
        <w:trPr>
          <w:trHeight w:val="491"/>
        </w:trPr>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Date:</w:t>
            </w:r>
          </w:p>
        </w:tc>
        <w:tc>
          <w:tcPr>
            <w:tcW w:w="4742" w:type="dxa"/>
          </w:tcPr>
          <w:p w:rsidR="00D60464" w:rsidRPr="00C73F0F" w:rsidRDefault="00D60464" w:rsidP="00C7348B">
            <w:pPr>
              <w:rPr>
                <w:rFonts w:ascii="Arial" w:hAnsi="Arial" w:cs="Arial"/>
                <w:sz w:val="20"/>
                <w:szCs w:val="20"/>
              </w:rPr>
            </w:pPr>
            <w:r w:rsidRPr="00C73F0F">
              <w:rPr>
                <w:rFonts w:ascii="Arial" w:hAnsi="Arial" w:cs="Arial"/>
                <w:sz w:val="20"/>
                <w:szCs w:val="20"/>
              </w:rPr>
              <w:t>Date:</w:t>
            </w:r>
          </w:p>
          <w:p w:rsidR="00D60464" w:rsidRPr="00C73F0F" w:rsidRDefault="00D60464" w:rsidP="00C7348B">
            <w:pPr>
              <w:rPr>
                <w:rFonts w:ascii="Arial" w:hAnsi="Arial" w:cs="Arial"/>
                <w:sz w:val="20"/>
                <w:szCs w:val="20"/>
              </w:rPr>
            </w:pPr>
          </w:p>
        </w:tc>
      </w:tr>
    </w:tbl>
    <w:p w:rsidR="00D60464" w:rsidRPr="00C73F0F" w:rsidRDefault="00D60464" w:rsidP="00D60464">
      <w:pPr>
        <w:rPr>
          <w:rFonts w:ascii="Arial" w:hAnsi="Arial" w:cs="Arial"/>
          <w:sz w:val="20"/>
          <w:szCs w:val="20"/>
        </w:rPr>
      </w:pPr>
    </w:p>
    <w:p w:rsidR="00D60464" w:rsidRPr="00C73F0F" w:rsidRDefault="00D60464" w:rsidP="00D60464">
      <w:pPr>
        <w:rPr>
          <w:rFonts w:ascii="Arial" w:hAnsi="Arial" w:cs="Arial"/>
          <w:sz w:val="20"/>
          <w:szCs w:val="20"/>
        </w:rPr>
      </w:pPr>
    </w:p>
    <w:tbl>
      <w:tblPr>
        <w:tblW w:w="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tblGrid>
      <w:tr w:rsidR="006A3997" w:rsidRPr="00C73F0F" w:rsidTr="006A3997">
        <w:trPr>
          <w:trHeight w:val="239"/>
        </w:trPr>
        <w:tc>
          <w:tcPr>
            <w:tcW w:w="4772" w:type="dxa"/>
          </w:tcPr>
          <w:p w:rsidR="006A3997" w:rsidRPr="00C73F0F" w:rsidRDefault="006A3997" w:rsidP="00C7348B">
            <w:pPr>
              <w:jc w:val="center"/>
              <w:rPr>
                <w:rFonts w:ascii="Arial" w:hAnsi="Arial" w:cs="Arial"/>
                <w:b/>
                <w:sz w:val="20"/>
                <w:szCs w:val="20"/>
              </w:rPr>
            </w:pPr>
            <w:r w:rsidRPr="00C73F0F">
              <w:rPr>
                <w:rFonts w:ascii="Arial" w:hAnsi="Arial" w:cs="Arial"/>
                <w:b/>
                <w:sz w:val="20"/>
                <w:szCs w:val="20"/>
              </w:rPr>
              <w:t xml:space="preserve">Head of School </w:t>
            </w:r>
          </w:p>
        </w:tc>
      </w:tr>
      <w:tr w:rsidR="006A3997" w:rsidRPr="00C73F0F" w:rsidTr="006A3997">
        <w:trPr>
          <w:trHeight w:val="479"/>
        </w:trPr>
        <w:tc>
          <w:tcPr>
            <w:tcW w:w="4772" w:type="dxa"/>
          </w:tcPr>
          <w:p w:rsidR="006A3997" w:rsidRPr="00C73F0F" w:rsidRDefault="006A3997" w:rsidP="00C7348B">
            <w:pPr>
              <w:rPr>
                <w:rFonts w:ascii="Arial" w:hAnsi="Arial" w:cs="Arial"/>
                <w:sz w:val="20"/>
                <w:szCs w:val="20"/>
              </w:rPr>
            </w:pPr>
            <w:r w:rsidRPr="00C73F0F">
              <w:rPr>
                <w:rFonts w:ascii="Arial" w:hAnsi="Arial" w:cs="Arial"/>
                <w:sz w:val="20"/>
                <w:szCs w:val="20"/>
              </w:rPr>
              <w:t>Name (please print):</w:t>
            </w:r>
          </w:p>
          <w:p w:rsidR="006A3997" w:rsidRPr="00C73F0F" w:rsidRDefault="006A3997" w:rsidP="00C7348B">
            <w:pPr>
              <w:rPr>
                <w:rFonts w:ascii="Arial" w:hAnsi="Arial" w:cs="Arial"/>
                <w:sz w:val="20"/>
                <w:szCs w:val="20"/>
              </w:rPr>
            </w:pPr>
          </w:p>
        </w:tc>
      </w:tr>
      <w:tr w:rsidR="006A3997" w:rsidRPr="00C73F0F" w:rsidTr="006A3997">
        <w:trPr>
          <w:trHeight w:val="479"/>
        </w:trPr>
        <w:tc>
          <w:tcPr>
            <w:tcW w:w="4772" w:type="dxa"/>
          </w:tcPr>
          <w:p w:rsidR="006A3997" w:rsidRPr="00C73F0F" w:rsidRDefault="006A3997" w:rsidP="00C7348B">
            <w:pPr>
              <w:rPr>
                <w:rFonts w:ascii="Arial" w:hAnsi="Arial" w:cs="Arial"/>
                <w:sz w:val="20"/>
                <w:szCs w:val="20"/>
              </w:rPr>
            </w:pPr>
            <w:r w:rsidRPr="00C73F0F">
              <w:rPr>
                <w:rFonts w:ascii="Arial" w:hAnsi="Arial" w:cs="Arial"/>
                <w:sz w:val="20"/>
                <w:szCs w:val="20"/>
              </w:rPr>
              <w:t>Signature:</w:t>
            </w:r>
          </w:p>
          <w:p w:rsidR="006A3997" w:rsidRPr="00C73F0F" w:rsidRDefault="006A3997" w:rsidP="00C7348B">
            <w:pPr>
              <w:rPr>
                <w:rFonts w:ascii="Arial" w:hAnsi="Arial" w:cs="Arial"/>
                <w:sz w:val="20"/>
                <w:szCs w:val="20"/>
              </w:rPr>
            </w:pPr>
          </w:p>
        </w:tc>
      </w:tr>
      <w:tr w:rsidR="006A3997" w:rsidRPr="00C73F0F" w:rsidTr="006A3997">
        <w:trPr>
          <w:trHeight w:val="495"/>
        </w:trPr>
        <w:tc>
          <w:tcPr>
            <w:tcW w:w="4772" w:type="dxa"/>
          </w:tcPr>
          <w:p w:rsidR="006A3997" w:rsidRPr="00C73F0F" w:rsidRDefault="006A3997" w:rsidP="00C7348B">
            <w:pPr>
              <w:rPr>
                <w:rFonts w:ascii="Arial" w:hAnsi="Arial" w:cs="Arial"/>
                <w:sz w:val="20"/>
                <w:szCs w:val="20"/>
              </w:rPr>
            </w:pPr>
            <w:r w:rsidRPr="00C73F0F">
              <w:rPr>
                <w:rFonts w:ascii="Arial" w:hAnsi="Arial" w:cs="Arial"/>
                <w:sz w:val="20"/>
                <w:szCs w:val="20"/>
              </w:rPr>
              <w:t>Date:</w:t>
            </w:r>
          </w:p>
        </w:tc>
      </w:tr>
    </w:tbl>
    <w:p w:rsidR="00D60464" w:rsidRPr="00C73F0F" w:rsidRDefault="00D60464" w:rsidP="00D60464">
      <w:pPr>
        <w:rPr>
          <w:rFonts w:ascii="Arial" w:hAnsi="Arial" w:cs="Arial"/>
          <w:b/>
          <w:bCs/>
          <w:sz w:val="20"/>
          <w:szCs w:val="20"/>
        </w:rPr>
      </w:pPr>
    </w:p>
    <w:p w:rsidR="00D60464" w:rsidRDefault="00D60464" w:rsidP="00D60464">
      <w:pPr>
        <w:rPr>
          <w:rFonts w:ascii="Arial" w:hAnsi="Arial" w:cs="Arial"/>
          <w:b/>
          <w:bCs/>
          <w:sz w:val="20"/>
          <w:szCs w:val="20"/>
        </w:rPr>
      </w:pPr>
      <w:r w:rsidRPr="00C73F0F">
        <w:rPr>
          <w:rFonts w:ascii="Arial" w:hAnsi="Arial" w:cs="Arial"/>
          <w:b/>
          <w:bCs/>
          <w:sz w:val="20"/>
          <w:szCs w:val="20"/>
        </w:rPr>
        <w:t>In signing this form, the Probationer agrees that the strategic objectives have been discussed and agreed with the Mentor and Head of School</w:t>
      </w:r>
      <w:r w:rsidR="006A3997">
        <w:rPr>
          <w:rFonts w:ascii="Arial" w:hAnsi="Arial" w:cs="Arial"/>
          <w:b/>
          <w:bCs/>
          <w:sz w:val="20"/>
          <w:szCs w:val="20"/>
        </w:rPr>
        <w:t>/Academic Line Manager</w:t>
      </w:r>
      <w:r w:rsidRPr="00C73F0F">
        <w:rPr>
          <w:rFonts w:ascii="Arial" w:hAnsi="Arial" w:cs="Arial"/>
          <w:b/>
          <w:bCs/>
          <w:sz w:val="20"/>
          <w:szCs w:val="20"/>
        </w:rPr>
        <w:t xml:space="preserve">.  </w:t>
      </w:r>
    </w:p>
    <w:p w:rsidR="00BD244C" w:rsidRDefault="00D5723B"/>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p w:rsidR="00386748" w:rsidRDefault="00386748">
      <w:r>
        <w:t>Revised January 2018</w:t>
      </w:r>
    </w:p>
    <w:sectPr w:rsidR="00386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64"/>
    <w:rsid w:val="00386748"/>
    <w:rsid w:val="006A3997"/>
    <w:rsid w:val="00854FDA"/>
    <w:rsid w:val="00C3507C"/>
    <w:rsid w:val="00D5723B"/>
    <w:rsid w:val="00D60464"/>
    <w:rsid w:val="00D9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0D89A-E25A-4526-A7EA-B1DD8776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0464"/>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6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Maguire, Lorna</cp:lastModifiedBy>
  <cp:revision>2</cp:revision>
  <dcterms:created xsi:type="dcterms:W3CDTF">2018-01-24T16:03:00Z</dcterms:created>
  <dcterms:modified xsi:type="dcterms:W3CDTF">2018-01-24T16:03:00Z</dcterms:modified>
</cp:coreProperties>
</file>