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0106" w14:textId="07F688FC" w:rsidR="00CC4299" w:rsidRDefault="00CC4299" w:rsidP="00B11986">
      <w:pPr>
        <w:spacing w:before="120" w:after="120" w:line="240" w:lineRule="auto"/>
        <w:jc w:val="center"/>
        <w:rPr>
          <w:b/>
          <w:bCs/>
        </w:rPr>
      </w:pPr>
      <w:r>
        <w:rPr>
          <w:b/>
          <w:bCs/>
        </w:rPr>
        <w:t>2021</w:t>
      </w:r>
    </w:p>
    <w:p w14:paraId="18D03D41" w14:textId="3C343184" w:rsidR="00A74C8E" w:rsidRPr="00B11986" w:rsidRDefault="008C2D3E" w:rsidP="00B11986">
      <w:pPr>
        <w:spacing w:before="120" w:after="120" w:line="240" w:lineRule="auto"/>
        <w:jc w:val="center"/>
        <w:rPr>
          <w:b/>
          <w:bCs/>
        </w:rPr>
      </w:pPr>
      <w:proofErr w:type="spellStart"/>
      <w:r w:rsidRPr="00B11986">
        <w:rPr>
          <w:b/>
          <w:bCs/>
        </w:rPr>
        <w:t>UoA</w:t>
      </w:r>
      <w:proofErr w:type="spellEnd"/>
      <w:r w:rsidRPr="00B11986">
        <w:rPr>
          <w:b/>
          <w:bCs/>
        </w:rPr>
        <w:t xml:space="preserve"> </w:t>
      </w:r>
      <w:r w:rsidR="0063110A">
        <w:rPr>
          <w:b/>
          <w:bCs/>
        </w:rPr>
        <w:t>C</w:t>
      </w:r>
      <w:r w:rsidRPr="00B11986">
        <w:rPr>
          <w:b/>
          <w:bCs/>
        </w:rPr>
        <w:t xml:space="preserve">ontent </w:t>
      </w:r>
      <w:r w:rsidR="0063110A">
        <w:rPr>
          <w:b/>
          <w:bCs/>
        </w:rPr>
        <w:t>A</w:t>
      </w:r>
      <w:r w:rsidRPr="00B11986">
        <w:rPr>
          <w:b/>
          <w:bCs/>
        </w:rPr>
        <w:t xml:space="preserve">dvice </w:t>
      </w:r>
      <w:r w:rsidR="0063110A">
        <w:rPr>
          <w:b/>
          <w:bCs/>
        </w:rPr>
        <w:t>Guidance</w:t>
      </w:r>
    </w:p>
    <w:p w14:paraId="63499031" w14:textId="182D8850" w:rsidR="008C2D3E" w:rsidRDefault="008C2D3E" w:rsidP="00B11986">
      <w:pPr>
        <w:spacing w:before="120" w:after="120" w:line="240" w:lineRule="auto"/>
        <w:jc w:val="both"/>
      </w:pPr>
    </w:p>
    <w:p w14:paraId="7EDB4BC1" w14:textId="776546E4" w:rsidR="007D4714" w:rsidRPr="007D4714" w:rsidRDefault="007D4714" w:rsidP="00B11986">
      <w:pPr>
        <w:spacing w:before="120" w:after="120" w:line="240" w:lineRule="auto"/>
        <w:jc w:val="both"/>
        <w:rPr>
          <w:b/>
          <w:bCs/>
        </w:rPr>
      </w:pPr>
      <w:r w:rsidRPr="007D4714">
        <w:rPr>
          <w:b/>
          <w:bCs/>
        </w:rPr>
        <w:t xml:space="preserve">1 </w:t>
      </w:r>
      <w:r w:rsidR="00B47A02">
        <w:rPr>
          <w:b/>
          <w:bCs/>
        </w:rPr>
        <w:tab/>
      </w:r>
      <w:r w:rsidRPr="007D4714">
        <w:rPr>
          <w:b/>
          <w:bCs/>
        </w:rPr>
        <w:t>BACKGROUND AND CONTEXT</w:t>
      </w:r>
    </w:p>
    <w:p w14:paraId="62326107" w14:textId="43CFB802" w:rsidR="006D39E1" w:rsidRDefault="007D4714" w:rsidP="00B11986">
      <w:pPr>
        <w:pStyle w:val="ListParagraph"/>
        <w:numPr>
          <w:ilvl w:val="1"/>
          <w:numId w:val="1"/>
        </w:numPr>
        <w:spacing w:before="120" w:after="120" w:line="240" w:lineRule="auto"/>
        <w:ind w:left="851" w:hanging="567"/>
        <w:contextualSpacing w:val="0"/>
        <w:jc w:val="both"/>
      </w:pPr>
      <w:r>
        <w:t xml:space="preserve">The mental health and wellbeing of students is a primary concern of the </w:t>
      </w:r>
      <w:r w:rsidR="00077FD7">
        <w:t>University.  There are occasions in our teaching where topics, themes, language are explored which may induce a negative reaction in students who have been affected by a similar experience</w:t>
      </w:r>
      <w:r w:rsidR="006A1C32">
        <w:t xml:space="preserve"> in the past</w:t>
      </w:r>
      <w:r w:rsidR="005B7E29">
        <w:t>,</w:t>
      </w:r>
      <w:r w:rsidR="00077FD7">
        <w:t xml:space="preserve"> and where discussion of such themes may re-induce a traumatic experience.  </w:t>
      </w:r>
    </w:p>
    <w:p w14:paraId="663F47B1" w14:textId="4A9853FD" w:rsidR="007D4714" w:rsidRDefault="00077FD7" w:rsidP="00B11986">
      <w:pPr>
        <w:pStyle w:val="ListParagraph"/>
        <w:numPr>
          <w:ilvl w:val="1"/>
          <w:numId w:val="1"/>
        </w:numPr>
        <w:spacing w:before="120" w:after="120" w:line="240" w:lineRule="auto"/>
        <w:ind w:left="851" w:hanging="567"/>
        <w:contextualSpacing w:val="0"/>
        <w:jc w:val="both"/>
      </w:pPr>
      <w:r>
        <w:t xml:space="preserve">To safeguard our students, </w:t>
      </w:r>
      <w:r w:rsidR="007D4714">
        <w:t xml:space="preserve">teaching staff </w:t>
      </w:r>
      <w:r>
        <w:t xml:space="preserve">should </w:t>
      </w:r>
      <w:r w:rsidR="007D4714">
        <w:t xml:space="preserve">ensure that students are </w:t>
      </w:r>
      <w:r w:rsidR="006D39E1">
        <w:t>advised</w:t>
      </w:r>
      <w:r>
        <w:t xml:space="preserve"> </w:t>
      </w:r>
      <w:r w:rsidR="006D39E1">
        <w:t>about</w:t>
      </w:r>
      <w:r>
        <w:t xml:space="preserve"> where d</w:t>
      </w:r>
      <w:r w:rsidR="007D4714">
        <w:t xml:space="preserve">istressing material or issues </w:t>
      </w:r>
      <w:r>
        <w:t>will be discussed</w:t>
      </w:r>
      <w:r w:rsidR="006D39E1">
        <w:t xml:space="preserve"> in their course.  This will give</w:t>
      </w:r>
      <w:r>
        <w:t xml:space="preserve"> students who may be affected by such themes an opportunity to prepare </w:t>
      </w:r>
      <w:r w:rsidR="005B7E29">
        <w:t xml:space="preserve">mentally </w:t>
      </w:r>
      <w:r>
        <w:t>for the content</w:t>
      </w:r>
      <w:r w:rsidR="005B7E29">
        <w:t xml:space="preserve">, </w:t>
      </w:r>
      <w:r>
        <w:t>or</w:t>
      </w:r>
      <w:r w:rsidR="006D39E1">
        <w:t xml:space="preserve">, </w:t>
      </w:r>
      <w:r w:rsidR="007D4714">
        <w:t>where learning outcomes allow</w:t>
      </w:r>
      <w:r w:rsidR="006D39E1">
        <w:t>,</w:t>
      </w:r>
      <w:r w:rsidR="007D4714">
        <w:t xml:space="preserve"> </w:t>
      </w:r>
      <w:r w:rsidR="006D39E1">
        <w:t>be</w:t>
      </w:r>
      <w:r w:rsidR="007D4714">
        <w:t xml:space="preserve"> given an opportunity to withdraw from that discussion.</w:t>
      </w:r>
    </w:p>
    <w:p w14:paraId="45151576" w14:textId="50DAE9C6" w:rsidR="006D39E1" w:rsidRDefault="006D39E1" w:rsidP="00B11986">
      <w:pPr>
        <w:pStyle w:val="ListParagraph"/>
        <w:numPr>
          <w:ilvl w:val="1"/>
          <w:numId w:val="1"/>
        </w:numPr>
        <w:spacing w:before="120" w:after="120" w:line="240" w:lineRule="auto"/>
        <w:ind w:left="851" w:hanging="567"/>
        <w:contextualSpacing w:val="0"/>
        <w:jc w:val="both"/>
      </w:pPr>
      <w:r>
        <w:t>Content advice can also serve to highlight to students who would not be affected by such issues t</w:t>
      </w:r>
      <w:r w:rsidR="00B54889">
        <w:t>hat they should</w:t>
      </w:r>
      <w:r>
        <w:t xml:space="preserve"> be sensitive in any comments they make in relation to the content</w:t>
      </w:r>
      <w:r w:rsidR="00A209B9">
        <w:t>,</w:t>
      </w:r>
      <w:r>
        <w:t xml:space="preserve"> so that their comments do not add to the stress of other students who are affected by the topic.</w:t>
      </w:r>
    </w:p>
    <w:p w14:paraId="1ACD94ED" w14:textId="33E91FBB" w:rsidR="006D39E1" w:rsidRDefault="006D39E1" w:rsidP="00B11986">
      <w:pPr>
        <w:pStyle w:val="ListParagraph"/>
        <w:numPr>
          <w:ilvl w:val="1"/>
          <w:numId w:val="1"/>
        </w:numPr>
        <w:spacing w:before="120" w:after="120" w:line="240" w:lineRule="auto"/>
        <w:ind w:left="851" w:hanging="567"/>
        <w:contextualSpacing w:val="0"/>
        <w:jc w:val="both"/>
      </w:pPr>
      <w:r>
        <w:t>This guidance is not intended to censor</w:t>
      </w:r>
      <w:r w:rsidR="00B54889">
        <w:t xml:space="preserve"> </w:t>
      </w:r>
      <w:r>
        <w:t>what is taught; no topics are out of bounds per se</w:t>
      </w:r>
      <w:r w:rsidR="006A1C32">
        <w:t>; the intention is to enable students to prepare for discussion of topics they might find challenging</w:t>
      </w:r>
      <w:r w:rsidR="00CC4299">
        <w:t xml:space="preserve"> </w:t>
      </w:r>
      <w:proofErr w:type="gramStart"/>
      <w:r w:rsidR="00CC4299">
        <w:t>and in some cases</w:t>
      </w:r>
      <w:proofErr w:type="gramEnd"/>
      <w:r w:rsidR="00CC4299">
        <w:t xml:space="preserve"> to choose to </w:t>
      </w:r>
      <w:r w:rsidR="00487274">
        <w:t xml:space="preserve">consider the possibility of </w:t>
      </w:r>
      <w:r w:rsidR="00CC4299">
        <w:t>a different course or degree</w:t>
      </w:r>
      <w:r w:rsidR="006A1C32">
        <w:t>.</w:t>
      </w:r>
    </w:p>
    <w:p w14:paraId="033D3273" w14:textId="58CBB4C3" w:rsidR="00487274" w:rsidRDefault="00487274" w:rsidP="00E33ED0">
      <w:pPr>
        <w:pStyle w:val="ListParagraph"/>
        <w:spacing w:before="120" w:after="120" w:line="240" w:lineRule="auto"/>
        <w:ind w:left="380"/>
        <w:contextualSpacing w:val="0"/>
        <w:jc w:val="both"/>
      </w:pPr>
    </w:p>
    <w:p w14:paraId="7741C4D9" w14:textId="77777777" w:rsidR="00487274" w:rsidRDefault="00487274" w:rsidP="00E33ED0">
      <w:pPr>
        <w:spacing w:before="120" w:after="120" w:line="240" w:lineRule="auto"/>
        <w:jc w:val="both"/>
      </w:pPr>
    </w:p>
    <w:p w14:paraId="74CBEC73" w14:textId="77777777" w:rsidR="007D4714" w:rsidRDefault="007D4714" w:rsidP="00B11986">
      <w:pPr>
        <w:spacing w:before="120" w:after="120" w:line="240" w:lineRule="auto"/>
        <w:jc w:val="both"/>
      </w:pPr>
    </w:p>
    <w:p w14:paraId="7E475ADD" w14:textId="7C6DD704" w:rsidR="00B11986" w:rsidRPr="00B11986" w:rsidRDefault="007D4714" w:rsidP="00B11986">
      <w:pPr>
        <w:pStyle w:val="ListParagraph"/>
        <w:numPr>
          <w:ilvl w:val="0"/>
          <w:numId w:val="3"/>
        </w:numPr>
        <w:spacing w:before="120" w:after="120" w:line="240" w:lineRule="auto"/>
        <w:ind w:left="0" w:firstLine="0"/>
        <w:contextualSpacing w:val="0"/>
        <w:jc w:val="both"/>
        <w:rPr>
          <w:b/>
          <w:bCs/>
        </w:rPr>
      </w:pPr>
      <w:r w:rsidRPr="00B11986">
        <w:rPr>
          <w:b/>
          <w:bCs/>
        </w:rPr>
        <w:t>PRINCIPLES AND PROCEDURE</w:t>
      </w:r>
    </w:p>
    <w:p w14:paraId="6970B4B4" w14:textId="43990CFF" w:rsidR="00B11986" w:rsidRDefault="00B11986" w:rsidP="00B11986">
      <w:pPr>
        <w:pStyle w:val="ListParagraph"/>
        <w:numPr>
          <w:ilvl w:val="1"/>
          <w:numId w:val="3"/>
        </w:numPr>
        <w:spacing w:before="120" w:after="120" w:line="240" w:lineRule="auto"/>
        <w:ind w:left="851" w:hanging="567"/>
        <w:contextualSpacing w:val="0"/>
        <w:jc w:val="both"/>
      </w:pPr>
      <w:r>
        <w:t>I</w:t>
      </w:r>
      <w:r w:rsidR="007D4714">
        <w:t xml:space="preserve">f a course contains potentially distressing material or issues, students </w:t>
      </w:r>
      <w:r w:rsidR="0063110A">
        <w:t>should</w:t>
      </w:r>
      <w:r w:rsidR="007D4714">
        <w:t xml:space="preserve"> be informed about this well in advance.</w:t>
      </w:r>
      <w:r>
        <w:t xml:space="preserve"> </w:t>
      </w:r>
      <w:r w:rsidR="007D4714">
        <w:t xml:space="preserve"> This is to be done via content </w:t>
      </w:r>
      <w:r>
        <w:t>advice</w:t>
      </w:r>
      <w:r w:rsidR="007D4714">
        <w:t>.</w:t>
      </w:r>
    </w:p>
    <w:p w14:paraId="0E9D6E2D" w14:textId="5B70F8F5" w:rsidR="00B11986" w:rsidRDefault="00B11986" w:rsidP="00B11986">
      <w:pPr>
        <w:pStyle w:val="ListParagraph"/>
        <w:numPr>
          <w:ilvl w:val="1"/>
          <w:numId w:val="3"/>
        </w:numPr>
        <w:spacing w:before="120" w:after="120" w:line="240" w:lineRule="auto"/>
        <w:ind w:left="851" w:hanging="567"/>
        <w:contextualSpacing w:val="0"/>
        <w:jc w:val="both"/>
      </w:pPr>
      <w:r>
        <w:t>Content advice may apply to specific material or topics within a course, or to a</w:t>
      </w:r>
      <w:r w:rsidR="00A209B9">
        <w:t>n</w:t>
      </w:r>
      <w:r>
        <w:t xml:space="preserve"> </w:t>
      </w:r>
      <w:r w:rsidR="00A209B9">
        <w:t>entire course</w:t>
      </w:r>
      <w:r>
        <w:t>.</w:t>
      </w:r>
    </w:p>
    <w:p w14:paraId="2E47B0C7" w14:textId="1CA126DA" w:rsidR="00B11986" w:rsidRDefault="00B11986" w:rsidP="00B11986">
      <w:pPr>
        <w:pStyle w:val="ListParagraph"/>
        <w:numPr>
          <w:ilvl w:val="1"/>
          <w:numId w:val="3"/>
        </w:numPr>
        <w:spacing w:before="120" w:after="120" w:line="240" w:lineRule="auto"/>
        <w:ind w:left="851" w:hanging="567"/>
        <w:contextualSpacing w:val="0"/>
        <w:jc w:val="both"/>
      </w:pPr>
      <w:r>
        <w:t xml:space="preserve">Content advice </w:t>
      </w:r>
      <w:r w:rsidR="0063110A">
        <w:t>should</w:t>
      </w:r>
      <w:r>
        <w:t xml:space="preserve"> be provided as early as possible. </w:t>
      </w:r>
      <w:r w:rsidR="006A1C32">
        <w:t xml:space="preserve"> </w:t>
      </w:r>
      <w:r>
        <w:t xml:space="preserve">For all courses, </w:t>
      </w:r>
      <w:r w:rsidR="00A209B9">
        <w:t xml:space="preserve">the content advice </w:t>
      </w:r>
      <w:r>
        <w:t>should be incorporated into course handbooks and made available</w:t>
      </w:r>
      <w:r w:rsidR="00CF79ED">
        <w:t xml:space="preserve"> to students</w:t>
      </w:r>
      <w:r>
        <w:t xml:space="preserve"> </w:t>
      </w:r>
      <w:r w:rsidR="00EF6D3C">
        <w:t>on course registration</w:t>
      </w:r>
      <w:r>
        <w:t xml:space="preserve">.  If large proportions of </w:t>
      </w:r>
      <w:r w:rsidR="00CF79ED">
        <w:t>a</w:t>
      </w:r>
      <w:r>
        <w:t xml:space="preserve"> course may have the potential to cause distress to some students, content advice should be included in the catalogue entry so that students can make an informed decision about whether to choose that course or not.  Where only individual lectures or tutorials contain potentially distressing material, content advice should be repeated immediately before that material or topic is studied.</w:t>
      </w:r>
    </w:p>
    <w:p w14:paraId="659CC1B3" w14:textId="12D69E49" w:rsidR="00B11986" w:rsidRDefault="00B11986" w:rsidP="00B11986">
      <w:pPr>
        <w:pStyle w:val="ListParagraph"/>
        <w:numPr>
          <w:ilvl w:val="1"/>
          <w:numId w:val="3"/>
        </w:numPr>
        <w:spacing w:before="120" w:after="120" w:line="240" w:lineRule="auto"/>
        <w:ind w:left="851" w:hanging="567"/>
        <w:contextualSpacing w:val="0"/>
        <w:jc w:val="both"/>
      </w:pPr>
      <w:r>
        <w:t>Each individual student has specific personal circumstances and experiences, and no two students will be affected by course content in the same way.</w:t>
      </w:r>
      <w:r w:rsidR="00B47A02">
        <w:t xml:space="preserve"> </w:t>
      </w:r>
      <w:r>
        <w:t xml:space="preserve"> Distress may be caused by many factors; some of the most significant of these are listed in Appendix A below. </w:t>
      </w:r>
      <w:r w:rsidR="00B47A02">
        <w:t xml:space="preserve"> </w:t>
      </w:r>
      <w:r>
        <w:t xml:space="preserve">It follows from this that for courses in some disciplines, the inclusion of content </w:t>
      </w:r>
      <w:r w:rsidR="00614509">
        <w:t>advice</w:t>
      </w:r>
      <w:r>
        <w:t xml:space="preserve"> will be the norm rather than the exception</w:t>
      </w:r>
      <w:r w:rsidR="00307376">
        <w:t>.</w:t>
      </w:r>
    </w:p>
    <w:p w14:paraId="457FA8E5" w14:textId="5C244A5E" w:rsidR="00B11986" w:rsidRDefault="00B11986" w:rsidP="00B11986">
      <w:pPr>
        <w:pStyle w:val="ListParagraph"/>
        <w:numPr>
          <w:ilvl w:val="1"/>
          <w:numId w:val="3"/>
        </w:numPr>
        <w:spacing w:before="120" w:after="120" w:line="240" w:lineRule="auto"/>
        <w:ind w:left="851" w:hanging="567"/>
        <w:contextualSpacing w:val="0"/>
        <w:jc w:val="both"/>
      </w:pPr>
      <w:r>
        <w:t xml:space="preserve">Students should be encouraged to approach staff privately with any concerns they may have both before and after exposure to sensitive content, and staff should make themselves available accordingly. </w:t>
      </w:r>
      <w:r w:rsidR="00B47A02">
        <w:t xml:space="preserve"> </w:t>
      </w:r>
      <w:r>
        <w:t xml:space="preserve">Staff should provide more detailed information about the material to </w:t>
      </w:r>
      <w:r>
        <w:lastRenderedPageBreak/>
        <w:t>be studied if students request this.</w:t>
      </w:r>
      <w:r w:rsidR="00B47A02">
        <w:t xml:space="preserve"> </w:t>
      </w:r>
      <w:r w:rsidR="006A1C32">
        <w:t xml:space="preserve"> </w:t>
      </w:r>
      <w:r>
        <w:t>Where appropriate, staff may offer alternative or adapted content.</w:t>
      </w:r>
      <w:r w:rsidR="00B47A02">
        <w:t xml:space="preserve"> </w:t>
      </w:r>
      <w:r w:rsidR="00CC4299">
        <w:t xml:space="preserve">If this is not appropriate, staff will support students in exploring </w:t>
      </w:r>
      <w:r w:rsidR="00AF612C">
        <w:t xml:space="preserve">possible </w:t>
      </w:r>
      <w:r w:rsidR="00CC4299">
        <w:t>next steps such as changing course or</w:t>
      </w:r>
      <w:r w:rsidR="00E33ED0">
        <w:t xml:space="preserve"> in some cases</w:t>
      </w:r>
      <w:r w:rsidR="00CC4299">
        <w:t xml:space="preserve"> degree. </w:t>
      </w:r>
      <w:r>
        <w:t xml:space="preserve"> If students have been affected by course content, staff should </w:t>
      </w:r>
      <w:r w:rsidR="00614509">
        <w:t>signpost them to</w:t>
      </w:r>
      <w:r w:rsidR="00CF79ED">
        <w:t xml:space="preserve"> </w:t>
      </w:r>
      <w:r>
        <w:t>the Student Advice and Support Office</w:t>
      </w:r>
      <w:r w:rsidR="006A1C32">
        <w:t>.</w:t>
      </w:r>
    </w:p>
    <w:p w14:paraId="23A726AE" w14:textId="2CD41448" w:rsidR="00B11986" w:rsidRDefault="00B11986" w:rsidP="00B11986">
      <w:pPr>
        <w:pStyle w:val="ListParagraph"/>
        <w:numPr>
          <w:ilvl w:val="1"/>
          <w:numId w:val="3"/>
        </w:numPr>
        <w:spacing w:before="120" w:after="120" w:line="240" w:lineRule="auto"/>
        <w:ind w:left="851" w:hanging="567"/>
        <w:contextualSpacing w:val="0"/>
        <w:jc w:val="both"/>
      </w:pPr>
      <w:r>
        <w:t xml:space="preserve">It is inevitable that </w:t>
      </w:r>
      <w:r w:rsidR="009C69AE">
        <w:t>certain</w:t>
      </w:r>
      <w:r w:rsidR="009C69AE" w:rsidDel="009C69AE">
        <w:t xml:space="preserve"> </w:t>
      </w:r>
      <w:r w:rsidR="00342F02">
        <w:t>topics</w:t>
      </w:r>
      <w:r w:rsidR="009C69AE">
        <w:t>,</w:t>
      </w:r>
      <w:r w:rsidR="00342F02">
        <w:t xml:space="preserve"> which are </w:t>
      </w:r>
      <w:r>
        <w:t>potential</w:t>
      </w:r>
      <w:r w:rsidR="00342F02">
        <w:t xml:space="preserve">ly distressing for </w:t>
      </w:r>
      <w:proofErr w:type="gramStart"/>
      <w:r w:rsidR="00342F02">
        <w:t>some</w:t>
      </w:r>
      <w:r w:rsidR="009C69AE">
        <w:t>,</w:t>
      </w:r>
      <w:r w:rsidR="00342F02">
        <w:t xml:space="preserve"> </w:t>
      </w:r>
      <w:r>
        <w:t xml:space="preserve"> will</w:t>
      </w:r>
      <w:proofErr w:type="gramEnd"/>
      <w:r>
        <w:t xml:space="preserve"> be overlooked. </w:t>
      </w:r>
      <w:r w:rsidR="00B47A02">
        <w:t xml:space="preserve"> </w:t>
      </w:r>
      <w:r>
        <w:t>Students are encouraged to inform staff, confidentially if appropriate, of any unforeseen distress caused by course content</w:t>
      </w:r>
      <w:r w:rsidR="009C69AE">
        <w:t>,</w:t>
      </w:r>
      <w:r w:rsidR="00CC4299">
        <w:t xml:space="preserve"> </w:t>
      </w:r>
      <w:proofErr w:type="gramStart"/>
      <w:r w:rsidR="00CC4299">
        <w:t>and also</w:t>
      </w:r>
      <w:proofErr w:type="gramEnd"/>
      <w:r w:rsidR="00CC4299">
        <w:t xml:space="preserve"> of any particular </w:t>
      </w:r>
      <w:r w:rsidR="00342F02">
        <w:t xml:space="preserve">topics of concern for them, </w:t>
      </w:r>
      <w:r w:rsidR="009F54FC">
        <w:t xml:space="preserve">to enable staff to take this into account in advance if possible.  </w:t>
      </w:r>
      <w:r>
        <w:t xml:space="preserve"> </w:t>
      </w:r>
      <w:r w:rsidR="00B47A02">
        <w:t xml:space="preserve"> </w:t>
      </w:r>
      <w:r>
        <w:t xml:space="preserve">Staff should add or revise content </w:t>
      </w:r>
      <w:r w:rsidR="00614509">
        <w:t>advice</w:t>
      </w:r>
      <w:r>
        <w:t xml:space="preserve"> accordingly for future iterations of a course</w:t>
      </w:r>
      <w:r w:rsidR="00B47A02">
        <w:t>.</w:t>
      </w:r>
    </w:p>
    <w:p w14:paraId="78D721E9" w14:textId="21E520F6" w:rsidR="007D4714" w:rsidRDefault="007D4714" w:rsidP="00B47A02">
      <w:pPr>
        <w:spacing w:before="120" w:after="120" w:line="240" w:lineRule="auto"/>
        <w:jc w:val="both"/>
      </w:pPr>
    </w:p>
    <w:p w14:paraId="703CEA3E" w14:textId="6A91047D" w:rsidR="007D4714" w:rsidRPr="00B47A02" w:rsidRDefault="007D4714" w:rsidP="00B47A02">
      <w:pPr>
        <w:spacing w:before="120" w:after="120" w:line="240" w:lineRule="auto"/>
        <w:jc w:val="both"/>
        <w:rPr>
          <w:b/>
          <w:bCs/>
        </w:rPr>
      </w:pPr>
      <w:r w:rsidRPr="00B47A02">
        <w:rPr>
          <w:b/>
          <w:bCs/>
        </w:rPr>
        <w:t xml:space="preserve">3 </w:t>
      </w:r>
      <w:r w:rsidR="00B47A02">
        <w:rPr>
          <w:b/>
          <w:bCs/>
        </w:rPr>
        <w:tab/>
      </w:r>
      <w:r w:rsidR="00AF612C">
        <w:rPr>
          <w:b/>
          <w:bCs/>
        </w:rPr>
        <w:t>SUPPORT</w:t>
      </w:r>
    </w:p>
    <w:p w14:paraId="6BF33D70" w14:textId="5F1ADCC1" w:rsidR="007D4714" w:rsidRDefault="00B47A02" w:rsidP="00B47A02">
      <w:pPr>
        <w:spacing w:before="120" w:after="120" w:line="240" w:lineRule="auto"/>
        <w:ind w:left="851" w:hanging="567"/>
        <w:jc w:val="both"/>
      </w:pPr>
      <w:r>
        <w:t>3.1</w:t>
      </w:r>
      <w:r>
        <w:tab/>
      </w:r>
      <w:r w:rsidR="00AF612C">
        <w:t xml:space="preserve">Information </w:t>
      </w:r>
      <w:r w:rsidR="006A1C32">
        <w:t xml:space="preserve">for staff </w:t>
      </w:r>
      <w:r w:rsidR="007D4714">
        <w:t xml:space="preserve">on formulating content </w:t>
      </w:r>
      <w:r w:rsidR="00614509">
        <w:t>advice</w:t>
      </w:r>
      <w:r w:rsidR="00AF612C">
        <w:t xml:space="preserve"> and responding to students</w:t>
      </w:r>
      <w:r w:rsidR="007D4714">
        <w:t xml:space="preserve"> may be found in Appendix B.</w:t>
      </w:r>
    </w:p>
    <w:p w14:paraId="1BB66D06" w14:textId="72081CD4" w:rsidR="00B47A02" w:rsidRDefault="007D4714" w:rsidP="00B47A02">
      <w:pPr>
        <w:spacing w:before="120" w:after="120" w:line="240" w:lineRule="auto"/>
        <w:ind w:left="851" w:hanging="567"/>
        <w:jc w:val="both"/>
      </w:pPr>
      <w:r>
        <w:t>3.2</w:t>
      </w:r>
      <w:r w:rsidR="00B47A02">
        <w:tab/>
      </w:r>
      <w:r>
        <w:t xml:space="preserve">General advice for students is presented in Appendix C. </w:t>
      </w:r>
      <w:r w:rsidR="00B47A02">
        <w:t xml:space="preserve"> </w:t>
      </w:r>
    </w:p>
    <w:p w14:paraId="337EC33D" w14:textId="5C00537C" w:rsidR="007D4714" w:rsidRDefault="007D4714" w:rsidP="00B47A02">
      <w:pPr>
        <w:spacing w:before="120" w:after="120" w:line="240" w:lineRule="auto"/>
        <w:ind w:left="851" w:hanging="567"/>
        <w:jc w:val="both"/>
      </w:pPr>
      <w:r w:rsidRPr="00AB659D">
        <w:t xml:space="preserve">3.3. </w:t>
      </w:r>
      <w:r w:rsidR="00B47A02" w:rsidRPr="00AB659D">
        <w:tab/>
      </w:r>
      <w:r w:rsidR="00AF612C">
        <w:t>Further g</w:t>
      </w:r>
      <w:r w:rsidRPr="00AB659D">
        <w:t xml:space="preserve">uidance will be provided </w:t>
      </w:r>
      <w:r w:rsidR="00CC4299">
        <w:t>through</w:t>
      </w:r>
      <w:r w:rsidR="006A1C32">
        <w:t xml:space="preserve"> the Centre for Academic Development </w:t>
      </w:r>
      <w:r w:rsidRPr="00AB659D">
        <w:t>on identifying potential causes of distress, strategies for addressing sensitive material and issues in class, and fostering a supportive and inclusive learning environment.</w:t>
      </w:r>
    </w:p>
    <w:p w14:paraId="22904663" w14:textId="4E830114" w:rsidR="008C2D3E" w:rsidRDefault="008C2D3E" w:rsidP="00B11986">
      <w:pPr>
        <w:spacing w:before="120" w:after="120" w:line="240" w:lineRule="auto"/>
        <w:jc w:val="both"/>
      </w:pPr>
    </w:p>
    <w:p w14:paraId="12CD3CB4" w14:textId="669E7019" w:rsidR="00307376" w:rsidRDefault="00307376" w:rsidP="00B11986">
      <w:pPr>
        <w:spacing w:before="120" w:after="120" w:line="240" w:lineRule="auto"/>
        <w:jc w:val="both"/>
      </w:pPr>
    </w:p>
    <w:p w14:paraId="673F5D73" w14:textId="77777777" w:rsidR="00307376" w:rsidRDefault="00307376" w:rsidP="00B11986">
      <w:pPr>
        <w:spacing w:before="120" w:after="120" w:line="240" w:lineRule="auto"/>
        <w:jc w:val="both"/>
      </w:pPr>
    </w:p>
    <w:p w14:paraId="6D356707" w14:textId="0038D5BB" w:rsidR="007D4714" w:rsidRDefault="007D4714" w:rsidP="00B11986">
      <w:pPr>
        <w:spacing w:before="120" w:after="120" w:line="240" w:lineRule="auto"/>
        <w:jc w:val="both"/>
      </w:pPr>
      <w:r>
        <w:br w:type="page"/>
      </w:r>
    </w:p>
    <w:p w14:paraId="1914C2EF" w14:textId="517271D6" w:rsidR="007D4714" w:rsidRDefault="00B47A02" w:rsidP="00B11986">
      <w:pPr>
        <w:spacing w:before="120" w:after="120" w:line="240" w:lineRule="auto"/>
        <w:jc w:val="both"/>
        <w:rPr>
          <w:b/>
          <w:bCs/>
        </w:rPr>
      </w:pPr>
      <w:r w:rsidRPr="00B47A02">
        <w:rPr>
          <w:b/>
          <w:bCs/>
        </w:rPr>
        <w:lastRenderedPageBreak/>
        <w:t xml:space="preserve">Appendix A. </w:t>
      </w:r>
    </w:p>
    <w:p w14:paraId="3D248A9E" w14:textId="3DE6AEDC" w:rsidR="00307376" w:rsidRDefault="00307376" w:rsidP="00B11986">
      <w:pPr>
        <w:spacing w:before="120" w:after="120" w:line="240" w:lineRule="auto"/>
        <w:jc w:val="both"/>
        <w:rPr>
          <w:b/>
          <w:bCs/>
        </w:rPr>
      </w:pPr>
    </w:p>
    <w:p w14:paraId="55CEF122" w14:textId="0ACE6517" w:rsidR="00307376" w:rsidRPr="00307376" w:rsidRDefault="00307376" w:rsidP="00B11986">
      <w:pPr>
        <w:spacing w:before="120" w:after="120" w:line="240" w:lineRule="auto"/>
        <w:jc w:val="both"/>
      </w:pPr>
      <w:r>
        <w:t xml:space="preserve">It is impossible </w:t>
      </w:r>
      <w:r w:rsidRPr="00307376">
        <w:t xml:space="preserve">to anticipate all the topics that might be potentially </w:t>
      </w:r>
      <w:r>
        <w:t>distressing</w:t>
      </w:r>
      <w:r w:rsidRPr="00307376">
        <w:t xml:space="preserve"> for students</w:t>
      </w:r>
      <w:r>
        <w:t xml:space="preserve"> and therefore would benefit from content </w:t>
      </w:r>
      <w:r w:rsidR="00342F02">
        <w:t>advice</w:t>
      </w:r>
      <w:r w:rsidRPr="00307376">
        <w:t>.  The following provides a short indicative list of potential causes of distress in course content</w:t>
      </w:r>
      <w:r>
        <w:t>.</w:t>
      </w:r>
    </w:p>
    <w:p w14:paraId="3BB0C6D9" w14:textId="41119378" w:rsidR="007D4714" w:rsidRDefault="007D4714" w:rsidP="0076232E">
      <w:pPr>
        <w:pStyle w:val="ListParagraph"/>
        <w:numPr>
          <w:ilvl w:val="0"/>
          <w:numId w:val="10"/>
        </w:numPr>
        <w:spacing w:before="120" w:after="120" w:line="240" w:lineRule="auto"/>
        <w:jc w:val="both"/>
      </w:pPr>
      <w:r>
        <w:t xml:space="preserve">Sexual </w:t>
      </w:r>
      <w:r w:rsidR="00CF79ED">
        <w:t>violence / physical or mental abuse</w:t>
      </w:r>
    </w:p>
    <w:p w14:paraId="17A6617D" w14:textId="21C3A877" w:rsidR="00CF79ED" w:rsidRDefault="00CF79ED" w:rsidP="0076232E">
      <w:pPr>
        <w:pStyle w:val="ListParagraph"/>
        <w:numPr>
          <w:ilvl w:val="0"/>
          <w:numId w:val="10"/>
        </w:numPr>
        <w:spacing w:before="120" w:after="120" w:line="240" w:lineRule="auto"/>
        <w:jc w:val="both"/>
      </w:pPr>
      <w:r>
        <w:t>Racism and racial slurs</w:t>
      </w:r>
    </w:p>
    <w:p w14:paraId="5A53CDE5" w14:textId="746FE70B" w:rsidR="00CF79ED" w:rsidRDefault="00CF79ED" w:rsidP="0076232E">
      <w:pPr>
        <w:pStyle w:val="ListParagraph"/>
        <w:numPr>
          <w:ilvl w:val="0"/>
          <w:numId w:val="10"/>
        </w:numPr>
        <w:spacing w:before="120" w:after="120" w:line="240" w:lineRule="auto"/>
        <w:jc w:val="both"/>
      </w:pPr>
      <w:r>
        <w:t>Homophobia</w:t>
      </w:r>
      <w:r w:rsidR="0076232E">
        <w:t>/transphobia/sexism</w:t>
      </w:r>
    </w:p>
    <w:p w14:paraId="6E83E53F" w14:textId="28111A25" w:rsidR="00CF79ED" w:rsidRDefault="00CF79ED" w:rsidP="0076232E">
      <w:pPr>
        <w:pStyle w:val="ListParagraph"/>
        <w:numPr>
          <w:ilvl w:val="0"/>
          <w:numId w:val="10"/>
        </w:numPr>
        <w:spacing w:before="120" w:after="120" w:line="240" w:lineRule="auto"/>
        <w:jc w:val="both"/>
      </w:pPr>
      <w:r>
        <w:t>Mental health issues</w:t>
      </w:r>
    </w:p>
    <w:p w14:paraId="76A0F2CD" w14:textId="79EAF8BC" w:rsidR="0076232E" w:rsidRDefault="0076232E" w:rsidP="00CF79ED">
      <w:pPr>
        <w:pStyle w:val="ListParagraph"/>
        <w:numPr>
          <w:ilvl w:val="0"/>
          <w:numId w:val="10"/>
        </w:numPr>
        <w:spacing w:before="120" w:after="120" w:line="240" w:lineRule="auto"/>
        <w:jc w:val="both"/>
      </w:pPr>
      <w:r>
        <w:t>Dysphoria/body image and appearance/eating disorders</w:t>
      </w:r>
    </w:p>
    <w:p w14:paraId="4E087141" w14:textId="099A746B" w:rsidR="007D4714" w:rsidRDefault="007D4714" w:rsidP="0076232E">
      <w:pPr>
        <w:pStyle w:val="ListParagraph"/>
        <w:numPr>
          <w:ilvl w:val="0"/>
          <w:numId w:val="10"/>
        </w:numPr>
        <w:spacing w:before="120" w:after="120" w:line="240" w:lineRule="auto"/>
        <w:jc w:val="both"/>
      </w:pPr>
      <w:r>
        <w:t xml:space="preserve">Animal </w:t>
      </w:r>
      <w:r w:rsidR="00CF79ED">
        <w:t>experimentation</w:t>
      </w:r>
      <w:r w:rsidR="0076232E">
        <w:t>/</w:t>
      </w:r>
      <w:r>
        <w:t>cruelty</w:t>
      </w:r>
      <w:r w:rsidR="00CF79ED">
        <w:t>/</w:t>
      </w:r>
      <w:r>
        <w:t>death</w:t>
      </w:r>
    </w:p>
    <w:p w14:paraId="45E27022" w14:textId="5582A93D" w:rsidR="007D4714" w:rsidRDefault="007D4714" w:rsidP="0076232E">
      <w:pPr>
        <w:pStyle w:val="ListParagraph"/>
        <w:numPr>
          <w:ilvl w:val="0"/>
          <w:numId w:val="10"/>
        </w:numPr>
        <w:spacing w:before="120" w:after="120" w:line="240" w:lineRule="auto"/>
        <w:jc w:val="both"/>
      </w:pPr>
      <w:r>
        <w:t xml:space="preserve">Hateful language </w:t>
      </w:r>
    </w:p>
    <w:p w14:paraId="40C67C50" w14:textId="2D36F27C" w:rsidR="007D4714" w:rsidRDefault="007D4714" w:rsidP="00B11986">
      <w:pPr>
        <w:spacing w:before="120" w:after="120" w:line="240" w:lineRule="auto"/>
        <w:jc w:val="both"/>
        <w:rPr>
          <w:b/>
          <w:bCs/>
        </w:rPr>
      </w:pPr>
      <w:r>
        <w:rPr>
          <w:b/>
          <w:bCs/>
        </w:rPr>
        <w:br w:type="page"/>
      </w:r>
    </w:p>
    <w:p w14:paraId="76462643" w14:textId="2B08E6CB" w:rsidR="007D4714" w:rsidRPr="007D4714" w:rsidRDefault="00B47A02" w:rsidP="00B11986">
      <w:pPr>
        <w:spacing w:before="120" w:after="120" w:line="240" w:lineRule="auto"/>
        <w:jc w:val="both"/>
        <w:rPr>
          <w:b/>
          <w:bCs/>
        </w:rPr>
      </w:pPr>
      <w:r>
        <w:rPr>
          <w:b/>
          <w:bCs/>
        </w:rPr>
        <w:lastRenderedPageBreak/>
        <w:t xml:space="preserve">Appendix B. </w:t>
      </w:r>
      <w:r w:rsidR="003309CF">
        <w:rPr>
          <w:b/>
          <w:bCs/>
        </w:rPr>
        <w:t>Information</w:t>
      </w:r>
      <w:r w:rsidR="007D4714" w:rsidRPr="007D4714">
        <w:rPr>
          <w:b/>
          <w:bCs/>
        </w:rPr>
        <w:t xml:space="preserve"> for staff on formulating content </w:t>
      </w:r>
      <w:r w:rsidR="00D51113">
        <w:rPr>
          <w:b/>
          <w:bCs/>
        </w:rPr>
        <w:t>advice</w:t>
      </w:r>
    </w:p>
    <w:p w14:paraId="3D366FAF" w14:textId="22652481" w:rsidR="007D4714" w:rsidRDefault="00D51113" w:rsidP="008017E5">
      <w:pPr>
        <w:spacing w:before="120" w:after="120" w:line="240" w:lineRule="auto"/>
        <w:jc w:val="both"/>
      </w:pPr>
      <w:r>
        <w:t>Staff should r</w:t>
      </w:r>
      <w:r w:rsidR="007D4714" w:rsidRPr="00D51113">
        <w:t xml:space="preserve">eview each element of </w:t>
      </w:r>
      <w:r>
        <w:t>their</w:t>
      </w:r>
      <w:r w:rsidR="007D4714" w:rsidRPr="00D51113">
        <w:t xml:space="preserve"> course content (texts studied, topics explored, critical approaches,</w:t>
      </w:r>
      <w:r>
        <w:t xml:space="preserve"> </w:t>
      </w:r>
      <w:r w:rsidR="007D4714" w:rsidRPr="00D51113">
        <w:t xml:space="preserve">etc.), </w:t>
      </w:r>
      <w:r>
        <w:t xml:space="preserve">to </w:t>
      </w:r>
      <w:r w:rsidR="007D4714" w:rsidRPr="00D51113">
        <w:t xml:space="preserve">consider its potential to cause distress. </w:t>
      </w:r>
      <w:r>
        <w:t xml:space="preserve"> </w:t>
      </w:r>
      <w:r w:rsidR="007D4714" w:rsidRPr="00D51113">
        <w:t>The list in Appendix A may be useful as a starting point</w:t>
      </w:r>
      <w:r w:rsidR="00B00A0A">
        <w:t xml:space="preserve"> and staff should be aware that individual students may have their own </w:t>
      </w:r>
      <w:proofErr w:type="gramStart"/>
      <w:r w:rsidR="00B00A0A">
        <w:t>particular experiences</w:t>
      </w:r>
      <w:proofErr w:type="gramEnd"/>
      <w:r w:rsidR="009C69AE">
        <w:t>,</w:t>
      </w:r>
      <w:r w:rsidR="00B00A0A">
        <w:t xml:space="preserve"> which they may share with you</w:t>
      </w:r>
      <w:r w:rsidR="007D4714" w:rsidRPr="00D51113">
        <w:t>.</w:t>
      </w:r>
      <w:r>
        <w:t xml:space="preserve">  </w:t>
      </w:r>
      <w:r w:rsidR="007D4714" w:rsidRPr="00D51113">
        <w:t>Consideration should be given to every element of the course, regardless of historical period, fictional setting, medium, or any other potentially mitigating factor.</w:t>
      </w:r>
      <w:r w:rsidR="00141F0C" w:rsidRPr="00141F0C">
        <w:t xml:space="preserve"> </w:t>
      </w:r>
      <w:r w:rsidR="00141F0C">
        <w:t xml:space="preserve"> </w:t>
      </w:r>
      <w:r w:rsidR="00141F0C" w:rsidRPr="00D51113">
        <w:t xml:space="preserve">Consider </w:t>
      </w:r>
      <w:r w:rsidR="00141F0C">
        <w:t xml:space="preserve">also </w:t>
      </w:r>
      <w:r w:rsidR="00141F0C" w:rsidRPr="00D51113">
        <w:t xml:space="preserve">whether content </w:t>
      </w:r>
      <w:r w:rsidR="00141F0C">
        <w:t>advice</w:t>
      </w:r>
      <w:r w:rsidR="00141F0C" w:rsidRPr="00D51113">
        <w:t xml:space="preserve"> </w:t>
      </w:r>
      <w:r w:rsidR="00141F0C">
        <w:t>is</w:t>
      </w:r>
      <w:r w:rsidR="00141F0C" w:rsidRPr="00D51113">
        <w:t xml:space="preserve"> appropriate for </w:t>
      </w:r>
      <w:r w:rsidR="00141F0C">
        <w:t xml:space="preserve">the </w:t>
      </w:r>
      <w:r w:rsidR="00141F0C" w:rsidRPr="00D51113">
        <w:t xml:space="preserve">entire course, or </w:t>
      </w:r>
      <w:r w:rsidR="00141F0C">
        <w:t xml:space="preserve">whether it </w:t>
      </w:r>
      <w:r w:rsidR="00141F0C" w:rsidRPr="00D51113">
        <w:t>only need</w:t>
      </w:r>
      <w:r w:rsidR="00141F0C">
        <w:t>s</w:t>
      </w:r>
      <w:r w:rsidR="00141F0C" w:rsidRPr="00D51113">
        <w:t xml:space="preserve"> to be applied to specific elements within </w:t>
      </w:r>
      <w:r w:rsidR="00141F0C">
        <w:t>the</w:t>
      </w:r>
      <w:r w:rsidR="00141F0C" w:rsidRPr="00D51113">
        <w:t xml:space="preserve"> course</w:t>
      </w:r>
    </w:p>
    <w:p w14:paraId="6CBF6B4C" w14:textId="3FF1B8A9" w:rsidR="008017E5" w:rsidRDefault="008017E5" w:rsidP="008017E5">
      <w:pPr>
        <w:spacing w:before="120" w:after="120" w:line="240" w:lineRule="auto"/>
        <w:jc w:val="both"/>
      </w:pPr>
      <w:r>
        <w:t>There are several ways to provide content advice:</w:t>
      </w:r>
    </w:p>
    <w:p w14:paraId="3745FB0B" w14:textId="54106755" w:rsidR="008017E5" w:rsidRPr="008017E5" w:rsidRDefault="008017E5" w:rsidP="008017E5">
      <w:pPr>
        <w:spacing w:before="120" w:after="120" w:line="240" w:lineRule="auto"/>
        <w:jc w:val="both"/>
        <w:rPr>
          <w:b/>
          <w:bCs/>
        </w:rPr>
      </w:pPr>
      <w:r w:rsidRPr="008017E5">
        <w:rPr>
          <w:b/>
          <w:bCs/>
        </w:rPr>
        <w:t>Blanket advice:</w:t>
      </w:r>
    </w:p>
    <w:p w14:paraId="14590265" w14:textId="56FB9DB7" w:rsidR="008017E5" w:rsidRDefault="008017E5" w:rsidP="008017E5">
      <w:pPr>
        <w:spacing w:before="120" w:after="120" w:line="240" w:lineRule="auto"/>
        <w:jc w:val="both"/>
      </w:pPr>
      <w:r>
        <w:t xml:space="preserve">In a course where sensitive topics will be covered throughout the </w:t>
      </w:r>
      <w:r w:rsidR="004570DE">
        <w:t xml:space="preserve">entire </w:t>
      </w:r>
      <w:r>
        <w:t xml:space="preserve">course, it is </w:t>
      </w:r>
      <w:r w:rsidR="004570DE">
        <w:t>advisable</w:t>
      </w:r>
      <w:r>
        <w:t xml:space="preserve"> to </w:t>
      </w:r>
      <w:r w:rsidR="00C22448">
        <w:t xml:space="preserve">add a content advice statement to the catalogue of courses.  </w:t>
      </w:r>
      <w:r w:rsidR="004570DE">
        <w:t xml:space="preserve">Content advice should always indicate the type of content that some students might find challenging.  </w:t>
      </w:r>
      <w:r w:rsidR="00C22448">
        <w:t>In addition, your introductory lecture and the course manual should highlight the content advice.</w:t>
      </w:r>
      <w:r w:rsidR="004570DE">
        <w:t xml:space="preserve">  These actions will enable students who have chosen the course as one of their optional courses to make a change if they feel the subject matter would be distressing to them.</w:t>
      </w:r>
      <w:r w:rsidR="006A1C32">
        <w:t xml:space="preserve">  If the course is one that is required for the student’s degree programme, the student should contact the course organiser to discuss their concerns to determine </w:t>
      </w:r>
      <w:r w:rsidR="00D15853">
        <w:t xml:space="preserve">whether any adjustments could be made and </w:t>
      </w:r>
      <w:r w:rsidR="006A1C32">
        <w:t>what support can be offered to the student</w:t>
      </w:r>
      <w:r w:rsidR="00B00A0A">
        <w:t xml:space="preserve">, including </w:t>
      </w:r>
      <w:r w:rsidR="00E33ED0">
        <w:t xml:space="preserve">discussing the possibility </w:t>
      </w:r>
      <w:r w:rsidR="00AF612C">
        <w:t xml:space="preserve">the student </w:t>
      </w:r>
      <w:r w:rsidR="00B00A0A">
        <w:t>chang</w:t>
      </w:r>
      <w:r w:rsidR="00AF612C">
        <w:t>ing</w:t>
      </w:r>
      <w:r w:rsidR="00B00A0A">
        <w:t xml:space="preserve"> to </w:t>
      </w:r>
      <w:r w:rsidR="00AF612C">
        <w:t xml:space="preserve">a different </w:t>
      </w:r>
      <w:r w:rsidR="00B00A0A">
        <w:t>degree</w:t>
      </w:r>
      <w:r w:rsidR="006A1C32">
        <w:t>.</w:t>
      </w:r>
    </w:p>
    <w:p w14:paraId="2D8FAEA7" w14:textId="7C2BFDED" w:rsidR="00E33ED0" w:rsidRDefault="00E33ED0" w:rsidP="008017E5">
      <w:pPr>
        <w:spacing w:before="120" w:after="120" w:line="240" w:lineRule="auto"/>
        <w:jc w:val="both"/>
      </w:pPr>
    </w:p>
    <w:p w14:paraId="3EB97551" w14:textId="77777777" w:rsidR="00E33ED0" w:rsidRDefault="00E33ED0" w:rsidP="008017E5">
      <w:pPr>
        <w:spacing w:before="120" w:after="120" w:line="240" w:lineRule="auto"/>
        <w:jc w:val="both"/>
      </w:pPr>
    </w:p>
    <w:p w14:paraId="1F602130" w14:textId="77777777" w:rsidR="00614509" w:rsidRPr="00D15853" w:rsidRDefault="00614509" w:rsidP="008017E5">
      <w:pPr>
        <w:spacing w:before="120" w:after="120" w:line="240" w:lineRule="auto"/>
        <w:jc w:val="both"/>
        <w:rPr>
          <w:b/>
          <w:bCs/>
          <w:i/>
          <w:iCs/>
        </w:rPr>
      </w:pPr>
      <w:r w:rsidRPr="00D15853">
        <w:rPr>
          <w:b/>
          <w:bCs/>
          <w:i/>
          <w:iCs/>
        </w:rPr>
        <w:t xml:space="preserve">Example </w:t>
      </w:r>
      <w:r w:rsidR="00141F0C" w:rsidRPr="00D15853">
        <w:rPr>
          <w:b/>
          <w:bCs/>
          <w:i/>
          <w:iCs/>
        </w:rPr>
        <w:t>wording to use</w:t>
      </w:r>
      <w:r w:rsidRPr="00D15853">
        <w:rPr>
          <w:b/>
          <w:bCs/>
          <w:i/>
          <w:iCs/>
        </w:rPr>
        <w:t xml:space="preserve">: </w:t>
      </w:r>
    </w:p>
    <w:p w14:paraId="28F34480" w14:textId="7938180E" w:rsidR="00141F0C" w:rsidRDefault="00614509" w:rsidP="008017E5">
      <w:pPr>
        <w:spacing w:before="120" w:after="120" w:line="240" w:lineRule="auto"/>
        <w:jc w:val="both"/>
      </w:pPr>
      <w:r w:rsidRPr="00614509">
        <w:t>CONTENT ADVICE: The content and discussion in this course will cover themes of racism on a weekly basis. This content may be difficult to deal with for some members of the course, but we are keen for everyone to engage. The classroom will be made a space to engage sensitively and empathetically with this content and any potentially extra sensitive content will be warned about in advance.</w:t>
      </w:r>
    </w:p>
    <w:p w14:paraId="77FFD75B" w14:textId="747796DA" w:rsidR="00985E0B" w:rsidRDefault="00985E0B" w:rsidP="00985E0B">
      <w:pPr>
        <w:spacing w:before="120" w:after="120"/>
        <w:jc w:val="both"/>
      </w:pPr>
      <w:r>
        <w:t xml:space="preserve">TEMPLATE CONTENT ADVICE </w:t>
      </w:r>
      <w:r w:rsidR="00900EAF" w:rsidRPr="00900EAF">
        <w:rPr>
          <w:b/>
          <w:bCs/>
        </w:rPr>
        <w:t>for course</w:t>
      </w:r>
      <w:r>
        <w:t xml:space="preserve">: “The content and discussion in this course will cover themes of [insert, see </w:t>
      </w:r>
      <w:proofErr w:type="gramStart"/>
      <w:r>
        <w:t>e.g.</w:t>
      </w:r>
      <w:proofErr w:type="gramEnd"/>
      <w:r>
        <w:t xml:space="preserve"> Appendix A] on a weekly basis. This content may be difficult to deal with for some members of the course, but we are keen for everyone to engage. The classroom will be made a space to engage sensitively and empathetically with this content and any potentially extra sensitive content will be warned about in advance.”</w:t>
      </w:r>
    </w:p>
    <w:p w14:paraId="0168A2CC" w14:textId="263A2641" w:rsidR="00141F0C" w:rsidRDefault="00141F0C" w:rsidP="008017E5">
      <w:pPr>
        <w:spacing w:before="120" w:after="120" w:line="240" w:lineRule="auto"/>
        <w:jc w:val="both"/>
      </w:pPr>
    </w:p>
    <w:p w14:paraId="1FDA63A8" w14:textId="36F15716" w:rsidR="00141F0C" w:rsidRPr="00141F0C" w:rsidRDefault="00141F0C" w:rsidP="008017E5">
      <w:pPr>
        <w:spacing w:before="120" w:after="120" w:line="240" w:lineRule="auto"/>
        <w:jc w:val="both"/>
        <w:rPr>
          <w:b/>
          <w:bCs/>
        </w:rPr>
      </w:pPr>
      <w:r w:rsidRPr="00141F0C">
        <w:rPr>
          <w:b/>
          <w:bCs/>
        </w:rPr>
        <w:t>Course manual advice:</w:t>
      </w:r>
    </w:p>
    <w:p w14:paraId="63A6B717" w14:textId="0BE0A584" w:rsidR="00141F0C" w:rsidRDefault="004570DE" w:rsidP="008017E5">
      <w:pPr>
        <w:spacing w:before="120" w:after="120" w:line="240" w:lineRule="auto"/>
        <w:jc w:val="both"/>
      </w:pPr>
      <w:r>
        <w:t>Where discussion of sensitive topics occurs in a few lectures or tutorials, it is more appropriate to add c</w:t>
      </w:r>
      <w:r w:rsidR="00141F0C">
        <w:t xml:space="preserve">ontent advice to the course manual at the relevant </w:t>
      </w:r>
      <w:r>
        <w:t>points</w:t>
      </w:r>
      <w:r w:rsidR="00141F0C">
        <w:t xml:space="preserve">, for instance alongside the </w:t>
      </w:r>
      <w:r w:rsidR="006E59BE">
        <w:t xml:space="preserve">lecture/tutorial content description.  </w:t>
      </w:r>
      <w:r>
        <w:t>Content advice should always indicate the type of content that some students might find distressing.  Possible wording that could be used is:</w:t>
      </w:r>
    </w:p>
    <w:p w14:paraId="3B8B5E3C" w14:textId="77777777" w:rsidR="00614509" w:rsidRPr="00D15853" w:rsidRDefault="00614509" w:rsidP="00614509">
      <w:pPr>
        <w:spacing w:before="120" w:after="120" w:line="240" w:lineRule="auto"/>
        <w:jc w:val="both"/>
        <w:rPr>
          <w:b/>
          <w:bCs/>
          <w:i/>
          <w:iCs/>
        </w:rPr>
      </w:pPr>
      <w:r w:rsidRPr="00D15853">
        <w:rPr>
          <w:b/>
          <w:bCs/>
          <w:i/>
          <w:iCs/>
        </w:rPr>
        <w:t xml:space="preserve">Example wording to use: </w:t>
      </w:r>
    </w:p>
    <w:p w14:paraId="579D73F4" w14:textId="3C9AC8A4" w:rsidR="004570DE" w:rsidRDefault="00614509" w:rsidP="004570DE">
      <w:pPr>
        <w:spacing w:before="120" w:after="120" w:line="240" w:lineRule="auto"/>
        <w:jc w:val="both"/>
      </w:pPr>
      <w:r w:rsidRPr="00614509">
        <w:t>CONTENT ADVICE: This week’s classes will include references to self-harm and suicide, which some students may find distressing. If you feel you may be particularly affected by this topic/material, please contact me (Lecturer / Course Coordinator) and this can be discussed in advance of the class.</w:t>
      </w:r>
      <w:r w:rsidR="00B00A0A">
        <w:t xml:space="preserve"> Note that confidential and impartial support is available from the </w:t>
      </w:r>
      <w:hyperlink r:id="rId5" w:history="1">
        <w:r w:rsidR="00B00A0A" w:rsidRPr="00F0707E">
          <w:rPr>
            <w:rStyle w:val="Hyperlink"/>
          </w:rPr>
          <w:t>Student Advice and Support Office</w:t>
        </w:r>
      </w:hyperlink>
      <w:r w:rsidR="00B00A0A">
        <w:t>.</w:t>
      </w:r>
      <w:r w:rsidR="00B00A0A" w:rsidRPr="00F0707E">
        <w:t xml:space="preserve">  </w:t>
      </w:r>
      <w:r w:rsidR="00B00A0A">
        <w:t xml:space="preserve">If you wish to speak to a Student Support Adviser, you should email </w:t>
      </w:r>
      <w:hyperlink r:id="rId6" w:history="1">
        <w:r w:rsidR="00B00A0A" w:rsidRPr="00B057C3">
          <w:rPr>
            <w:rStyle w:val="Hyperlink"/>
          </w:rPr>
          <w:t>student.support@abdn.ac.uk</w:t>
        </w:r>
      </w:hyperlink>
      <w:r w:rsidR="00B00A0A">
        <w:t xml:space="preserve">.  The Student Advice and Support Office website has contact details for </w:t>
      </w:r>
      <w:hyperlink r:id="rId7" w:history="1">
        <w:r w:rsidR="00B00A0A" w:rsidRPr="00CC4299">
          <w:rPr>
            <w:rStyle w:val="Hyperlink"/>
          </w:rPr>
          <w:t>several different support services</w:t>
        </w:r>
      </w:hyperlink>
      <w:r w:rsidR="00B00A0A">
        <w:t xml:space="preserve"> including where you can find </w:t>
      </w:r>
      <w:hyperlink r:id="rId8" w:history="1">
        <w:r w:rsidR="00B00A0A" w:rsidRPr="00CC4299">
          <w:rPr>
            <w:rStyle w:val="Hyperlink"/>
          </w:rPr>
          <w:t>out of hours support</w:t>
        </w:r>
      </w:hyperlink>
      <w:r w:rsidR="00B00A0A">
        <w:t>.</w:t>
      </w:r>
    </w:p>
    <w:p w14:paraId="46D02B54" w14:textId="48D4D223" w:rsidR="00B00A0A" w:rsidRDefault="00985E0B" w:rsidP="004570DE">
      <w:pPr>
        <w:spacing w:before="120" w:after="120" w:line="240" w:lineRule="auto"/>
        <w:jc w:val="both"/>
      </w:pPr>
      <w:r>
        <w:lastRenderedPageBreak/>
        <w:t xml:space="preserve">TEMPLATE CONTENT ADVICE FOR </w:t>
      </w:r>
      <w:r w:rsidR="00900EAF" w:rsidRPr="00900EAF">
        <w:rPr>
          <w:b/>
          <w:bCs/>
        </w:rPr>
        <w:t>a particular week</w:t>
      </w:r>
      <w:r w:rsidR="00900EAF">
        <w:t>: “This</w:t>
      </w:r>
      <w:r>
        <w:t xml:space="preserve"> week’s classes will include references to [insert, see </w:t>
      </w:r>
      <w:proofErr w:type="gramStart"/>
      <w:r>
        <w:t>e.g.</w:t>
      </w:r>
      <w:proofErr w:type="gramEnd"/>
      <w:r>
        <w:t xml:space="preserve"> Appendix A], which some students may find distressing. If you feel you may be particularly affected by this topic/material, please contact me (Lecturer / Course Coordinator) and this can be discussed in advance of the class. Note that confidential and impartial support is available from the </w:t>
      </w:r>
      <w:hyperlink r:id="rId9" w:history="1">
        <w:r>
          <w:rPr>
            <w:rStyle w:val="Hyperlink"/>
          </w:rPr>
          <w:t>Student Advice and Support Office</w:t>
        </w:r>
      </w:hyperlink>
      <w:r>
        <w:t xml:space="preserve">.  If you wish to speak to a Student Support Adviser, you should email </w:t>
      </w:r>
      <w:hyperlink r:id="rId10" w:history="1">
        <w:r>
          <w:rPr>
            <w:rStyle w:val="Hyperlink"/>
          </w:rPr>
          <w:t>student.support@abdn.ac.uk</w:t>
        </w:r>
      </w:hyperlink>
      <w:r>
        <w:t xml:space="preserve">.  The Student Advice and Support Office website has contact details for </w:t>
      </w:r>
      <w:hyperlink r:id="rId11" w:history="1">
        <w:r>
          <w:rPr>
            <w:rStyle w:val="Hyperlink"/>
          </w:rPr>
          <w:t>several different support services</w:t>
        </w:r>
      </w:hyperlink>
      <w:r>
        <w:t xml:space="preserve"> including where you can find </w:t>
      </w:r>
      <w:hyperlink r:id="rId12" w:history="1">
        <w:r>
          <w:rPr>
            <w:rStyle w:val="Hyperlink"/>
          </w:rPr>
          <w:t>out of hours support</w:t>
        </w:r>
      </w:hyperlink>
      <w:r>
        <w:t>.”</w:t>
      </w:r>
    </w:p>
    <w:p w14:paraId="139D4443" w14:textId="13506FA5" w:rsidR="004570DE" w:rsidRDefault="004570DE" w:rsidP="004570DE">
      <w:pPr>
        <w:spacing w:before="120" w:after="120" w:line="240" w:lineRule="auto"/>
        <w:jc w:val="both"/>
      </w:pPr>
    </w:p>
    <w:p w14:paraId="0FD7D45A" w14:textId="3E6BCD59" w:rsidR="004570DE" w:rsidRPr="004570DE" w:rsidRDefault="004570DE" w:rsidP="004570DE">
      <w:pPr>
        <w:spacing w:before="120" w:after="120" w:line="240" w:lineRule="auto"/>
        <w:jc w:val="both"/>
        <w:rPr>
          <w:b/>
          <w:bCs/>
        </w:rPr>
      </w:pPr>
      <w:r w:rsidRPr="004570DE">
        <w:rPr>
          <w:b/>
          <w:bCs/>
        </w:rPr>
        <w:t xml:space="preserve">Email advice/ </w:t>
      </w:r>
      <w:proofErr w:type="spellStart"/>
      <w:r w:rsidRPr="004570DE">
        <w:rPr>
          <w:b/>
          <w:bCs/>
        </w:rPr>
        <w:t>MyAberdeen</w:t>
      </w:r>
      <w:proofErr w:type="spellEnd"/>
      <w:r w:rsidRPr="004570DE">
        <w:rPr>
          <w:b/>
          <w:bCs/>
        </w:rPr>
        <w:t xml:space="preserve"> notifications:</w:t>
      </w:r>
    </w:p>
    <w:p w14:paraId="48B1ADAB" w14:textId="39E9E824" w:rsidR="004570DE" w:rsidRDefault="004570DE" w:rsidP="004570DE">
      <w:pPr>
        <w:spacing w:before="120" w:after="120" w:line="240" w:lineRule="auto"/>
        <w:jc w:val="both"/>
      </w:pPr>
      <w:r>
        <w:t xml:space="preserve">This can be used </w:t>
      </w:r>
      <w:proofErr w:type="gramStart"/>
      <w:r>
        <w:t>as a way to</w:t>
      </w:r>
      <w:proofErr w:type="gramEnd"/>
      <w:r>
        <w:t xml:space="preserve"> remind students and prepare them for an upcoming teaching event that contains material that some students may find distressing.  This should always be accompanied by </w:t>
      </w:r>
      <w:r w:rsidR="00B54889">
        <w:t xml:space="preserve">information on what a student should do if they feel they would be particularly affected by the subject matter.  </w:t>
      </w:r>
    </w:p>
    <w:p w14:paraId="0C642A77" w14:textId="77777777" w:rsidR="00614509" w:rsidRPr="00D15853" w:rsidRDefault="00614509" w:rsidP="00614509">
      <w:pPr>
        <w:spacing w:before="120" w:after="120" w:line="240" w:lineRule="auto"/>
        <w:jc w:val="both"/>
        <w:rPr>
          <w:b/>
          <w:bCs/>
          <w:i/>
          <w:iCs/>
        </w:rPr>
      </w:pPr>
      <w:r w:rsidRPr="00D15853">
        <w:rPr>
          <w:b/>
          <w:bCs/>
          <w:i/>
          <w:iCs/>
        </w:rPr>
        <w:t xml:space="preserve">Example wording to use: </w:t>
      </w:r>
    </w:p>
    <w:p w14:paraId="62AD9F09" w14:textId="6644AE19" w:rsidR="00614509" w:rsidRDefault="00614509" w:rsidP="00B54889">
      <w:pPr>
        <w:spacing w:before="120" w:after="120" w:line="240" w:lineRule="auto"/>
        <w:jc w:val="both"/>
      </w:pPr>
      <w:r w:rsidRPr="00614509">
        <w:t xml:space="preserve">CONTENT ADVICE The upcoming class, “topic” on Friday will include sensitive material containing depictions of sexual violence, which some students may find distressing. Being a sensitive issue, this content advice has been designed to prepare you for the class, and </w:t>
      </w:r>
      <w:r w:rsidR="00B00A0A">
        <w:t xml:space="preserve">to explore </w:t>
      </w:r>
      <w:r w:rsidRPr="00614509">
        <w:t>support</w:t>
      </w:r>
      <w:r w:rsidR="00B00A0A">
        <w:t xml:space="preserve"> which may help you to </w:t>
      </w:r>
      <w:r w:rsidRPr="00614509">
        <w:t>engage. If you feel you may be particularly affected by this topic/material, please contact me (Lecturer / Course Coordinator) and this can be discussed in advance of the class.</w:t>
      </w:r>
      <w:r w:rsidR="00B00A0A">
        <w:t xml:space="preserve"> Note that confidential and impartial support is available from the </w:t>
      </w:r>
      <w:hyperlink r:id="rId13" w:history="1">
        <w:r w:rsidR="00B00A0A" w:rsidRPr="00F0707E">
          <w:rPr>
            <w:rStyle w:val="Hyperlink"/>
          </w:rPr>
          <w:t>Student Advice and Support Office</w:t>
        </w:r>
      </w:hyperlink>
      <w:r w:rsidR="00B00A0A">
        <w:t>.</w:t>
      </w:r>
      <w:r w:rsidR="00B00A0A" w:rsidRPr="00F0707E">
        <w:t xml:space="preserve">  </w:t>
      </w:r>
      <w:r w:rsidR="00B00A0A">
        <w:t xml:space="preserve">If you wish to speak to a Student Support Adviser, you should email </w:t>
      </w:r>
      <w:hyperlink r:id="rId14" w:history="1">
        <w:r w:rsidR="00B00A0A" w:rsidRPr="00B057C3">
          <w:rPr>
            <w:rStyle w:val="Hyperlink"/>
          </w:rPr>
          <w:t>student.support@abdn.ac.uk</w:t>
        </w:r>
      </w:hyperlink>
      <w:r w:rsidR="00B00A0A">
        <w:t xml:space="preserve">.  The Student Advice and Support Office website has contact details for </w:t>
      </w:r>
      <w:hyperlink r:id="rId15" w:history="1">
        <w:r w:rsidR="00B00A0A" w:rsidRPr="00CC4299">
          <w:rPr>
            <w:rStyle w:val="Hyperlink"/>
          </w:rPr>
          <w:t>several different support services</w:t>
        </w:r>
      </w:hyperlink>
      <w:r w:rsidR="00B00A0A">
        <w:t xml:space="preserve"> including where you can find </w:t>
      </w:r>
      <w:hyperlink r:id="rId16" w:history="1">
        <w:r w:rsidR="00B00A0A" w:rsidRPr="00CC4299">
          <w:rPr>
            <w:rStyle w:val="Hyperlink"/>
          </w:rPr>
          <w:t>out of hours support</w:t>
        </w:r>
      </w:hyperlink>
      <w:r w:rsidR="00E33ED0">
        <w:t>.</w:t>
      </w:r>
    </w:p>
    <w:p w14:paraId="5D7B827F" w14:textId="664A1EAC" w:rsidR="00B54889" w:rsidRDefault="00B54889" w:rsidP="004570DE">
      <w:pPr>
        <w:spacing w:before="120" w:after="120" w:line="240" w:lineRule="auto"/>
        <w:jc w:val="both"/>
      </w:pPr>
    </w:p>
    <w:p w14:paraId="6DA6EEB7" w14:textId="457EA9DE" w:rsidR="00985E0B" w:rsidRDefault="00985E0B" w:rsidP="004570DE">
      <w:pPr>
        <w:spacing w:before="120" w:after="120" w:line="240" w:lineRule="auto"/>
        <w:jc w:val="both"/>
        <w:rPr>
          <w:b/>
          <w:bCs/>
        </w:rPr>
      </w:pPr>
      <w:r>
        <w:t xml:space="preserve">TEMPLATE CONTENT ADVICE FOR </w:t>
      </w:r>
      <w:r w:rsidR="00900EAF" w:rsidRPr="00900EAF">
        <w:rPr>
          <w:b/>
          <w:bCs/>
        </w:rPr>
        <w:t>email advice/</w:t>
      </w:r>
      <w:proofErr w:type="spellStart"/>
      <w:r w:rsidR="00900EAF" w:rsidRPr="00900EAF">
        <w:rPr>
          <w:b/>
          <w:bCs/>
        </w:rPr>
        <w:t>MyAberdeen</w:t>
      </w:r>
      <w:proofErr w:type="spellEnd"/>
      <w:r w:rsidR="00900EAF" w:rsidRPr="00900EAF">
        <w:rPr>
          <w:b/>
          <w:bCs/>
        </w:rPr>
        <w:t xml:space="preserve"> notifications</w:t>
      </w:r>
      <w:r w:rsidR="00900EAF">
        <w:t>:</w:t>
      </w:r>
      <w:r w:rsidR="00900EAF" w:rsidRPr="00900EAF">
        <w:t xml:space="preserve"> </w:t>
      </w:r>
      <w:r w:rsidR="00900EAF">
        <w:t>“The</w:t>
      </w:r>
      <w:r>
        <w:t xml:space="preserve"> upcoming class, “topic” on Friday will include sensitive material containing depictions of [insert, see </w:t>
      </w:r>
      <w:proofErr w:type="gramStart"/>
      <w:r>
        <w:t>e.g.</w:t>
      </w:r>
      <w:proofErr w:type="gramEnd"/>
      <w:r>
        <w:t xml:space="preserve"> Appendix A], which some students may find distressing. Being a sensitive issue, this content advice has been designed to prepare you for the class, and to explore support which may help you to engage. If you feel you may be particularly affected by this topic/material, please contact me (Lecturer / Course Coordinator) and this can be discussed in advance of the class. Note that confidential and impartial support is available from the </w:t>
      </w:r>
      <w:hyperlink r:id="rId17" w:history="1">
        <w:r>
          <w:rPr>
            <w:rStyle w:val="Hyperlink"/>
          </w:rPr>
          <w:t>Student Advice and Support Office</w:t>
        </w:r>
      </w:hyperlink>
      <w:r>
        <w:t xml:space="preserve">.  If you wish to speak to a Student Support Adviser, you should email </w:t>
      </w:r>
      <w:hyperlink r:id="rId18" w:history="1">
        <w:r>
          <w:rPr>
            <w:rStyle w:val="Hyperlink"/>
          </w:rPr>
          <w:t>student.support@abdn.ac.uk</w:t>
        </w:r>
      </w:hyperlink>
      <w:r>
        <w:t xml:space="preserve">.  The Student Advice and Support Office website has contact details for </w:t>
      </w:r>
      <w:hyperlink r:id="rId19" w:history="1">
        <w:r>
          <w:rPr>
            <w:rStyle w:val="Hyperlink"/>
          </w:rPr>
          <w:t>several different support services</w:t>
        </w:r>
      </w:hyperlink>
      <w:r>
        <w:t xml:space="preserve"> including where you can find </w:t>
      </w:r>
      <w:hyperlink r:id="rId20" w:history="1">
        <w:r>
          <w:rPr>
            <w:rStyle w:val="Hyperlink"/>
          </w:rPr>
          <w:t>out of hours support</w:t>
        </w:r>
      </w:hyperlink>
      <w:r>
        <w:t>.”</w:t>
      </w:r>
    </w:p>
    <w:p w14:paraId="448792D6" w14:textId="5B6FDE10" w:rsidR="00B54889" w:rsidRPr="00B54889" w:rsidRDefault="00B54889" w:rsidP="004570DE">
      <w:pPr>
        <w:spacing w:before="120" w:after="120" w:line="240" w:lineRule="auto"/>
        <w:jc w:val="both"/>
        <w:rPr>
          <w:b/>
          <w:bCs/>
        </w:rPr>
      </w:pPr>
      <w:r w:rsidRPr="00B54889">
        <w:rPr>
          <w:b/>
          <w:bCs/>
        </w:rPr>
        <w:t>In class content advice:</w:t>
      </w:r>
    </w:p>
    <w:p w14:paraId="7A4DF0AD" w14:textId="149DBF7F" w:rsidR="00B54889" w:rsidRDefault="00B54889" w:rsidP="004570DE">
      <w:pPr>
        <w:spacing w:before="120" w:after="120" w:line="240" w:lineRule="auto"/>
        <w:jc w:val="both"/>
      </w:pPr>
      <w:r>
        <w:t xml:space="preserve">Even if you have given students content advice in </w:t>
      </w:r>
      <w:proofErr w:type="gramStart"/>
      <w:r>
        <w:t>a number of</w:t>
      </w:r>
      <w:proofErr w:type="gramEnd"/>
      <w:r>
        <w:t xml:space="preserve"> different ways, it is advisable </w:t>
      </w:r>
      <w:r w:rsidR="00CF680C">
        <w:t xml:space="preserve">also </w:t>
      </w:r>
      <w:r>
        <w:t>to provide content advice verbally immediately before the teaching session where potentially distressing material will be discussed.  This can be done at the end of the lecture</w:t>
      </w:r>
      <w:r w:rsidR="00FD121B">
        <w:t>/class</w:t>
      </w:r>
      <w:r>
        <w:t xml:space="preserve"> immediately before the lecture</w:t>
      </w:r>
      <w:r w:rsidR="00FD121B">
        <w:t>/class</w:t>
      </w:r>
      <w:r>
        <w:t xml:space="preserve"> in question</w:t>
      </w:r>
      <w:r w:rsidR="00FD121B">
        <w:t>,</w:t>
      </w:r>
      <w:r>
        <w:t xml:space="preserve"> and at the start of the lecture</w:t>
      </w:r>
      <w:r w:rsidR="00FD121B">
        <w:t>/class, which</w:t>
      </w:r>
      <w:r>
        <w:t xml:space="preserve"> contains the material that may cause distress to some students.</w:t>
      </w:r>
    </w:p>
    <w:p w14:paraId="6EC0D7E0" w14:textId="77777777" w:rsidR="00614509" w:rsidRPr="00D15853" w:rsidRDefault="00614509" w:rsidP="00614509">
      <w:pPr>
        <w:spacing w:before="120" w:after="120" w:line="240" w:lineRule="auto"/>
        <w:jc w:val="both"/>
        <w:rPr>
          <w:b/>
          <w:bCs/>
          <w:i/>
          <w:iCs/>
        </w:rPr>
      </w:pPr>
      <w:r w:rsidRPr="00D15853">
        <w:rPr>
          <w:b/>
          <w:bCs/>
          <w:i/>
          <w:iCs/>
        </w:rPr>
        <w:t xml:space="preserve">Example wording to use: </w:t>
      </w:r>
    </w:p>
    <w:p w14:paraId="3CE3A21D" w14:textId="77777777" w:rsidR="00614509" w:rsidRPr="00D15853" w:rsidRDefault="00614509" w:rsidP="00614509">
      <w:pPr>
        <w:pStyle w:val="CommentText"/>
        <w:rPr>
          <w:rStyle w:val="Strong"/>
          <w:rFonts w:cstheme="minorHAnsi"/>
          <w:color w:val="343536"/>
          <w:sz w:val="22"/>
          <w:szCs w:val="22"/>
          <w:shd w:val="clear" w:color="auto" w:fill="FFFFFF"/>
        </w:rPr>
      </w:pPr>
      <w:r w:rsidRPr="00D15853">
        <w:rPr>
          <w:rStyle w:val="Strong"/>
          <w:rFonts w:cstheme="minorHAnsi"/>
          <w:color w:val="343536"/>
          <w:sz w:val="22"/>
          <w:szCs w:val="22"/>
          <w:shd w:val="clear" w:color="auto" w:fill="FFFFFF"/>
        </w:rPr>
        <w:t xml:space="preserve">End of class prior to next teaching session: </w:t>
      </w:r>
    </w:p>
    <w:p w14:paraId="3B033A90" w14:textId="204C3DCD" w:rsidR="00614509" w:rsidRDefault="00614509" w:rsidP="00614509">
      <w:pPr>
        <w:pStyle w:val="CommentText"/>
        <w:rPr>
          <w:sz w:val="22"/>
          <w:szCs w:val="22"/>
        </w:rPr>
      </w:pPr>
      <w:r w:rsidRPr="00FE22FC">
        <w:rPr>
          <w:rStyle w:val="Strong"/>
          <w:rFonts w:cstheme="minorHAnsi"/>
          <w:b w:val="0"/>
          <w:bCs w:val="0"/>
          <w:color w:val="343536"/>
          <w:sz w:val="22"/>
          <w:szCs w:val="22"/>
          <w:shd w:val="clear" w:color="auto" w:fill="FFFFFF"/>
        </w:rPr>
        <w:t>CONTENT ADVICE</w:t>
      </w:r>
      <w:r w:rsidRPr="00FE22FC">
        <w:rPr>
          <w:rStyle w:val="Strong"/>
          <w:rFonts w:cstheme="minorHAnsi"/>
          <w:color w:val="343536"/>
          <w:sz w:val="22"/>
          <w:szCs w:val="22"/>
          <w:shd w:val="clear" w:color="auto" w:fill="FFFFFF"/>
        </w:rPr>
        <w:t xml:space="preserve">: </w:t>
      </w:r>
      <w:r w:rsidRPr="00FE22FC">
        <w:rPr>
          <w:rStyle w:val="Strong"/>
          <w:rFonts w:cstheme="minorHAnsi"/>
          <w:b w:val="0"/>
          <w:bCs w:val="0"/>
          <w:color w:val="343536"/>
          <w:sz w:val="22"/>
          <w:szCs w:val="22"/>
          <w:shd w:val="clear" w:color="auto" w:fill="FFFFFF"/>
        </w:rPr>
        <w:t>Please be aware</w:t>
      </w:r>
      <w:r w:rsidRPr="00FE22FC">
        <w:rPr>
          <w:rStyle w:val="Strong"/>
          <w:rFonts w:cstheme="minorHAnsi"/>
          <w:color w:val="343536"/>
          <w:sz w:val="22"/>
          <w:szCs w:val="22"/>
          <w:shd w:val="clear" w:color="auto" w:fill="FFFFFF"/>
        </w:rPr>
        <w:t xml:space="preserve"> </w:t>
      </w:r>
      <w:r w:rsidRPr="00FE22FC">
        <w:rPr>
          <w:rStyle w:val="Strong"/>
          <w:rFonts w:cstheme="minorHAnsi"/>
          <w:b w:val="0"/>
          <w:bCs w:val="0"/>
          <w:color w:val="343536"/>
          <w:sz w:val="22"/>
          <w:szCs w:val="22"/>
          <w:shd w:val="clear" w:color="auto" w:fill="FFFFFF"/>
        </w:rPr>
        <w:t xml:space="preserve">that </w:t>
      </w:r>
      <w:r w:rsidRPr="00985E0B">
        <w:rPr>
          <w:rFonts w:cstheme="minorHAnsi"/>
          <w:color w:val="343536"/>
          <w:sz w:val="22"/>
          <w:szCs w:val="22"/>
          <w:shd w:val="clear" w:color="auto" w:fill="FFFFFF"/>
        </w:rPr>
        <w:t>t</w:t>
      </w:r>
      <w:r w:rsidRPr="00487274">
        <w:rPr>
          <w:rFonts w:cstheme="minorHAnsi"/>
          <w:color w:val="343536"/>
          <w:sz w:val="22"/>
          <w:szCs w:val="22"/>
          <w:shd w:val="clear" w:color="auto" w:fill="FFFFFF"/>
        </w:rPr>
        <w:t>he next class will include the use of graphic material on accidents in industry, which some students may find distressing. If you feel you may be particularly affected by this topic/material, please contact me and this can be discussed in advance of the class.</w:t>
      </w:r>
      <w:r w:rsidR="00B00A0A" w:rsidRPr="00E33ED0">
        <w:rPr>
          <w:rFonts w:cstheme="minorHAnsi"/>
          <w:color w:val="343536"/>
          <w:sz w:val="22"/>
          <w:szCs w:val="22"/>
          <w:shd w:val="clear" w:color="auto" w:fill="FFFFFF"/>
        </w:rPr>
        <w:t xml:space="preserve"> </w:t>
      </w:r>
      <w:r w:rsidR="00B00A0A" w:rsidRPr="00FE22FC">
        <w:rPr>
          <w:sz w:val="22"/>
          <w:szCs w:val="22"/>
        </w:rPr>
        <w:t xml:space="preserve">Note that confidential and impartial support is available from the </w:t>
      </w:r>
      <w:hyperlink r:id="rId21" w:history="1">
        <w:r w:rsidR="00B00A0A" w:rsidRPr="00FE22FC">
          <w:rPr>
            <w:rStyle w:val="Hyperlink"/>
            <w:sz w:val="22"/>
            <w:szCs w:val="22"/>
          </w:rPr>
          <w:t>Student Advice and Support Office</w:t>
        </w:r>
      </w:hyperlink>
      <w:r w:rsidR="00B00A0A" w:rsidRPr="00FE22FC">
        <w:rPr>
          <w:sz w:val="22"/>
          <w:szCs w:val="22"/>
        </w:rPr>
        <w:t xml:space="preserve">.  </w:t>
      </w:r>
      <w:r w:rsidR="00B00A0A" w:rsidRPr="00FE22FC">
        <w:rPr>
          <w:sz w:val="22"/>
          <w:szCs w:val="22"/>
        </w:rPr>
        <w:lastRenderedPageBreak/>
        <w:t xml:space="preserve">If you wish to speak to a Student Support Adviser, you should email </w:t>
      </w:r>
      <w:hyperlink r:id="rId22" w:history="1">
        <w:r w:rsidR="00B00A0A" w:rsidRPr="00FE22FC">
          <w:rPr>
            <w:rStyle w:val="Hyperlink"/>
            <w:sz w:val="22"/>
            <w:szCs w:val="22"/>
          </w:rPr>
          <w:t>student.support@abdn.ac.uk</w:t>
        </w:r>
      </w:hyperlink>
      <w:r w:rsidR="00B00A0A" w:rsidRPr="00FE22FC">
        <w:rPr>
          <w:sz w:val="22"/>
          <w:szCs w:val="22"/>
        </w:rPr>
        <w:t xml:space="preserve">.  The Student Advice and Support Office website has contact details for </w:t>
      </w:r>
      <w:hyperlink r:id="rId23" w:history="1">
        <w:r w:rsidR="00B00A0A" w:rsidRPr="00FE22FC">
          <w:rPr>
            <w:rStyle w:val="Hyperlink"/>
            <w:sz w:val="22"/>
            <w:szCs w:val="22"/>
          </w:rPr>
          <w:t>several different support services</w:t>
        </w:r>
      </w:hyperlink>
      <w:r w:rsidR="00B00A0A" w:rsidRPr="00FE22FC">
        <w:rPr>
          <w:sz w:val="22"/>
          <w:szCs w:val="22"/>
        </w:rPr>
        <w:t xml:space="preserve"> including where you can find </w:t>
      </w:r>
      <w:hyperlink r:id="rId24" w:history="1">
        <w:r w:rsidR="00B00A0A" w:rsidRPr="00FE22FC">
          <w:rPr>
            <w:rStyle w:val="Hyperlink"/>
            <w:sz w:val="22"/>
            <w:szCs w:val="22"/>
          </w:rPr>
          <w:t>out of hours support</w:t>
        </w:r>
      </w:hyperlink>
      <w:r w:rsidR="00FE22FC">
        <w:rPr>
          <w:sz w:val="22"/>
          <w:szCs w:val="22"/>
        </w:rPr>
        <w:t>.</w:t>
      </w:r>
    </w:p>
    <w:p w14:paraId="7C5C3931" w14:textId="19088518" w:rsidR="00985E0B" w:rsidRPr="00900EAF" w:rsidRDefault="00A406E1" w:rsidP="00614509">
      <w:pPr>
        <w:pStyle w:val="CommentText"/>
        <w:rPr>
          <w:rStyle w:val="Strong"/>
          <w:b w:val="0"/>
          <w:bCs w:val="0"/>
          <w:sz w:val="22"/>
          <w:szCs w:val="22"/>
        </w:rPr>
      </w:pPr>
      <w:r>
        <w:rPr>
          <w:sz w:val="22"/>
          <w:szCs w:val="22"/>
        </w:rPr>
        <w:t>T</w:t>
      </w:r>
      <w:r w:rsidR="00985E0B" w:rsidRPr="00900EAF">
        <w:rPr>
          <w:sz w:val="22"/>
          <w:szCs w:val="22"/>
        </w:rPr>
        <w:t xml:space="preserve">EMPLATE CONTENT ADVICE FOR </w:t>
      </w:r>
      <w:r w:rsidR="00900EAF" w:rsidRPr="00900EAF">
        <w:rPr>
          <w:b/>
          <w:bCs/>
          <w:sz w:val="22"/>
          <w:szCs w:val="22"/>
        </w:rPr>
        <w:t>end of class prior to next teaching session</w:t>
      </w:r>
      <w:r w:rsidR="00900EAF" w:rsidRPr="00900EAF">
        <w:rPr>
          <w:sz w:val="22"/>
          <w:szCs w:val="22"/>
        </w:rPr>
        <w:t>:</w:t>
      </w:r>
      <w:r w:rsidR="00985E0B" w:rsidRPr="00900EAF">
        <w:rPr>
          <w:rStyle w:val="Strong"/>
          <w:color w:val="343536"/>
          <w:sz w:val="22"/>
          <w:szCs w:val="22"/>
          <w:shd w:val="clear" w:color="auto" w:fill="FFFFFF"/>
        </w:rPr>
        <w:t xml:space="preserve"> </w:t>
      </w:r>
      <w:r w:rsidR="00985E0B" w:rsidRPr="00900EAF">
        <w:rPr>
          <w:rStyle w:val="Strong"/>
          <w:b w:val="0"/>
          <w:bCs w:val="0"/>
          <w:color w:val="343536"/>
          <w:sz w:val="22"/>
          <w:szCs w:val="22"/>
          <w:shd w:val="clear" w:color="auto" w:fill="FFFFFF"/>
        </w:rPr>
        <w:t>“Please be aware that</w:t>
      </w:r>
      <w:r w:rsidR="00985E0B" w:rsidRPr="00900EAF">
        <w:rPr>
          <w:rStyle w:val="Strong"/>
          <w:color w:val="343536"/>
          <w:sz w:val="22"/>
          <w:szCs w:val="22"/>
          <w:shd w:val="clear" w:color="auto" w:fill="FFFFFF"/>
        </w:rPr>
        <w:t xml:space="preserve"> </w:t>
      </w:r>
      <w:r w:rsidR="00985E0B" w:rsidRPr="00900EAF">
        <w:rPr>
          <w:color w:val="343536"/>
          <w:sz w:val="22"/>
          <w:szCs w:val="22"/>
          <w:shd w:val="clear" w:color="auto" w:fill="FFFFFF"/>
        </w:rPr>
        <w:t xml:space="preserve">the next class will include the use of [insert, see </w:t>
      </w:r>
      <w:r w:rsidR="00900EAF" w:rsidRPr="00900EAF">
        <w:rPr>
          <w:color w:val="343536"/>
          <w:sz w:val="22"/>
          <w:szCs w:val="22"/>
          <w:shd w:val="clear" w:color="auto" w:fill="FFFFFF"/>
        </w:rPr>
        <w:t>e.g.</w:t>
      </w:r>
      <w:r w:rsidR="00985E0B" w:rsidRPr="00900EAF">
        <w:rPr>
          <w:color w:val="343536"/>
          <w:sz w:val="22"/>
          <w:szCs w:val="22"/>
          <w:shd w:val="clear" w:color="auto" w:fill="FFFFFF"/>
        </w:rPr>
        <w:t xml:space="preserve"> Appendix A] which some students may find distressing. If you feel you may be particularly affected by this topic/material, please contact me and this can be discussed in advance of the class. </w:t>
      </w:r>
      <w:r w:rsidR="00985E0B" w:rsidRPr="00900EAF">
        <w:rPr>
          <w:sz w:val="22"/>
          <w:szCs w:val="22"/>
        </w:rPr>
        <w:t xml:space="preserve">Note that confidential and impartial support is available from the </w:t>
      </w:r>
      <w:hyperlink r:id="rId25" w:history="1">
        <w:r w:rsidR="00985E0B" w:rsidRPr="00900EAF">
          <w:rPr>
            <w:rStyle w:val="Hyperlink"/>
            <w:sz w:val="22"/>
            <w:szCs w:val="22"/>
          </w:rPr>
          <w:t>Student Advice and Support Office</w:t>
        </w:r>
      </w:hyperlink>
      <w:r w:rsidR="00985E0B" w:rsidRPr="00900EAF">
        <w:rPr>
          <w:sz w:val="22"/>
          <w:szCs w:val="22"/>
        </w:rPr>
        <w:t xml:space="preserve">.  If you wish to speak to a Student Support Adviser, you should email </w:t>
      </w:r>
      <w:hyperlink r:id="rId26" w:history="1">
        <w:r w:rsidR="00985E0B" w:rsidRPr="00900EAF">
          <w:rPr>
            <w:rStyle w:val="Hyperlink"/>
            <w:sz w:val="22"/>
            <w:szCs w:val="22"/>
          </w:rPr>
          <w:t>student.support@abdn.ac.uk</w:t>
        </w:r>
      </w:hyperlink>
      <w:r w:rsidR="00985E0B" w:rsidRPr="00900EAF">
        <w:rPr>
          <w:sz w:val="22"/>
          <w:szCs w:val="22"/>
        </w:rPr>
        <w:t xml:space="preserve">.  The Student Advice and Support Office website has contact details for </w:t>
      </w:r>
      <w:hyperlink r:id="rId27" w:history="1">
        <w:r w:rsidR="00985E0B" w:rsidRPr="00900EAF">
          <w:rPr>
            <w:rStyle w:val="Hyperlink"/>
            <w:sz w:val="22"/>
            <w:szCs w:val="22"/>
          </w:rPr>
          <w:t>several different support services</w:t>
        </w:r>
      </w:hyperlink>
      <w:r w:rsidR="00985E0B" w:rsidRPr="00900EAF">
        <w:rPr>
          <w:sz w:val="22"/>
          <w:szCs w:val="22"/>
        </w:rPr>
        <w:t xml:space="preserve"> including where you can find </w:t>
      </w:r>
      <w:hyperlink r:id="rId28" w:history="1">
        <w:r w:rsidR="00985E0B" w:rsidRPr="00900EAF">
          <w:rPr>
            <w:rStyle w:val="Hyperlink"/>
            <w:sz w:val="22"/>
            <w:szCs w:val="22"/>
          </w:rPr>
          <w:t>out of hours support</w:t>
        </w:r>
      </w:hyperlink>
      <w:r w:rsidR="00985E0B" w:rsidRPr="00900EAF">
        <w:rPr>
          <w:sz w:val="22"/>
          <w:szCs w:val="22"/>
        </w:rPr>
        <w:t>.</w:t>
      </w:r>
      <w:r w:rsidR="00900EAF" w:rsidRPr="00900EAF">
        <w:rPr>
          <w:sz w:val="22"/>
          <w:szCs w:val="22"/>
        </w:rPr>
        <w:t>”</w:t>
      </w:r>
    </w:p>
    <w:p w14:paraId="05EA75AA" w14:textId="77777777" w:rsidR="00614509" w:rsidRDefault="00614509" w:rsidP="00614509">
      <w:pPr>
        <w:pStyle w:val="CommentText"/>
        <w:rPr>
          <w:rFonts w:cstheme="minorHAnsi"/>
          <w:color w:val="343536"/>
          <w:sz w:val="22"/>
          <w:szCs w:val="22"/>
          <w:shd w:val="clear" w:color="auto" w:fill="FFFFFF"/>
        </w:rPr>
      </w:pPr>
      <w:r w:rsidRPr="00955C92">
        <w:rPr>
          <w:rStyle w:val="Strong"/>
          <w:rFonts w:cstheme="minorHAnsi"/>
          <w:color w:val="343536"/>
          <w:sz w:val="22"/>
          <w:szCs w:val="22"/>
          <w:shd w:val="clear" w:color="auto" w:fill="FFFFFF"/>
        </w:rPr>
        <w:t>Start of class:</w:t>
      </w:r>
      <w:r w:rsidRPr="00955C92">
        <w:rPr>
          <w:rFonts w:cstheme="minorHAnsi"/>
          <w:color w:val="343536"/>
          <w:sz w:val="22"/>
          <w:szCs w:val="22"/>
          <w:shd w:val="clear" w:color="auto" w:fill="FFFFFF"/>
        </w:rPr>
        <w:t xml:space="preserve">  </w:t>
      </w:r>
    </w:p>
    <w:p w14:paraId="57ADAD71" w14:textId="0F2014BA" w:rsidR="00614509" w:rsidRDefault="00614509" w:rsidP="00614509">
      <w:pPr>
        <w:spacing w:before="120" w:after="120" w:line="240" w:lineRule="auto"/>
        <w:jc w:val="both"/>
      </w:pPr>
      <w:r w:rsidRPr="00955C92">
        <w:rPr>
          <w:rStyle w:val="Strong"/>
          <w:rFonts w:cstheme="minorHAnsi"/>
          <w:b w:val="0"/>
          <w:bCs w:val="0"/>
          <w:color w:val="343536"/>
          <w:shd w:val="clear" w:color="auto" w:fill="FFFFFF"/>
        </w:rPr>
        <w:t>CONTENT ADVICE</w:t>
      </w:r>
      <w:r w:rsidRPr="00955C92">
        <w:rPr>
          <w:rFonts w:cstheme="minorHAnsi"/>
          <w:color w:val="343536"/>
          <w:shd w:val="clear" w:color="auto" w:fill="FFFFFF"/>
        </w:rPr>
        <w:t xml:space="preserve"> Please be aware that this class will include the use of graphic material on accidents in industry</w:t>
      </w:r>
      <w:r>
        <w:rPr>
          <w:rFonts w:cstheme="minorHAnsi"/>
          <w:color w:val="343536"/>
          <w:shd w:val="clear" w:color="auto" w:fill="FFFFFF"/>
        </w:rPr>
        <w:t xml:space="preserve">, </w:t>
      </w:r>
      <w:r w:rsidRPr="00955C92">
        <w:rPr>
          <w:rFonts w:cstheme="minorHAnsi"/>
          <w:color w:val="343536"/>
          <w:shd w:val="clear" w:color="auto" w:fill="FFFFFF"/>
        </w:rPr>
        <w:t>which some students may find distressing. If you need to discuss any concerns</w:t>
      </w:r>
      <w:r>
        <w:rPr>
          <w:rFonts w:cstheme="minorHAnsi"/>
          <w:color w:val="343536"/>
          <w:shd w:val="clear" w:color="auto" w:fill="FFFFFF"/>
        </w:rPr>
        <w:t>,</w:t>
      </w:r>
      <w:r w:rsidRPr="00955C92">
        <w:rPr>
          <w:rFonts w:cstheme="minorHAnsi"/>
          <w:color w:val="343536"/>
          <w:shd w:val="clear" w:color="auto" w:fill="FFFFFF"/>
        </w:rPr>
        <w:t xml:space="preserve"> please contact me at the end of the class, or in a break.</w:t>
      </w:r>
      <w:r w:rsidR="00B00A0A">
        <w:rPr>
          <w:rFonts w:cstheme="minorHAnsi"/>
          <w:color w:val="343536"/>
          <w:shd w:val="clear" w:color="auto" w:fill="FFFFFF"/>
        </w:rPr>
        <w:t xml:space="preserve"> </w:t>
      </w:r>
      <w:r w:rsidR="00B00A0A">
        <w:t xml:space="preserve">Note that confidential and impartial support is available from the </w:t>
      </w:r>
      <w:hyperlink r:id="rId29" w:history="1">
        <w:r w:rsidR="00B00A0A" w:rsidRPr="00F0707E">
          <w:rPr>
            <w:rStyle w:val="Hyperlink"/>
          </w:rPr>
          <w:t>Student Advice and Support Office</w:t>
        </w:r>
      </w:hyperlink>
      <w:r w:rsidR="00B00A0A">
        <w:t>.</w:t>
      </w:r>
      <w:r w:rsidR="00B00A0A" w:rsidRPr="00F0707E">
        <w:t xml:space="preserve">  </w:t>
      </w:r>
      <w:r w:rsidR="00B00A0A">
        <w:t xml:space="preserve">If you wish to speak to a Student Support Adviser, you should email </w:t>
      </w:r>
      <w:hyperlink r:id="rId30" w:history="1">
        <w:r w:rsidR="00B00A0A" w:rsidRPr="00B057C3">
          <w:rPr>
            <w:rStyle w:val="Hyperlink"/>
          </w:rPr>
          <w:t>student.support@abdn.ac.uk</w:t>
        </w:r>
      </w:hyperlink>
      <w:r w:rsidR="00B00A0A">
        <w:t xml:space="preserve">.  The Student Advice and Support Office website has contact details for </w:t>
      </w:r>
      <w:hyperlink r:id="rId31" w:history="1">
        <w:r w:rsidR="00B00A0A" w:rsidRPr="00CC4299">
          <w:rPr>
            <w:rStyle w:val="Hyperlink"/>
          </w:rPr>
          <w:t>several different support services</w:t>
        </w:r>
      </w:hyperlink>
      <w:r w:rsidR="00B00A0A">
        <w:t xml:space="preserve"> including where you can find </w:t>
      </w:r>
      <w:hyperlink r:id="rId32" w:history="1">
        <w:r w:rsidR="00B00A0A" w:rsidRPr="00CC4299">
          <w:rPr>
            <w:rStyle w:val="Hyperlink"/>
          </w:rPr>
          <w:t>out of hours support</w:t>
        </w:r>
      </w:hyperlink>
      <w:r w:rsidR="00E33ED0">
        <w:t>.</w:t>
      </w:r>
    </w:p>
    <w:p w14:paraId="4906E9F4" w14:textId="77777777" w:rsidR="00900EAF" w:rsidRDefault="00900EAF" w:rsidP="00614509">
      <w:pPr>
        <w:spacing w:before="120" w:after="120" w:line="240" w:lineRule="auto"/>
        <w:jc w:val="both"/>
      </w:pPr>
    </w:p>
    <w:p w14:paraId="11A21AE1" w14:textId="7A0B9205" w:rsidR="00900EAF" w:rsidRDefault="00900EAF" w:rsidP="00614509">
      <w:pPr>
        <w:spacing w:before="120" w:after="120" w:line="240" w:lineRule="auto"/>
        <w:jc w:val="both"/>
      </w:pPr>
      <w:r>
        <w:t>TEMPLATE CONTENT ADVICE FOR </w:t>
      </w:r>
      <w:r>
        <w:rPr>
          <w:rStyle w:val="Strong"/>
          <w:color w:val="343536"/>
          <w:shd w:val="clear" w:color="auto" w:fill="FFFFFF"/>
        </w:rPr>
        <w:t>Start of class message</w:t>
      </w:r>
      <w:r w:rsidRPr="00900EAF">
        <w:rPr>
          <w:rStyle w:val="Strong"/>
          <w:b w:val="0"/>
          <w:bCs w:val="0"/>
          <w:color w:val="343536"/>
          <w:shd w:val="clear" w:color="auto" w:fill="FFFFFF"/>
        </w:rPr>
        <w:t>: “</w:t>
      </w:r>
      <w:r>
        <w:rPr>
          <w:color w:val="343536"/>
          <w:shd w:val="clear" w:color="auto" w:fill="FFFFFF"/>
        </w:rPr>
        <w:t xml:space="preserve">Please be aware that this class will include the use of [insert, see </w:t>
      </w:r>
      <w:proofErr w:type="gramStart"/>
      <w:r>
        <w:rPr>
          <w:color w:val="343536"/>
          <w:shd w:val="clear" w:color="auto" w:fill="FFFFFF"/>
        </w:rPr>
        <w:t>e.g.</w:t>
      </w:r>
      <w:proofErr w:type="gramEnd"/>
      <w:r>
        <w:rPr>
          <w:color w:val="343536"/>
          <w:shd w:val="clear" w:color="auto" w:fill="FFFFFF"/>
        </w:rPr>
        <w:t xml:space="preserve"> Appendix A], which some students may find distressing. If you need to discuss any concerns, please contact me at the end of the class, or in a break. </w:t>
      </w:r>
      <w:r>
        <w:t xml:space="preserve">Note that confidential and impartial support is available from the </w:t>
      </w:r>
      <w:hyperlink r:id="rId33" w:history="1">
        <w:r>
          <w:rPr>
            <w:rStyle w:val="Hyperlink"/>
          </w:rPr>
          <w:t>Student Advice and Support Office</w:t>
        </w:r>
      </w:hyperlink>
      <w:r>
        <w:t xml:space="preserve">.  If you wish to speak to a Student Support Adviser, you should email </w:t>
      </w:r>
      <w:hyperlink r:id="rId34" w:history="1">
        <w:r>
          <w:rPr>
            <w:rStyle w:val="Hyperlink"/>
          </w:rPr>
          <w:t>student.support@abdn.ac.uk</w:t>
        </w:r>
      </w:hyperlink>
      <w:r>
        <w:t xml:space="preserve">.  The Student Advice and Support Office website has contact details for </w:t>
      </w:r>
      <w:hyperlink r:id="rId35" w:history="1">
        <w:r>
          <w:rPr>
            <w:rStyle w:val="Hyperlink"/>
          </w:rPr>
          <w:t>several different support services</w:t>
        </w:r>
      </w:hyperlink>
      <w:r>
        <w:t xml:space="preserve"> including where you can find </w:t>
      </w:r>
      <w:hyperlink r:id="rId36" w:history="1">
        <w:r>
          <w:rPr>
            <w:rStyle w:val="Hyperlink"/>
          </w:rPr>
          <w:t>out of hours support</w:t>
        </w:r>
      </w:hyperlink>
      <w:r>
        <w:t>.”</w:t>
      </w:r>
    </w:p>
    <w:p w14:paraId="2C575437" w14:textId="2D468771" w:rsidR="00B00A0A" w:rsidRDefault="00B00A0A" w:rsidP="00614509">
      <w:pPr>
        <w:spacing w:before="120" w:after="120" w:line="240" w:lineRule="auto"/>
        <w:jc w:val="both"/>
      </w:pPr>
    </w:p>
    <w:p w14:paraId="05C6BC24" w14:textId="1DF0B7EE" w:rsidR="00B00A0A" w:rsidRDefault="00B00A0A" w:rsidP="00614509">
      <w:pPr>
        <w:spacing w:before="120" w:after="120" w:line="240" w:lineRule="auto"/>
        <w:jc w:val="both"/>
        <w:rPr>
          <w:b/>
          <w:bCs/>
        </w:rPr>
      </w:pPr>
      <w:r w:rsidRPr="00FE22FC">
        <w:rPr>
          <w:b/>
          <w:bCs/>
        </w:rPr>
        <w:t xml:space="preserve">Responding to student contact </w:t>
      </w:r>
    </w:p>
    <w:p w14:paraId="36CCE0BB" w14:textId="6CD63368" w:rsidR="00B00A0A" w:rsidRDefault="00B00A0A" w:rsidP="00614509">
      <w:pPr>
        <w:spacing w:before="120" w:after="120" w:line="240" w:lineRule="auto"/>
        <w:jc w:val="both"/>
        <w:rPr>
          <w:b/>
          <w:bCs/>
        </w:rPr>
      </w:pPr>
    </w:p>
    <w:p w14:paraId="425EE522" w14:textId="77777777" w:rsidR="003309CF" w:rsidRDefault="00B00A0A" w:rsidP="00614509">
      <w:pPr>
        <w:spacing w:before="120" w:after="120" w:line="240" w:lineRule="auto"/>
        <w:jc w:val="both"/>
      </w:pPr>
      <w:r>
        <w:t>This will depend on the nature of the course</w:t>
      </w:r>
      <w:r w:rsidR="003309CF">
        <w:t xml:space="preserve"> and circumstances</w:t>
      </w:r>
      <w:r>
        <w:t>.</w:t>
      </w:r>
    </w:p>
    <w:p w14:paraId="1E12A344" w14:textId="77777777" w:rsidR="003309CF" w:rsidRDefault="003309CF" w:rsidP="00614509">
      <w:pPr>
        <w:spacing w:before="120" w:after="120" w:line="240" w:lineRule="auto"/>
        <w:jc w:val="both"/>
      </w:pPr>
    </w:p>
    <w:p w14:paraId="6256A53A" w14:textId="7AD57DDF" w:rsidR="003309CF" w:rsidRDefault="003309CF" w:rsidP="00614509">
      <w:pPr>
        <w:spacing w:before="120" w:after="120" w:line="240" w:lineRule="auto"/>
        <w:jc w:val="both"/>
      </w:pPr>
      <w:r>
        <w:t>In some cases, providing more detailed information about the material will enable the student to evaluate their situation</w:t>
      </w:r>
      <w:r w:rsidR="00AF612C">
        <w:t xml:space="preserve"> and feel able to attend and participate</w:t>
      </w:r>
      <w:r>
        <w:t xml:space="preserve">.  </w:t>
      </w:r>
    </w:p>
    <w:p w14:paraId="7281AFD3" w14:textId="77777777" w:rsidR="003309CF" w:rsidRDefault="003309CF" w:rsidP="00614509">
      <w:pPr>
        <w:spacing w:before="120" w:after="120" w:line="240" w:lineRule="auto"/>
        <w:jc w:val="both"/>
      </w:pPr>
    </w:p>
    <w:p w14:paraId="645F1E4C" w14:textId="3D4BD5D1" w:rsidR="003309CF" w:rsidRDefault="00B00A0A" w:rsidP="00614509">
      <w:pPr>
        <w:spacing w:before="120" w:after="120" w:line="240" w:lineRule="auto"/>
        <w:jc w:val="both"/>
      </w:pPr>
      <w:r>
        <w:t>It may be that the subject matter (such as sexual violence in a Law course, or an assessment on anxiety in a Psychology course) involves the core competences and learning outcomes</w:t>
      </w:r>
      <w:r w:rsidR="003309CF">
        <w:t xml:space="preserve">. If so, no changes should be </w:t>
      </w:r>
      <w:r w:rsidR="00FD24CB">
        <w:t>made,</w:t>
      </w:r>
      <w:r w:rsidR="003309CF">
        <w:t xml:space="preserve"> and this should be </w:t>
      </w:r>
      <w:r w:rsidR="00FD24CB">
        <w:t>explained</w:t>
      </w:r>
      <w:r w:rsidR="003309CF">
        <w:t xml:space="preserve"> to the student in a supportive manner and the possibility of other study paths suggested. </w:t>
      </w:r>
    </w:p>
    <w:p w14:paraId="447A33D6" w14:textId="21567816" w:rsidR="003309CF" w:rsidRDefault="003309CF" w:rsidP="00614509">
      <w:pPr>
        <w:spacing w:before="120" w:after="120" w:line="240" w:lineRule="auto"/>
        <w:jc w:val="both"/>
      </w:pPr>
      <w:r>
        <w:t xml:space="preserve">If, however, the content involves a small part of the course and the learning outcomes can be met without it, or there are other means by which the learning outcomes could be met (such as reading a </w:t>
      </w:r>
      <w:r w:rsidR="00FD24CB">
        <w:t>text</w:t>
      </w:r>
      <w:r>
        <w:t xml:space="preserve"> on the topic but not coming to class, or offering a choice of assessments), staff should explore these with the student and make reasonable adjustments. As an example, it would not be reasonable to offer to meet individually with </w:t>
      </w:r>
      <w:proofErr w:type="gramStart"/>
      <w:r>
        <w:t>a large number of</w:t>
      </w:r>
      <w:proofErr w:type="gramEnd"/>
      <w:r>
        <w:t xml:space="preserve"> students if they each would prefer to explore an </w:t>
      </w:r>
      <w:r>
        <w:lastRenderedPageBreak/>
        <w:t>issue privately. It may be reasonable to do so with one student, although</w:t>
      </w:r>
      <w:r w:rsidR="00AF612C">
        <w:t xml:space="preserve"> care should be taken as</w:t>
      </w:r>
      <w:r>
        <w:t xml:space="preserve"> this could lead to different experiences from year to year. </w:t>
      </w:r>
    </w:p>
    <w:p w14:paraId="707F15F0" w14:textId="201CB596" w:rsidR="00B00A0A" w:rsidRDefault="003309CF" w:rsidP="00614509">
      <w:pPr>
        <w:spacing w:before="120" w:after="120" w:line="240" w:lineRule="auto"/>
        <w:jc w:val="both"/>
      </w:pPr>
      <w:r>
        <w:t>If staff have questions on how to deal with a particular situation</w:t>
      </w:r>
      <w:r w:rsidR="00FD24CB">
        <w:t>,</w:t>
      </w:r>
      <w:r>
        <w:t xml:space="preserve"> they are encouraged to contact the course organiser, the School Director of Education, or the Centre for Academic Development. They will support you in exploring solutions in a particular situation and enable peer learning and consistency across the University.    </w:t>
      </w:r>
    </w:p>
    <w:p w14:paraId="2EC1665D" w14:textId="4C80B6E1" w:rsidR="003309CF" w:rsidRDefault="003309CF" w:rsidP="00614509">
      <w:pPr>
        <w:spacing w:before="120" w:after="120" w:line="240" w:lineRule="auto"/>
        <w:jc w:val="both"/>
      </w:pPr>
    </w:p>
    <w:p w14:paraId="00F4BF51" w14:textId="223A4BE3" w:rsidR="003309CF" w:rsidRPr="00B00A0A" w:rsidRDefault="003309CF" w:rsidP="00614509">
      <w:pPr>
        <w:spacing w:before="120" w:after="120" w:line="240" w:lineRule="auto"/>
        <w:jc w:val="both"/>
      </w:pPr>
      <w:r>
        <w:t xml:space="preserve">Staff are encouraged to read the Information for Students </w:t>
      </w:r>
      <w:r w:rsidR="00342F02">
        <w:t xml:space="preserve">(Appendix C) </w:t>
      </w:r>
      <w:r>
        <w:t xml:space="preserve">in this document. </w:t>
      </w:r>
    </w:p>
    <w:p w14:paraId="4CA5301E" w14:textId="7833CF7A" w:rsidR="00B54889" w:rsidRDefault="00B54889" w:rsidP="004570DE">
      <w:pPr>
        <w:spacing w:before="120" w:after="120" w:line="240" w:lineRule="auto"/>
        <w:jc w:val="both"/>
      </w:pPr>
    </w:p>
    <w:p w14:paraId="76AB80B1" w14:textId="77777777" w:rsidR="00B54889" w:rsidRDefault="00B54889" w:rsidP="004570DE">
      <w:pPr>
        <w:spacing w:before="120" w:after="120" w:line="240" w:lineRule="auto"/>
        <w:jc w:val="both"/>
      </w:pPr>
    </w:p>
    <w:p w14:paraId="6AA86249" w14:textId="77777777" w:rsidR="007D4714" w:rsidRDefault="007D4714" w:rsidP="00B11986">
      <w:pPr>
        <w:spacing w:before="120" w:after="120" w:line="240" w:lineRule="auto"/>
        <w:jc w:val="both"/>
        <w:rPr>
          <w:b/>
          <w:bCs/>
        </w:rPr>
      </w:pPr>
    </w:p>
    <w:p w14:paraId="59FAE152" w14:textId="04EF47F6" w:rsidR="007D4714" w:rsidRDefault="007D4714" w:rsidP="00B11986">
      <w:pPr>
        <w:spacing w:before="120" w:after="120" w:line="240" w:lineRule="auto"/>
        <w:jc w:val="both"/>
        <w:rPr>
          <w:b/>
          <w:bCs/>
        </w:rPr>
      </w:pPr>
      <w:r>
        <w:rPr>
          <w:b/>
          <w:bCs/>
        </w:rPr>
        <w:br w:type="page"/>
      </w:r>
    </w:p>
    <w:p w14:paraId="08DF7954" w14:textId="591FC664" w:rsidR="008C2D3E" w:rsidRPr="008C2D3E" w:rsidRDefault="003309CF" w:rsidP="00196010">
      <w:pPr>
        <w:spacing w:before="120" w:after="120" w:line="240" w:lineRule="auto"/>
        <w:jc w:val="both"/>
        <w:rPr>
          <w:b/>
          <w:bCs/>
        </w:rPr>
      </w:pPr>
      <w:r>
        <w:rPr>
          <w:b/>
          <w:bCs/>
        </w:rPr>
        <w:lastRenderedPageBreak/>
        <w:t>Information</w:t>
      </w:r>
      <w:r w:rsidR="008C2D3E" w:rsidRPr="008C2D3E">
        <w:rPr>
          <w:b/>
          <w:bCs/>
        </w:rPr>
        <w:t xml:space="preserve"> for students</w:t>
      </w:r>
      <w:r w:rsidR="00F0707E">
        <w:rPr>
          <w:b/>
          <w:bCs/>
        </w:rPr>
        <w:t xml:space="preserve"> on content advice</w:t>
      </w:r>
      <w:r w:rsidR="008C2D3E" w:rsidRPr="008C2D3E">
        <w:rPr>
          <w:b/>
          <w:bCs/>
        </w:rPr>
        <w:t>:</w:t>
      </w:r>
    </w:p>
    <w:p w14:paraId="2A08692E" w14:textId="26EA8872" w:rsidR="00196010" w:rsidRDefault="008C2D3E" w:rsidP="00196010">
      <w:pPr>
        <w:pStyle w:val="ListParagraph"/>
        <w:numPr>
          <w:ilvl w:val="0"/>
          <w:numId w:val="5"/>
        </w:numPr>
        <w:spacing w:before="120" w:after="120" w:line="240" w:lineRule="auto"/>
        <w:contextualSpacing w:val="0"/>
        <w:jc w:val="both"/>
      </w:pPr>
      <w:r>
        <w:t xml:space="preserve">Some of the courses delivered at the University, and which you may need to study as part of your </w:t>
      </w:r>
      <w:r w:rsidR="00F0707E">
        <w:t xml:space="preserve">degree </w:t>
      </w:r>
      <w:r>
        <w:t xml:space="preserve">programme, include materials and issues that </w:t>
      </w:r>
      <w:r w:rsidR="00F0707E">
        <w:t>for some students could be</w:t>
      </w:r>
      <w:r>
        <w:t xml:space="preserve"> emotionally challenging.</w:t>
      </w:r>
      <w:r w:rsidR="00196010">
        <w:t xml:space="preserve"> </w:t>
      </w:r>
      <w:r>
        <w:t xml:space="preserve"> Course organisers will endeavour to provide advance </w:t>
      </w:r>
      <w:r w:rsidR="00F0707E">
        <w:t>notice</w:t>
      </w:r>
      <w:r>
        <w:t xml:space="preserve"> of any potential causes of distress. </w:t>
      </w:r>
      <w:r w:rsidR="00196010">
        <w:t xml:space="preserve"> </w:t>
      </w:r>
      <w:r>
        <w:t xml:space="preserve">This </w:t>
      </w:r>
      <w:r w:rsidR="00196010">
        <w:t>will be</w:t>
      </w:r>
      <w:r>
        <w:t xml:space="preserve"> done by means of content advice.  </w:t>
      </w:r>
    </w:p>
    <w:p w14:paraId="7224FC03" w14:textId="77777777" w:rsidR="00F0707E" w:rsidRDefault="00F0707E" w:rsidP="00F0707E">
      <w:pPr>
        <w:pStyle w:val="ListParagraph"/>
        <w:numPr>
          <w:ilvl w:val="0"/>
          <w:numId w:val="5"/>
        </w:numPr>
        <w:spacing w:before="120" w:after="120" w:line="240" w:lineRule="auto"/>
        <w:contextualSpacing w:val="0"/>
        <w:jc w:val="both"/>
      </w:pPr>
      <w:r>
        <w:t>Content advice may apply to entire courses, or to specific elements within courses.</w:t>
      </w:r>
    </w:p>
    <w:p w14:paraId="153FFBFF" w14:textId="479E4A82" w:rsidR="008C2D3E" w:rsidRDefault="00196010" w:rsidP="00196010">
      <w:pPr>
        <w:pStyle w:val="ListParagraph"/>
        <w:numPr>
          <w:ilvl w:val="0"/>
          <w:numId w:val="5"/>
        </w:numPr>
        <w:spacing w:before="120" w:after="120" w:line="240" w:lineRule="auto"/>
        <w:contextualSpacing w:val="0"/>
        <w:jc w:val="both"/>
      </w:pPr>
      <w:r>
        <w:t>Content advice will be</w:t>
      </w:r>
      <w:r w:rsidR="008C2D3E">
        <w:t xml:space="preserve"> published in course handbooks and, if </w:t>
      </w:r>
      <w:r>
        <w:t>it</w:t>
      </w:r>
      <w:r w:rsidR="008C2D3E">
        <w:t xml:space="preserve"> appl</w:t>
      </w:r>
      <w:r>
        <w:t>ies</w:t>
      </w:r>
      <w:r w:rsidR="008C2D3E">
        <w:t xml:space="preserve"> to the whole course, </w:t>
      </w:r>
      <w:r w:rsidR="008017E5">
        <w:t>may</w:t>
      </w:r>
      <w:r w:rsidR="008C2D3E">
        <w:t xml:space="preserve"> appear in the </w:t>
      </w:r>
      <w:r w:rsidR="007D4714">
        <w:t xml:space="preserve">entry for the course in the </w:t>
      </w:r>
      <w:r w:rsidR="008C2D3E">
        <w:t>Catalogue of Courses</w:t>
      </w:r>
      <w:r w:rsidR="00F0707E">
        <w:t xml:space="preserve"> so that you can make informed decisions about your course choices.  </w:t>
      </w:r>
    </w:p>
    <w:p w14:paraId="3A926DD2" w14:textId="367EA1FC" w:rsidR="008C2D3E" w:rsidRDefault="008C2D3E" w:rsidP="00196010">
      <w:pPr>
        <w:pStyle w:val="ListParagraph"/>
        <w:numPr>
          <w:ilvl w:val="0"/>
          <w:numId w:val="5"/>
        </w:numPr>
        <w:spacing w:before="120" w:after="120" w:line="240" w:lineRule="auto"/>
        <w:contextualSpacing w:val="0"/>
        <w:jc w:val="both"/>
      </w:pPr>
      <w:r>
        <w:t xml:space="preserve">Content </w:t>
      </w:r>
      <w:r w:rsidR="00196010">
        <w:t>advice</w:t>
      </w:r>
      <w:r>
        <w:t xml:space="preserve"> will outline the type of content that may cause distress.</w:t>
      </w:r>
    </w:p>
    <w:p w14:paraId="4EB3AC46" w14:textId="7944817B" w:rsidR="00196010" w:rsidRPr="001C5FB7" w:rsidRDefault="00196010" w:rsidP="00196010">
      <w:pPr>
        <w:pStyle w:val="ListParagraph"/>
        <w:numPr>
          <w:ilvl w:val="0"/>
          <w:numId w:val="5"/>
        </w:numPr>
        <w:spacing w:before="120" w:after="120" w:line="240" w:lineRule="auto"/>
        <w:contextualSpacing w:val="0"/>
        <w:jc w:val="both"/>
      </w:pPr>
      <w:r>
        <w:t xml:space="preserve">On some courses, engaging with distressing material </w:t>
      </w:r>
      <w:r w:rsidR="00B00A0A">
        <w:t xml:space="preserve">(including through assessment) </w:t>
      </w:r>
      <w:r>
        <w:t xml:space="preserve">may be necessary </w:t>
      </w:r>
      <w:r w:rsidR="00F0707E">
        <w:t>to</w:t>
      </w:r>
      <w:r>
        <w:t xml:space="preserve"> fulfil the learning outcomes</w:t>
      </w:r>
      <w:r w:rsidR="00F0707E">
        <w:t xml:space="preserve"> of the course</w:t>
      </w:r>
      <w:r>
        <w:t>; in such cases, you may wish to consider choosing an alternative course</w:t>
      </w:r>
      <w:r w:rsidR="00F0707E">
        <w:t>, if the course in question is an optional course</w:t>
      </w:r>
      <w:r>
        <w:t>.</w:t>
      </w:r>
      <w:r w:rsidR="00F0707E">
        <w:t xml:space="preserve">  </w:t>
      </w:r>
      <w:r w:rsidR="00D15853">
        <w:t>If the course is required for your degree programme, you should discuss your concerns with the course coordinator to determine whether a</w:t>
      </w:r>
      <w:r w:rsidR="00B00A0A">
        <w:t>n</w:t>
      </w:r>
      <w:r w:rsidR="00D15853">
        <w:t>y adjustments could be made.</w:t>
      </w:r>
      <w:r w:rsidR="00487274">
        <w:t xml:space="preserve"> </w:t>
      </w:r>
      <w:r w:rsidR="00487274" w:rsidRPr="001C5FB7">
        <w:t xml:space="preserve">It may be that adjustments in a particular core course would not be possible, and in that </w:t>
      </w:r>
      <w:proofErr w:type="gramStart"/>
      <w:r w:rsidR="00487274" w:rsidRPr="001C5FB7">
        <w:t>case</w:t>
      </w:r>
      <w:proofErr w:type="gramEnd"/>
      <w:r w:rsidR="00487274" w:rsidRPr="001C5FB7">
        <w:t xml:space="preserve"> you may have to consider and discuss a change to your programme of studies.</w:t>
      </w:r>
    </w:p>
    <w:p w14:paraId="03375168" w14:textId="77777777" w:rsidR="00487274" w:rsidRDefault="00487274" w:rsidP="00E33ED0">
      <w:pPr>
        <w:spacing w:before="120" w:after="120" w:line="240" w:lineRule="auto"/>
        <w:jc w:val="both"/>
      </w:pPr>
    </w:p>
    <w:p w14:paraId="08837915" w14:textId="573AC675" w:rsidR="00196010" w:rsidRDefault="00196010" w:rsidP="00196010">
      <w:pPr>
        <w:pStyle w:val="ListParagraph"/>
        <w:numPr>
          <w:ilvl w:val="0"/>
          <w:numId w:val="5"/>
        </w:numPr>
        <w:spacing w:before="120" w:after="120" w:line="240" w:lineRule="auto"/>
        <w:contextualSpacing w:val="0"/>
        <w:jc w:val="both"/>
      </w:pPr>
      <w:r>
        <w:t xml:space="preserve">If you have any concerns surrounding upcoming course content, contact the course organiser as soon as possible. </w:t>
      </w:r>
      <w:r w:rsidR="00F0707E">
        <w:t xml:space="preserve"> </w:t>
      </w:r>
      <w:r>
        <w:t xml:space="preserve">They will be happy to provide more detailed information about the </w:t>
      </w:r>
      <w:r w:rsidR="00F0707E">
        <w:t>material and</w:t>
      </w:r>
      <w:r>
        <w:t xml:space="preserve"> may be able to suggest ways in which your exposure to distressing material can be mitigated.</w:t>
      </w:r>
    </w:p>
    <w:p w14:paraId="38652F8C" w14:textId="2A3A7EF7" w:rsidR="00196010" w:rsidRDefault="00196010" w:rsidP="00196010">
      <w:pPr>
        <w:pStyle w:val="ListParagraph"/>
        <w:numPr>
          <w:ilvl w:val="0"/>
          <w:numId w:val="5"/>
        </w:numPr>
        <w:spacing w:before="120" w:after="120" w:line="240" w:lineRule="auto"/>
        <w:contextualSpacing w:val="0"/>
        <w:jc w:val="both"/>
      </w:pPr>
      <w:r>
        <w:t xml:space="preserve">Every individual has different circumstances and experiences, and it is inevitable that course content may occasionally cause distress that has not </w:t>
      </w:r>
      <w:r w:rsidR="00F0707E">
        <w:t xml:space="preserve">been </w:t>
      </w:r>
      <w:r>
        <w:t>foreseen.</w:t>
      </w:r>
      <w:r w:rsidR="00F0707E">
        <w:t xml:space="preserve"> </w:t>
      </w:r>
      <w:r>
        <w:t xml:space="preserve"> In these circumstances, please accept our apologies.</w:t>
      </w:r>
      <w:r w:rsidR="00F0707E">
        <w:t xml:space="preserve"> </w:t>
      </w:r>
      <w:r>
        <w:t xml:space="preserve"> Please also inform the </w:t>
      </w:r>
      <w:r w:rsidR="00F0707E">
        <w:t>course coordinator/lecturer</w:t>
      </w:r>
      <w:r>
        <w:t xml:space="preserve"> (confidentially if so wished) so appropriate content advice can be added for future cohorts of students.</w:t>
      </w:r>
      <w:r w:rsidR="001C5FB7">
        <w:t xml:space="preserve">  You are also encouraged to consider sharing any </w:t>
      </w:r>
      <w:proofErr w:type="gramStart"/>
      <w:r w:rsidR="001C5FB7">
        <w:t>particular topics</w:t>
      </w:r>
      <w:proofErr w:type="gramEnd"/>
      <w:r w:rsidR="001C5FB7">
        <w:t xml:space="preserve"> of concern for you, to enable staff to take this into account in advance if possible.</w:t>
      </w:r>
    </w:p>
    <w:p w14:paraId="7D5E4A5E" w14:textId="52FCCB3A" w:rsidR="008C2D3E" w:rsidRDefault="00196010" w:rsidP="008017E5">
      <w:pPr>
        <w:pStyle w:val="ListParagraph"/>
        <w:numPr>
          <w:ilvl w:val="0"/>
          <w:numId w:val="5"/>
        </w:numPr>
        <w:spacing w:before="120" w:after="120" w:line="240" w:lineRule="auto"/>
        <w:contextualSpacing w:val="0"/>
        <w:jc w:val="both"/>
      </w:pPr>
      <w:r>
        <w:t xml:space="preserve">If you have been affected by any course content, confidential and impartial support is available from the </w:t>
      </w:r>
      <w:hyperlink r:id="rId37" w:history="1">
        <w:r w:rsidRPr="00F0707E">
          <w:rPr>
            <w:rStyle w:val="Hyperlink"/>
          </w:rPr>
          <w:t>Student Advice and Support Office</w:t>
        </w:r>
      </w:hyperlink>
      <w:r w:rsidR="00F0707E">
        <w:t>.</w:t>
      </w:r>
      <w:r w:rsidR="00F0707E" w:rsidRPr="00F0707E">
        <w:t xml:space="preserve">  </w:t>
      </w:r>
      <w:r w:rsidR="00F0707E">
        <w:t xml:space="preserve">If you wish to speak to a Student Support Adviser, you should email </w:t>
      </w:r>
      <w:hyperlink r:id="rId38" w:history="1">
        <w:r w:rsidR="00F0707E" w:rsidRPr="00B057C3">
          <w:rPr>
            <w:rStyle w:val="Hyperlink"/>
          </w:rPr>
          <w:t>student.support@abdn.ac.uk</w:t>
        </w:r>
      </w:hyperlink>
      <w:r w:rsidR="00F0707E">
        <w:t xml:space="preserve">.  The Student Advice and Support Office website has </w:t>
      </w:r>
      <w:r>
        <w:t xml:space="preserve">contact details </w:t>
      </w:r>
      <w:r w:rsidR="00F0707E">
        <w:t xml:space="preserve">for </w:t>
      </w:r>
      <w:hyperlink r:id="rId39" w:history="1">
        <w:r w:rsidR="008017E5" w:rsidRPr="00CC4299">
          <w:rPr>
            <w:rStyle w:val="Hyperlink"/>
          </w:rPr>
          <w:t>several</w:t>
        </w:r>
        <w:r w:rsidR="00F0707E" w:rsidRPr="00CC4299">
          <w:rPr>
            <w:rStyle w:val="Hyperlink"/>
          </w:rPr>
          <w:t xml:space="preserve"> different support services</w:t>
        </w:r>
      </w:hyperlink>
      <w:r w:rsidR="00F0707E">
        <w:t xml:space="preserve"> including </w:t>
      </w:r>
      <w:r w:rsidR="008017E5">
        <w:t xml:space="preserve">where you can find </w:t>
      </w:r>
      <w:hyperlink r:id="rId40" w:history="1">
        <w:r w:rsidR="00F0707E" w:rsidRPr="00CC4299">
          <w:rPr>
            <w:rStyle w:val="Hyperlink"/>
          </w:rPr>
          <w:t xml:space="preserve">out of hours </w:t>
        </w:r>
        <w:r w:rsidR="008017E5" w:rsidRPr="00CC4299">
          <w:rPr>
            <w:rStyle w:val="Hyperlink"/>
          </w:rPr>
          <w:t>support</w:t>
        </w:r>
      </w:hyperlink>
      <w:r w:rsidR="008017E5">
        <w:t xml:space="preserve">.  </w:t>
      </w:r>
    </w:p>
    <w:p w14:paraId="470D59F2" w14:textId="79E949E3" w:rsidR="003309CF" w:rsidRDefault="003309CF" w:rsidP="00FE22FC">
      <w:pPr>
        <w:spacing w:before="120" w:after="120" w:line="240" w:lineRule="auto"/>
        <w:jc w:val="both"/>
      </w:pPr>
      <w:r>
        <w:t>Students are encouraged to read the Information for Staff</w:t>
      </w:r>
      <w:r w:rsidR="00342F02">
        <w:t xml:space="preserve"> (Appendix B) and may also find it useful to look at Appendix A</w:t>
      </w:r>
      <w:r>
        <w:t xml:space="preserve"> </w:t>
      </w:r>
      <w:r w:rsidR="00342F02">
        <w:t>which sets out an indicative list of potentially distressing topics</w:t>
      </w:r>
      <w:r>
        <w:t xml:space="preserve">. </w:t>
      </w:r>
    </w:p>
    <w:sectPr w:rsidR="00330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DC1"/>
    <w:multiLevelType w:val="hybridMultilevel"/>
    <w:tmpl w:val="3944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D4E64"/>
    <w:multiLevelType w:val="hybridMultilevel"/>
    <w:tmpl w:val="0F6AB858"/>
    <w:lvl w:ilvl="0" w:tplc="F7229C0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E277D"/>
    <w:multiLevelType w:val="multilevel"/>
    <w:tmpl w:val="386E604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143BCC"/>
    <w:multiLevelType w:val="multilevel"/>
    <w:tmpl w:val="CDA6087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0256FE"/>
    <w:multiLevelType w:val="multilevel"/>
    <w:tmpl w:val="CDA6087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D608EB"/>
    <w:multiLevelType w:val="hybridMultilevel"/>
    <w:tmpl w:val="94064526"/>
    <w:lvl w:ilvl="0" w:tplc="F7229C0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66DC1"/>
    <w:multiLevelType w:val="hybridMultilevel"/>
    <w:tmpl w:val="C38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136EE"/>
    <w:multiLevelType w:val="multilevel"/>
    <w:tmpl w:val="09C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81F2C"/>
    <w:multiLevelType w:val="multilevel"/>
    <w:tmpl w:val="386E604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A524744"/>
    <w:multiLevelType w:val="hybridMultilevel"/>
    <w:tmpl w:val="7C08A8D8"/>
    <w:lvl w:ilvl="0" w:tplc="BB08A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66735"/>
    <w:multiLevelType w:val="hybridMultilevel"/>
    <w:tmpl w:val="519637FA"/>
    <w:lvl w:ilvl="0" w:tplc="F7229C0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05945">
    <w:abstractNumId w:val="3"/>
  </w:num>
  <w:num w:numId="2" w16cid:durableId="1198275990">
    <w:abstractNumId w:val="4"/>
  </w:num>
  <w:num w:numId="3" w16cid:durableId="1125730794">
    <w:abstractNumId w:val="2"/>
  </w:num>
  <w:num w:numId="4" w16cid:durableId="1118137590">
    <w:abstractNumId w:val="6"/>
  </w:num>
  <w:num w:numId="5" w16cid:durableId="265505954">
    <w:abstractNumId w:val="10"/>
  </w:num>
  <w:num w:numId="6" w16cid:durableId="1410883934">
    <w:abstractNumId w:val="5"/>
  </w:num>
  <w:num w:numId="7" w16cid:durableId="119543980">
    <w:abstractNumId w:val="1"/>
  </w:num>
  <w:num w:numId="8" w16cid:durableId="1936280695">
    <w:abstractNumId w:val="7"/>
  </w:num>
  <w:num w:numId="9" w16cid:durableId="1498035846">
    <w:abstractNumId w:val="0"/>
  </w:num>
  <w:num w:numId="10" w16cid:durableId="1688674241">
    <w:abstractNumId w:val="9"/>
  </w:num>
  <w:num w:numId="11" w16cid:durableId="1689136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3E"/>
    <w:rsid w:val="00077FD7"/>
    <w:rsid w:val="00141F0C"/>
    <w:rsid w:val="001824F3"/>
    <w:rsid w:val="00196010"/>
    <w:rsid w:val="001C5FB7"/>
    <w:rsid w:val="00307376"/>
    <w:rsid w:val="00322808"/>
    <w:rsid w:val="003309CF"/>
    <w:rsid w:val="00342F02"/>
    <w:rsid w:val="00417B3E"/>
    <w:rsid w:val="004436E8"/>
    <w:rsid w:val="004570DE"/>
    <w:rsid w:val="00487274"/>
    <w:rsid w:val="004F6222"/>
    <w:rsid w:val="00502C25"/>
    <w:rsid w:val="005B7E29"/>
    <w:rsid w:val="00614509"/>
    <w:rsid w:val="0063110A"/>
    <w:rsid w:val="006A1C32"/>
    <w:rsid w:val="006C638C"/>
    <w:rsid w:val="006D39E1"/>
    <w:rsid w:val="006E59BE"/>
    <w:rsid w:val="0076232E"/>
    <w:rsid w:val="007D4714"/>
    <w:rsid w:val="007F59B1"/>
    <w:rsid w:val="007F759D"/>
    <w:rsid w:val="008017E5"/>
    <w:rsid w:val="008C2D3E"/>
    <w:rsid w:val="00900EAF"/>
    <w:rsid w:val="00903D61"/>
    <w:rsid w:val="00955C92"/>
    <w:rsid w:val="00985E0B"/>
    <w:rsid w:val="009C69AE"/>
    <w:rsid w:val="009F54FC"/>
    <w:rsid w:val="00A209B9"/>
    <w:rsid w:val="00A406E1"/>
    <w:rsid w:val="00A64237"/>
    <w:rsid w:val="00A66D6B"/>
    <w:rsid w:val="00A74C8E"/>
    <w:rsid w:val="00AB659D"/>
    <w:rsid w:val="00AF612C"/>
    <w:rsid w:val="00B00A0A"/>
    <w:rsid w:val="00B11986"/>
    <w:rsid w:val="00B47A02"/>
    <w:rsid w:val="00B54889"/>
    <w:rsid w:val="00C22448"/>
    <w:rsid w:val="00CC4299"/>
    <w:rsid w:val="00CF5764"/>
    <w:rsid w:val="00CF680C"/>
    <w:rsid w:val="00CF79ED"/>
    <w:rsid w:val="00D15853"/>
    <w:rsid w:val="00D51113"/>
    <w:rsid w:val="00DB1FF2"/>
    <w:rsid w:val="00DD6738"/>
    <w:rsid w:val="00E33ED0"/>
    <w:rsid w:val="00EB43A2"/>
    <w:rsid w:val="00EF6D3C"/>
    <w:rsid w:val="00F0707E"/>
    <w:rsid w:val="00FD121B"/>
    <w:rsid w:val="00FD24CB"/>
    <w:rsid w:val="00FE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17F9"/>
  <w15:chartTrackingRefBased/>
  <w15:docId w15:val="{A78B669F-FD06-42B4-A2B6-B1ECF9CC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714"/>
    <w:rPr>
      <w:color w:val="0563C1" w:themeColor="hyperlink"/>
      <w:u w:val="single"/>
    </w:rPr>
  </w:style>
  <w:style w:type="character" w:styleId="UnresolvedMention">
    <w:name w:val="Unresolved Mention"/>
    <w:basedOn w:val="DefaultParagraphFont"/>
    <w:uiPriority w:val="99"/>
    <w:semiHidden/>
    <w:unhideWhenUsed/>
    <w:rsid w:val="007D4714"/>
    <w:rPr>
      <w:color w:val="605E5C"/>
      <w:shd w:val="clear" w:color="auto" w:fill="E1DFDD"/>
    </w:rPr>
  </w:style>
  <w:style w:type="paragraph" w:styleId="ListParagraph">
    <w:name w:val="List Paragraph"/>
    <w:basedOn w:val="Normal"/>
    <w:uiPriority w:val="34"/>
    <w:qFormat/>
    <w:rsid w:val="006D39E1"/>
    <w:pPr>
      <w:ind w:left="720"/>
      <w:contextualSpacing/>
    </w:pPr>
  </w:style>
  <w:style w:type="character" w:styleId="CommentReference">
    <w:name w:val="annotation reference"/>
    <w:basedOn w:val="DefaultParagraphFont"/>
    <w:uiPriority w:val="99"/>
    <w:semiHidden/>
    <w:unhideWhenUsed/>
    <w:rsid w:val="00B47A02"/>
    <w:rPr>
      <w:sz w:val="16"/>
      <w:szCs w:val="16"/>
    </w:rPr>
  </w:style>
  <w:style w:type="paragraph" w:styleId="CommentText">
    <w:name w:val="annotation text"/>
    <w:basedOn w:val="Normal"/>
    <w:link w:val="CommentTextChar"/>
    <w:uiPriority w:val="99"/>
    <w:semiHidden/>
    <w:unhideWhenUsed/>
    <w:rsid w:val="00B47A02"/>
    <w:pPr>
      <w:spacing w:line="240" w:lineRule="auto"/>
    </w:pPr>
    <w:rPr>
      <w:sz w:val="20"/>
      <w:szCs w:val="20"/>
    </w:rPr>
  </w:style>
  <w:style w:type="character" w:customStyle="1" w:styleId="CommentTextChar">
    <w:name w:val="Comment Text Char"/>
    <w:basedOn w:val="DefaultParagraphFont"/>
    <w:link w:val="CommentText"/>
    <w:uiPriority w:val="99"/>
    <w:semiHidden/>
    <w:rsid w:val="00B47A02"/>
    <w:rPr>
      <w:sz w:val="20"/>
      <w:szCs w:val="20"/>
    </w:rPr>
  </w:style>
  <w:style w:type="paragraph" w:styleId="CommentSubject">
    <w:name w:val="annotation subject"/>
    <w:basedOn w:val="CommentText"/>
    <w:next w:val="CommentText"/>
    <w:link w:val="CommentSubjectChar"/>
    <w:uiPriority w:val="99"/>
    <w:semiHidden/>
    <w:unhideWhenUsed/>
    <w:rsid w:val="00B47A02"/>
    <w:rPr>
      <w:b/>
      <w:bCs/>
    </w:rPr>
  </w:style>
  <w:style w:type="character" w:customStyle="1" w:styleId="CommentSubjectChar">
    <w:name w:val="Comment Subject Char"/>
    <w:basedOn w:val="CommentTextChar"/>
    <w:link w:val="CommentSubject"/>
    <w:uiPriority w:val="99"/>
    <w:semiHidden/>
    <w:rsid w:val="00B47A02"/>
    <w:rPr>
      <w:b/>
      <w:bCs/>
      <w:sz w:val="20"/>
      <w:szCs w:val="20"/>
    </w:rPr>
  </w:style>
  <w:style w:type="paragraph" w:styleId="BalloonText">
    <w:name w:val="Balloon Text"/>
    <w:basedOn w:val="Normal"/>
    <w:link w:val="BalloonTextChar"/>
    <w:uiPriority w:val="99"/>
    <w:semiHidden/>
    <w:unhideWhenUsed/>
    <w:rsid w:val="00B47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02"/>
    <w:rPr>
      <w:rFonts w:ascii="Segoe UI" w:hAnsi="Segoe UI" w:cs="Segoe UI"/>
      <w:sz w:val="18"/>
      <w:szCs w:val="18"/>
    </w:rPr>
  </w:style>
  <w:style w:type="character" w:styleId="Emphasis">
    <w:name w:val="Emphasis"/>
    <w:basedOn w:val="DefaultParagraphFont"/>
    <w:uiPriority w:val="20"/>
    <w:qFormat/>
    <w:rsid w:val="00DB1FF2"/>
    <w:rPr>
      <w:i/>
      <w:iCs/>
    </w:rPr>
  </w:style>
  <w:style w:type="character" w:styleId="Strong">
    <w:name w:val="Strong"/>
    <w:basedOn w:val="DefaultParagraphFont"/>
    <w:uiPriority w:val="22"/>
    <w:qFormat/>
    <w:rsid w:val="00FD1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9373">
      <w:bodyDiv w:val="1"/>
      <w:marLeft w:val="0"/>
      <w:marRight w:val="0"/>
      <w:marTop w:val="0"/>
      <w:marBottom w:val="0"/>
      <w:divBdr>
        <w:top w:val="none" w:sz="0" w:space="0" w:color="auto"/>
        <w:left w:val="none" w:sz="0" w:space="0" w:color="auto"/>
        <w:bottom w:val="none" w:sz="0" w:space="0" w:color="auto"/>
        <w:right w:val="none" w:sz="0" w:space="0" w:color="auto"/>
      </w:divBdr>
    </w:div>
    <w:div w:id="1007945231">
      <w:bodyDiv w:val="1"/>
      <w:marLeft w:val="0"/>
      <w:marRight w:val="0"/>
      <w:marTop w:val="0"/>
      <w:marBottom w:val="0"/>
      <w:divBdr>
        <w:top w:val="none" w:sz="0" w:space="0" w:color="auto"/>
        <w:left w:val="none" w:sz="0" w:space="0" w:color="auto"/>
        <w:bottom w:val="none" w:sz="0" w:space="0" w:color="auto"/>
        <w:right w:val="none" w:sz="0" w:space="0" w:color="auto"/>
      </w:divBdr>
    </w:div>
    <w:div w:id="1075475832">
      <w:bodyDiv w:val="1"/>
      <w:marLeft w:val="0"/>
      <w:marRight w:val="0"/>
      <w:marTop w:val="0"/>
      <w:marBottom w:val="0"/>
      <w:divBdr>
        <w:top w:val="none" w:sz="0" w:space="0" w:color="auto"/>
        <w:left w:val="none" w:sz="0" w:space="0" w:color="auto"/>
        <w:bottom w:val="none" w:sz="0" w:space="0" w:color="auto"/>
        <w:right w:val="none" w:sz="0" w:space="0" w:color="auto"/>
      </w:divBdr>
    </w:div>
    <w:div w:id="1171532283">
      <w:bodyDiv w:val="1"/>
      <w:marLeft w:val="0"/>
      <w:marRight w:val="0"/>
      <w:marTop w:val="0"/>
      <w:marBottom w:val="0"/>
      <w:divBdr>
        <w:top w:val="none" w:sz="0" w:space="0" w:color="auto"/>
        <w:left w:val="none" w:sz="0" w:space="0" w:color="auto"/>
        <w:bottom w:val="none" w:sz="0" w:space="0" w:color="auto"/>
        <w:right w:val="none" w:sz="0" w:space="0" w:color="auto"/>
      </w:divBdr>
    </w:div>
    <w:div w:id="16220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dn.ac.uk/students/student-life/student-advice-and-support.php" TargetMode="External"/><Relationship Id="rId18" Type="http://schemas.openxmlformats.org/officeDocument/2006/relationships/hyperlink" Target="mailto:student.support@abdn.ac.uk" TargetMode="External"/><Relationship Id="rId26" Type="http://schemas.openxmlformats.org/officeDocument/2006/relationships/hyperlink" Target="mailto:student.support@abdn.ac.uk" TargetMode="External"/><Relationship Id="rId39" Type="http://schemas.openxmlformats.org/officeDocument/2006/relationships/hyperlink" Target="https://www.abdn.ac.uk/students/student-life/student-advice-and-support.php" TargetMode="External"/><Relationship Id="rId21" Type="http://schemas.openxmlformats.org/officeDocument/2006/relationships/hyperlink" Target="https://www.abdn.ac.uk/students/student-life/student-advice-and-support.php" TargetMode="External"/><Relationship Id="rId34" Type="http://schemas.openxmlformats.org/officeDocument/2006/relationships/hyperlink" Target="mailto:student.support@abdn.ac.uk" TargetMode="External"/><Relationship Id="rId42" Type="http://schemas.openxmlformats.org/officeDocument/2006/relationships/theme" Target="theme/theme1.xml"/><Relationship Id="rId7" Type="http://schemas.openxmlformats.org/officeDocument/2006/relationships/hyperlink" Target="https://www.abdn.ac.uk/students/student-life/student-advice-and-support.php" TargetMode="External"/><Relationship Id="rId2" Type="http://schemas.openxmlformats.org/officeDocument/2006/relationships/styles" Target="styles.xml"/><Relationship Id="rId16" Type="http://schemas.openxmlformats.org/officeDocument/2006/relationships/hyperlink" Target="https://www.abdn.ac.uk/students/support/index.php" TargetMode="External"/><Relationship Id="rId20" Type="http://schemas.openxmlformats.org/officeDocument/2006/relationships/hyperlink" Target="https://www.abdn.ac.uk/students/support/index.php" TargetMode="External"/><Relationship Id="rId29" Type="http://schemas.openxmlformats.org/officeDocument/2006/relationships/hyperlink" Target="https://www.abdn.ac.uk/students/student-life/student-advice-and-support.ph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tudent.support@abdn.ac.uk" TargetMode="External"/><Relationship Id="rId11" Type="http://schemas.openxmlformats.org/officeDocument/2006/relationships/hyperlink" Target="https://www.abdn.ac.uk/students/student-life/student-advice-and-support.php" TargetMode="External"/><Relationship Id="rId24" Type="http://schemas.openxmlformats.org/officeDocument/2006/relationships/hyperlink" Target="https://www.abdn.ac.uk/students/support/index.php" TargetMode="External"/><Relationship Id="rId32" Type="http://schemas.openxmlformats.org/officeDocument/2006/relationships/hyperlink" Target="https://www.abdn.ac.uk/students/support/index.php" TargetMode="External"/><Relationship Id="rId37" Type="http://schemas.openxmlformats.org/officeDocument/2006/relationships/hyperlink" Target="https://www.abdn.ac.uk/students/student-life/student-advice-and-support.php" TargetMode="External"/><Relationship Id="rId40" Type="http://schemas.openxmlformats.org/officeDocument/2006/relationships/hyperlink" Target="https://www.abdn.ac.uk/students/support/index.php" TargetMode="External"/><Relationship Id="rId5" Type="http://schemas.openxmlformats.org/officeDocument/2006/relationships/hyperlink" Target="https://www.abdn.ac.uk/students/student-life/student-advice-and-support.php" TargetMode="External"/><Relationship Id="rId15" Type="http://schemas.openxmlformats.org/officeDocument/2006/relationships/hyperlink" Target="https://www.abdn.ac.uk/students/student-life/student-advice-and-support.php" TargetMode="External"/><Relationship Id="rId23" Type="http://schemas.openxmlformats.org/officeDocument/2006/relationships/hyperlink" Target="https://www.abdn.ac.uk/students/student-life/student-advice-and-support.php" TargetMode="External"/><Relationship Id="rId28" Type="http://schemas.openxmlformats.org/officeDocument/2006/relationships/hyperlink" Target="https://www.abdn.ac.uk/students/support/index.php" TargetMode="External"/><Relationship Id="rId36" Type="http://schemas.openxmlformats.org/officeDocument/2006/relationships/hyperlink" Target="https://www.abdn.ac.uk/students/support/index.php" TargetMode="External"/><Relationship Id="rId10" Type="http://schemas.openxmlformats.org/officeDocument/2006/relationships/hyperlink" Target="mailto:student.support@abdn.ac.uk" TargetMode="External"/><Relationship Id="rId19" Type="http://schemas.openxmlformats.org/officeDocument/2006/relationships/hyperlink" Target="https://www.abdn.ac.uk/students/student-life/student-advice-and-support.php" TargetMode="External"/><Relationship Id="rId31" Type="http://schemas.openxmlformats.org/officeDocument/2006/relationships/hyperlink" Target="https://www.abdn.ac.uk/students/student-life/student-advice-and-support.php" TargetMode="External"/><Relationship Id="rId4" Type="http://schemas.openxmlformats.org/officeDocument/2006/relationships/webSettings" Target="webSettings.xml"/><Relationship Id="rId9" Type="http://schemas.openxmlformats.org/officeDocument/2006/relationships/hyperlink" Target="https://www.abdn.ac.uk/students/student-life/student-advice-and-support.php" TargetMode="External"/><Relationship Id="rId14" Type="http://schemas.openxmlformats.org/officeDocument/2006/relationships/hyperlink" Target="mailto:student.support@abdn.ac.uk" TargetMode="External"/><Relationship Id="rId22" Type="http://schemas.openxmlformats.org/officeDocument/2006/relationships/hyperlink" Target="mailto:student.support@abdn.ac.uk" TargetMode="External"/><Relationship Id="rId27" Type="http://schemas.openxmlformats.org/officeDocument/2006/relationships/hyperlink" Target="https://www.abdn.ac.uk/students/student-life/student-advice-and-support.php" TargetMode="External"/><Relationship Id="rId30" Type="http://schemas.openxmlformats.org/officeDocument/2006/relationships/hyperlink" Target="mailto:student.support@abdn.ac.uk" TargetMode="External"/><Relationship Id="rId35" Type="http://schemas.openxmlformats.org/officeDocument/2006/relationships/hyperlink" Target="https://www.abdn.ac.uk/students/student-life/student-advice-and-support.php" TargetMode="External"/><Relationship Id="rId8" Type="http://schemas.openxmlformats.org/officeDocument/2006/relationships/hyperlink" Target="https://www.abdn.ac.uk/students/support/index.php" TargetMode="External"/><Relationship Id="rId3" Type="http://schemas.openxmlformats.org/officeDocument/2006/relationships/settings" Target="settings.xml"/><Relationship Id="rId12" Type="http://schemas.openxmlformats.org/officeDocument/2006/relationships/hyperlink" Target="https://www.abdn.ac.uk/students/support/index.php" TargetMode="External"/><Relationship Id="rId17" Type="http://schemas.openxmlformats.org/officeDocument/2006/relationships/hyperlink" Target="https://www.abdn.ac.uk/students/student-life/student-advice-and-support.php" TargetMode="External"/><Relationship Id="rId25" Type="http://schemas.openxmlformats.org/officeDocument/2006/relationships/hyperlink" Target="https://www.abdn.ac.uk/students/student-life/student-advice-and-support.php" TargetMode="External"/><Relationship Id="rId33" Type="http://schemas.openxmlformats.org/officeDocument/2006/relationships/hyperlink" Target="https://www.abdn.ac.uk/students/student-life/student-advice-and-support.php" TargetMode="External"/><Relationship Id="rId38" Type="http://schemas.openxmlformats.org/officeDocument/2006/relationships/hyperlink" Target="mailto:student.support@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Shennan, Prof Kathleen I. J.</dc:creator>
  <cp:keywords/>
  <dc:description/>
  <cp:lastModifiedBy>Buchanan, Megan</cp:lastModifiedBy>
  <cp:revision>2</cp:revision>
  <dcterms:created xsi:type="dcterms:W3CDTF">2022-05-27T08:53:00Z</dcterms:created>
  <dcterms:modified xsi:type="dcterms:W3CDTF">2022-05-27T08:53:00Z</dcterms:modified>
</cp:coreProperties>
</file>