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C37C5" w14:textId="758F7524" w:rsidR="004F2D0C" w:rsidRPr="004F2D0C" w:rsidRDefault="004F2D0C" w:rsidP="009973AF">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4F2D0C">
        <w:rPr>
          <w:rFonts w:ascii="Arial" w:eastAsia="Times New Roman" w:hAnsi="Arial" w:cs="Arial"/>
          <w:b/>
          <w:bCs/>
          <w:kern w:val="0"/>
          <w:sz w:val="27"/>
          <w:szCs w:val="27"/>
          <w:lang w:eastAsia="en-GB"/>
          <w14:ligatures w14:val="none"/>
        </w:rPr>
        <w:t xml:space="preserve">New </w:t>
      </w:r>
      <w:r w:rsidR="00E65092">
        <w:rPr>
          <w:rFonts w:ascii="Arial" w:eastAsia="Times New Roman" w:hAnsi="Arial" w:cs="Arial"/>
          <w:b/>
          <w:bCs/>
          <w:kern w:val="0"/>
          <w:sz w:val="27"/>
          <w:szCs w:val="27"/>
          <w:lang w:eastAsia="en-GB"/>
          <w14:ligatures w14:val="none"/>
        </w:rPr>
        <w:t xml:space="preserve">research </w:t>
      </w:r>
      <w:r w:rsidRPr="004F2D0C">
        <w:rPr>
          <w:rFonts w:ascii="Arial" w:eastAsia="Times New Roman" w:hAnsi="Arial" w:cs="Arial"/>
          <w:b/>
          <w:bCs/>
          <w:kern w:val="0"/>
          <w:sz w:val="27"/>
          <w:szCs w:val="27"/>
          <w:lang w:eastAsia="en-GB"/>
          <w14:ligatures w14:val="none"/>
        </w:rPr>
        <w:t>grant submission process – effective from 1 August 2024</w:t>
      </w:r>
    </w:p>
    <w:p w14:paraId="3C28C339" w14:textId="3483405B" w:rsidR="004F2D0C" w:rsidRDefault="004F2D0C" w:rsidP="009973AF">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4F2D0C">
        <w:rPr>
          <w:rFonts w:ascii="Arial" w:eastAsia="Times New Roman" w:hAnsi="Arial" w:cs="Arial"/>
          <w:b/>
          <w:bCs/>
          <w:kern w:val="0"/>
          <w:sz w:val="27"/>
          <w:szCs w:val="27"/>
          <w:lang w:eastAsia="en-GB"/>
          <w14:ligatures w14:val="none"/>
        </w:rPr>
        <w:t>Frequently Asked Questions</w:t>
      </w:r>
    </w:p>
    <w:p w14:paraId="77A48F4E" w14:textId="77777777" w:rsidR="004F2D0C" w:rsidRPr="004F2D0C" w:rsidRDefault="004F2D0C" w:rsidP="009973AF">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p>
    <w:p w14:paraId="1583F026" w14:textId="26C0B5D3" w:rsidR="009973AF" w:rsidRPr="009973AF" w:rsidRDefault="009973AF" w:rsidP="009973AF">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9973AF">
        <w:rPr>
          <w:rFonts w:ascii="Arial" w:eastAsia="Times New Roman" w:hAnsi="Arial" w:cs="Arial"/>
          <w:b/>
          <w:bCs/>
          <w:kern w:val="0"/>
          <w:sz w:val="27"/>
          <w:szCs w:val="27"/>
          <w:lang w:eastAsia="en-GB"/>
          <w14:ligatures w14:val="none"/>
        </w:rPr>
        <w:t>General Information</w:t>
      </w:r>
    </w:p>
    <w:p w14:paraId="01A0AF0F" w14:textId="77777777" w:rsidR="009973AF" w:rsidRPr="009973AF" w:rsidRDefault="009973AF" w:rsidP="004F2D0C">
      <w:pPr>
        <w:numPr>
          <w:ilvl w:val="0"/>
          <w:numId w:val="1"/>
        </w:numPr>
        <w:tabs>
          <w:tab w:val="clear" w:pos="720"/>
          <w:tab w:val="num" w:pos="426"/>
        </w:tabs>
        <w:spacing w:before="100" w:beforeAutospacing="1" w:after="100" w:afterAutospacing="1" w:line="240" w:lineRule="auto"/>
        <w:ind w:hanging="720"/>
        <w:rPr>
          <w:rFonts w:ascii="Arial" w:eastAsia="Times New Roman" w:hAnsi="Arial" w:cs="Arial"/>
          <w:kern w:val="0"/>
          <w:sz w:val="24"/>
          <w:szCs w:val="24"/>
          <w:lang w:eastAsia="en-GB"/>
          <w14:ligatures w14:val="none"/>
        </w:rPr>
      </w:pPr>
      <w:r w:rsidRPr="009973AF">
        <w:rPr>
          <w:rFonts w:ascii="Arial" w:eastAsia="Times New Roman" w:hAnsi="Arial" w:cs="Arial"/>
          <w:b/>
          <w:bCs/>
          <w:kern w:val="0"/>
          <w:sz w:val="24"/>
          <w:szCs w:val="24"/>
          <w:lang w:eastAsia="en-GB"/>
          <w14:ligatures w14:val="none"/>
        </w:rPr>
        <w:t>What is the purpose of the new research grant application process?</w:t>
      </w:r>
    </w:p>
    <w:p w14:paraId="7DDEF213" w14:textId="373F14EF" w:rsidR="004F2D0C" w:rsidRDefault="009973AF" w:rsidP="004F2D0C">
      <w:pPr>
        <w:spacing w:before="100" w:beforeAutospacing="1" w:after="100" w:afterAutospacing="1" w:line="240" w:lineRule="auto"/>
        <w:rPr>
          <w:rFonts w:ascii="Arial" w:eastAsia="Times New Roman" w:hAnsi="Arial" w:cs="Arial"/>
          <w:kern w:val="0"/>
          <w:sz w:val="24"/>
          <w:szCs w:val="24"/>
          <w:lang w:eastAsia="en-GB"/>
          <w14:ligatures w14:val="none"/>
        </w:rPr>
      </w:pPr>
      <w:r w:rsidRPr="009973AF">
        <w:rPr>
          <w:rFonts w:ascii="Arial" w:eastAsia="Times New Roman" w:hAnsi="Arial" w:cs="Arial"/>
          <w:kern w:val="0"/>
          <w:sz w:val="24"/>
          <w:szCs w:val="24"/>
          <w:lang w:eastAsia="en-GB"/>
          <w14:ligatures w14:val="none"/>
        </w:rPr>
        <w:t xml:space="preserve">The purpose of the new process is to </w:t>
      </w:r>
      <w:r w:rsidRPr="004F2D0C">
        <w:rPr>
          <w:rFonts w:ascii="Arial" w:eastAsia="Times New Roman" w:hAnsi="Arial" w:cs="Arial"/>
          <w:kern w:val="0"/>
          <w:sz w:val="24"/>
          <w:szCs w:val="24"/>
          <w:lang w:eastAsia="en-GB"/>
          <w14:ligatures w14:val="none"/>
        </w:rPr>
        <w:t xml:space="preserve">help </w:t>
      </w:r>
      <w:r w:rsidRPr="009973AF">
        <w:rPr>
          <w:rFonts w:ascii="Arial" w:eastAsia="Times New Roman" w:hAnsi="Arial" w:cs="Arial"/>
          <w:kern w:val="0"/>
          <w:sz w:val="24"/>
          <w:szCs w:val="24"/>
          <w:lang w:eastAsia="en-GB"/>
          <w14:ligatures w14:val="none"/>
        </w:rPr>
        <w:t xml:space="preserve">increase the </w:t>
      </w:r>
      <w:r w:rsidRPr="004F2D0C">
        <w:rPr>
          <w:rFonts w:ascii="Arial" w:eastAsia="Times New Roman" w:hAnsi="Arial" w:cs="Arial"/>
          <w:kern w:val="0"/>
          <w:sz w:val="24"/>
          <w:szCs w:val="24"/>
          <w:lang w:eastAsia="en-GB"/>
          <w14:ligatures w14:val="none"/>
        </w:rPr>
        <w:t xml:space="preserve">quality and thereby the </w:t>
      </w:r>
      <w:r w:rsidRPr="009973AF">
        <w:rPr>
          <w:rFonts w:ascii="Arial" w:eastAsia="Times New Roman" w:hAnsi="Arial" w:cs="Arial"/>
          <w:kern w:val="0"/>
          <w:sz w:val="24"/>
          <w:szCs w:val="24"/>
          <w:lang w:eastAsia="en-GB"/>
          <w14:ligatures w14:val="none"/>
        </w:rPr>
        <w:t>success rate of</w:t>
      </w:r>
      <w:r w:rsidR="00E65092">
        <w:rPr>
          <w:rFonts w:ascii="Arial" w:eastAsia="Times New Roman" w:hAnsi="Arial" w:cs="Arial"/>
          <w:kern w:val="0"/>
          <w:sz w:val="24"/>
          <w:szCs w:val="24"/>
          <w:lang w:eastAsia="en-GB"/>
          <w14:ligatures w14:val="none"/>
        </w:rPr>
        <w:t xml:space="preserve"> </w:t>
      </w:r>
      <w:r w:rsidRPr="009973AF">
        <w:rPr>
          <w:rFonts w:ascii="Arial" w:eastAsia="Times New Roman" w:hAnsi="Arial" w:cs="Arial"/>
          <w:kern w:val="0"/>
          <w:sz w:val="24"/>
          <w:szCs w:val="24"/>
          <w:lang w:eastAsia="en-GB"/>
          <w14:ligatures w14:val="none"/>
        </w:rPr>
        <w:t xml:space="preserve">research grant applications </w:t>
      </w:r>
      <w:r w:rsidRPr="004F2D0C">
        <w:rPr>
          <w:rFonts w:ascii="Arial" w:eastAsia="Times New Roman" w:hAnsi="Arial" w:cs="Arial"/>
          <w:kern w:val="0"/>
          <w:sz w:val="24"/>
          <w:szCs w:val="24"/>
          <w:lang w:eastAsia="en-GB"/>
          <w14:ligatures w14:val="none"/>
        </w:rPr>
        <w:t>by</w:t>
      </w:r>
      <w:r w:rsidRPr="009973AF">
        <w:rPr>
          <w:rFonts w:ascii="Arial" w:eastAsia="Times New Roman" w:hAnsi="Arial" w:cs="Arial"/>
          <w:kern w:val="0"/>
          <w:sz w:val="24"/>
          <w:szCs w:val="24"/>
          <w:lang w:eastAsia="en-GB"/>
          <w14:ligatures w14:val="none"/>
        </w:rPr>
        <w:t xml:space="preserve"> prioriti</w:t>
      </w:r>
      <w:r w:rsidRPr="004F2D0C">
        <w:rPr>
          <w:rFonts w:ascii="Arial" w:eastAsia="Times New Roman" w:hAnsi="Arial" w:cs="Arial"/>
          <w:kern w:val="0"/>
          <w:sz w:val="24"/>
          <w:szCs w:val="24"/>
          <w:lang w:eastAsia="en-GB"/>
          <w14:ligatures w14:val="none"/>
        </w:rPr>
        <w:t xml:space="preserve">sing </w:t>
      </w:r>
      <w:r w:rsidRPr="009973AF">
        <w:rPr>
          <w:rFonts w:ascii="Arial" w:eastAsia="Times New Roman" w:hAnsi="Arial" w:cs="Arial"/>
          <w:kern w:val="0"/>
          <w:sz w:val="24"/>
          <w:szCs w:val="24"/>
          <w:lang w:eastAsia="en-GB"/>
          <w14:ligatures w14:val="none"/>
        </w:rPr>
        <w:t xml:space="preserve">support for early career researchers, </w:t>
      </w:r>
      <w:r w:rsidR="00A95603">
        <w:rPr>
          <w:rFonts w:ascii="Arial" w:eastAsia="Times New Roman" w:hAnsi="Arial" w:cs="Arial"/>
          <w:kern w:val="0"/>
          <w:sz w:val="24"/>
          <w:szCs w:val="24"/>
          <w:lang w:eastAsia="en-GB"/>
          <w14:ligatures w14:val="none"/>
        </w:rPr>
        <w:t xml:space="preserve">high value and </w:t>
      </w:r>
      <w:r w:rsidRPr="009973AF">
        <w:rPr>
          <w:rFonts w:ascii="Arial" w:eastAsia="Times New Roman" w:hAnsi="Arial" w:cs="Arial"/>
          <w:kern w:val="0"/>
          <w:sz w:val="24"/>
          <w:szCs w:val="24"/>
          <w:lang w:eastAsia="en-GB"/>
          <w14:ligatures w14:val="none"/>
        </w:rPr>
        <w:t>larger strategic pr</w:t>
      </w:r>
      <w:r w:rsidR="00E65092">
        <w:rPr>
          <w:rFonts w:ascii="Arial" w:eastAsia="Times New Roman" w:hAnsi="Arial" w:cs="Arial"/>
          <w:kern w:val="0"/>
          <w:sz w:val="24"/>
          <w:szCs w:val="24"/>
          <w:lang w:eastAsia="en-GB"/>
          <w14:ligatures w14:val="none"/>
        </w:rPr>
        <w:t>oposals</w:t>
      </w:r>
      <w:r w:rsidRPr="009973AF">
        <w:rPr>
          <w:rFonts w:ascii="Arial" w:eastAsia="Times New Roman" w:hAnsi="Arial" w:cs="Arial"/>
          <w:kern w:val="0"/>
          <w:sz w:val="24"/>
          <w:szCs w:val="24"/>
          <w:lang w:eastAsia="en-GB"/>
          <w14:ligatures w14:val="none"/>
        </w:rPr>
        <w:t xml:space="preserve">, </w:t>
      </w:r>
      <w:proofErr w:type="spellStart"/>
      <w:r w:rsidR="004F2D0C" w:rsidRPr="004F2D0C">
        <w:rPr>
          <w:rFonts w:ascii="Arial" w:eastAsia="Times New Roman" w:hAnsi="Arial" w:cs="Arial"/>
          <w:kern w:val="0"/>
          <w:sz w:val="24"/>
          <w:szCs w:val="24"/>
          <w:lang w:eastAsia="en-GB"/>
          <w14:ligatures w14:val="none"/>
        </w:rPr>
        <w:t>fEC</w:t>
      </w:r>
      <w:proofErr w:type="spellEnd"/>
      <w:r w:rsidR="004F2D0C" w:rsidRPr="004F2D0C">
        <w:rPr>
          <w:rFonts w:ascii="Arial" w:eastAsia="Times New Roman" w:hAnsi="Arial" w:cs="Arial"/>
          <w:kern w:val="0"/>
          <w:sz w:val="24"/>
          <w:szCs w:val="24"/>
          <w:lang w:eastAsia="en-GB"/>
          <w14:ligatures w14:val="none"/>
        </w:rPr>
        <w:t xml:space="preserve"> and</w:t>
      </w:r>
      <w:r w:rsidRPr="009973AF">
        <w:rPr>
          <w:rFonts w:ascii="Arial" w:eastAsia="Times New Roman" w:hAnsi="Arial" w:cs="Arial"/>
          <w:kern w:val="0"/>
          <w:sz w:val="24"/>
          <w:szCs w:val="24"/>
          <w:lang w:eastAsia="en-GB"/>
          <w14:ligatures w14:val="none"/>
        </w:rPr>
        <w:t xml:space="preserve"> commercial applications.</w:t>
      </w:r>
    </w:p>
    <w:p w14:paraId="227634CC" w14:textId="0659A1C3" w:rsidR="009973AF" w:rsidRPr="004F2D0C" w:rsidRDefault="009973AF" w:rsidP="004F2D0C">
      <w:pPr>
        <w:pStyle w:val="ListParagraph"/>
        <w:numPr>
          <w:ilvl w:val="0"/>
          <w:numId w:val="1"/>
        </w:numPr>
        <w:tabs>
          <w:tab w:val="clear" w:pos="720"/>
          <w:tab w:val="num" w:pos="426"/>
        </w:tabs>
        <w:spacing w:before="100" w:beforeAutospacing="1" w:after="100" w:afterAutospacing="1" w:line="240" w:lineRule="auto"/>
        <w:ind w:hanging="720"/>
        <w:rPr>
          <w:rFonts w:ascii="Arial" w:eastAsia="Times New Roman" w:hAnsi="Arial" w:cs="Arial"/>
          <w:kern w:val="0"/>
          <w:sz w:val="24"/>
          <w:szCs w:val="24"/>
          <w:lang w:eastAsia="en-GB"/>
          <w14:ligatures w14:val="none"/>
        </w:rPr>
      </w:pPr>
      <w:r w:rsidRPr="004F2D0C">
        <w:rPr>
          <w:rFonts w:ascii="Arial" w:eastAsia="Times New Roman" w:hAnsi="Arial" w:cs="Arial"/>
          <w:b/>
          <w:bCs/>
          <w:kern w:val="0"/>
          <w:sz w:val="24"/>
          <w:szCs w:val="24"/>
          <w:lang w:eastAsia="en-GB"/>
          <w14:ligatures w14:val="none"/>
        </w:rPr>
        <w:t>Who manages the research grant application process?</w:t>
      </w:r>
    </w:p>
    <w:p w14:paraId="20D5A387" w14:textId="38E97987" w:rsidR="004F2D0C" w:rsidRPr="009973AF" w:rsidRDefault="009973AF" w:rsidP="004F2D0C">
      <w:pPr>
        <w:spacing w:before="100" w:beforeAutospacing="1" w:after="100" w:afterAutospacing="1" w:line="240" w:lineRule="auto"/>
        <w:rPr>
          <w:rFonts w:ascii="Arial" w:eastAsia="Times New Roman" w:hAnsi="Arial" w:cs="Arial"/>
          <w:kern w:val="0"/>
          <w:sz w:val="24"/>
          <w:szCs w:val="24"/>
          <w:lang w:eastAsia="en-GB"/>
          <w14:ligatures w14:val="none"/>
        </w:rPr>
      </w:pPr>
      <w:r w:rsidRPr="009973AF">
        <w:rPr>
          <w:rFonts w:ascii="Arial" w:eastAsia="Times New Roman" w:hAnsi="Arial" w:cs="Arial"/>
          <w:kern w:val="0"/>
          <w:sz w:val="24"/>
          <w:szCs w:val="24"/>
          <w:lang w:eastAsia="en-GB"/>
          <w14:ligatures w14:val="none"/>
        </w:rPr>
        <w:t xml:space="preserve">The research grant application process is managed by Research and Innovation (R&amp;I) through Worktribe and </w:t>
      </w:r>
      <w:r w:rsidR="00A95603">
        <w:rPr>
          <w:rFonts w:ascii="Arial" w:eastAsia="Times New Roman" w:hAnsi="Arial" w:cs="Arial"/>
          <w:kern w:val="0"/>
          <w:sz w:val="24"/>
          <w:szCs w:val="24"/>
          <w:lang w:eastAsia="en-GB"/>
          <w14:ligatures w14:val="none"/>
        </w:rPr>
        <w:t xml:space="preserve">via </w:t>
      </w:r>
      <w:r w:rsidRPr="009973AF">
        <w:rPr>
          <w:rFonts w:ascii="Arial" w:eastAsia="Times New Roman" w:hAnsi="Arial" w:cs="Arial"/>
          <w:kern w:val="0"/>
          <w:sz w:val="24"/>
          <w:szCs w:val="24"/>
          <w:lang w:eastAsia="en-GB"/>
          <w14:ligatures w14:val="none"/>
        </w:rPr>
        <w:t>direct interactions with applicants.</w:t>
      </w:r>
    </w:p>
    <w:p w14:paraId="0758C991" w14:textId="77777777" w:rsidR="009973AF" w:rsidRPr="009973AF" w:rsidRDefault="009973AF" w:rsidP="009973AF">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9973AF">
        <w:rPr>
          <w:rFonts w:ascii="Arial" w:eastAsia="Times New Roman" w:hAnsi="Arial" w:cs="Arial"/>
          <w:b/>
          <w:bCs/>
          <w:kern w:val="0"/>
          <w:sz w:val="27"/>
          <w:szCs w:val="27"/>
          <w:lang w:eastAsia="en-GB"/>
          <w14:ligatures w14:val="none"/>
        </w:rPr>
        <w:t>Notification and Deadlines</w:t>
      </w:r>
    </w:p>
    <w:p w14:paraId="74396EB1" w14:textId="77777777" w:rsidR="009973AF" w:rsidRPr="009973AF" w:rsidRDefault="009973AF" w:rsidP="004F2D0C">
      <w:pPr>
        <w:numPr>
          <w:ilvl w:val="0"/>
          <w:numId w:val="2"/>
        </w:numPr>
        <w:tabs>
          <w:tab w:val="clear" w:pos="720"/>
          <w:tab w:val="num" w:pos="426"/>
        </w:tabs>
        <w:spacing w:before="100" w:beforeAutospacing="1" w:after="100" w:afterAutospacing="1" w:line="240" w:lineRule="auto"/>
        <w:ind w:left="426" w:hanging="426"/>
        <w:rPr>
          <w:rFonts w:ascii="Arial" w:eastAsia="Times New Roman" w:hAnsi="Arial" w:cs="Arial"/>
          <w:kern w:val="0"/>
          <w:sz w:val="24"/>
          <w:szCs w:val="24"/>
          <w:lang w:eastAsia="en-GB"/>
          <w14:ligatures w14:val="none"/>
        </w:rPr>
      </w:pPr>
      <w:r w:rsidRPr="009973AF">
        <w:rPr>
          <w:rFonts w:ascii="Arial" w:eastAsia="Times New Roman" w:hAnsi="Arial" w:cs="Arial"/>
          <w:b/>
          <w:bCs/>
          <w:kern w:val="0"/>
          <w:sz w:val="24"/>
          <w:szCs w:val="24"/>
          <w:lang w:eastAsia="en-GB"/>
          <w14:ligatures w14:val="none"/>
        </w:rPr>
        <w:t>What are the new mandatory notification periods for research applications?</w:t>
      </w:r>
    </w:p>
    <w:p w14:paraId="1C898357" w14:textId="39EF60E9" w:rsidR="009973AF" w:rsidRPr="004F2D0C" w:rsidRDefault="009973AF" w:rsidP="004F2D0C">
      <w:pPr>
        <w:spacing w:before="100" w:beforeAutospacing="1" w:after="100" w:afterAutospacing="1" w:line="240" w:lineRule="auto"/>
        <w:rPr>
          <w:rFonts w:ascii="Arial" w:eastAsia="Times New Roman" w:hAnsi="Arial" w:cs="Arial"/>
          <w:kern w:val="0"/>
          <w:sz w:val="24"/>
          <w:szCs w:val="24"/>
          <w:lang w:eastAsia="en-GB"/>
          <w14:ligatures w14:val="none"/>
        </w:rPr>
      </w:pPr>
      <w:r w:rsidRPr="009973AF">
        <w:rPr>
          <w:rFonts w:ascii="Arial" w:eastAsia="Times New Roman" w:hAnsi="Arial" w:cs="Arial"/>
          <w:kern w:val="0"/>
          <w:sz w:val="24"/>
          <w:szCs w:val="24"/>
          <w:lang w:eastAsia="en-GB"/>
          <w14:ligatures w14:val="none"/>
        </w:rPr>
        <w:t xml:space="preserve">All research applications require a minimum of </w:t>
      </w:r>
      <w:r w:rsidRPr="00527B81">
        <w:rPr>
          <w:rFonts w:ascii="Arial" w:eastAsia="Times New Roman" w:hAnsi="Arial" w:cs="Arial"/>
          <w:b/>
          <w:bCs/>
          <w:kern w:val="0"/>
          <w:sz w:val="24"/>
          <w:szCs w:val="24"/>
          <w:lang w:eastAsia="en-GB"/>
          <w14:ligatures w14:val="none"/>
        </w:rPr>
        <w:t xml:space="preserve">4 </w:t>
      </w:r>
      <w:proofErr w:type="spellStart"/>
      <w:r w:rsidRPr="00527B81">
        <w:rPr>
          <w:rFonts w:ascii="Arial" w:eastAsia="Times New Roman" w:hAnsi="Arial" w:cs="Arial"/>
          <w:b/>
          <w:bCs/>
          <w:kern w:val="0"/>
          <w:sz w:val="24"/>
          <w:szCs w:val="24"/>
          <w:lang w:eastAsia="en-GB"/>
          <w14:ligatures w14:val="none"/>
        </w:rPr>
        <w:t>weeks</w:t>
      </w:r>
      <w:r w:rsidRPr="009973AF">
        <w:rPr>
          <w:rFonts w:ascii="Arial" w:eastAsia="Times New Roman" w:hAnsi="Arial" w:cs="Arial"/>
          <w:kern w:val="0"/>
          <w:sz w:val="24"/>
          <w:szCs w:val="24"/>
          <w:lang w:eastAsia="en-GB"/>
          <w14:ligatures w14:val="none"/>
        </w:rPr>
        <w:t xml:space="preserve"> notice</w:t>
      </w:r>
      <w:proofErr w:type="spellEnd"/>
      <w:r w:rsidRPr="004F2D0C">
        <w:rPr>
          <w:rFonts w:ascii="Arial" w:eastAsia="Times New Roman" w:hAnsi="Arial" w:cs="Arial"/>
          <w:kern w:val="0"/>
          <w:sz w:val="24"/>
          <w:szCs w:val="24"/>
          <w:lang w:eastAsia="en-GB"/>
          <w14:ligatures w14:val="none"/>
        </w:rPr>
        <w:t xml:space="preserve"> through setting up a new Worktribe Project</w:t>
      </w:r>
      <w:r w:rsidRPr="009973AF">
        <w:rPr>
          <w:rFonts w:ascii="Arial" w:eastAsia="Times New Roman" w:hAnsi="Arial" w:cs="Arial"/>
          <w:kern w:val="0"/>
          <w:sz w:val="24"/>
          <w:szCs w:val="24"/>
          <w:lang w:eastAsia="en-GB"/>
          <w14:ligatures w14:val="none"/>
        </w:rPr>
        <w:t xml:space="preserve">. </w:t>
      </w:r>
      <w:r w:rsidRPr="004F2D0C">
        <w:rPr>
          <w:rFonts w:ascii="Arial" w:eastAsia="Times New Roman" w:hAnsi="Arial" w:cs="Arial"/>
          <w:kern w:val="0"/>
          <w:sz w:val="24"/>
          <w:szCs w:val="24"/>
          <w:lang w:eastAsia="en-GB"/>
          <w14:ligatures w14:val="none"/>
        </w:rPr>
        <w:t xml:space="preserve">Complex applications require </w:t>
      </w:r>
      <w:r w:rsidRPr="00527B81">
        <w:rPr>
          <w:rFonts w:ascii="Arial" w:eastAsia="Times New Roman" w:hAnsi="Arial" w:cs="Arial"/>
          <w:b/>
          <w:bCs/>
          <w:kern w:val="0"/>
          <w:sz w:val="24"/>
          <w:szCs w:val="24"/>
          <w:lang w:eastAsia="en-GB"/>
          <w14:ligatures w14:val="none"/>
        </w:rPr>
        <w:t xml:space="preserve">8 </w:t>
      </w:r>
      <w:proofErr w:type="spellStart"/>
      <w:r w:rsidRPr="00527B81">
        <w:rPr>
          <w:rFonts w:ascii="Arial" w:eastAsia="Times New Roman" w:hAnsi="Arial" w:cs="Arial"/>
          <w:b/>
          <w:bCs/>
          <w:kern w:val="0"/>
          <w:sz w:val="24"/>
          <w:szCs w:val="24"/>
          <w:lang w:eastAsia="en-GB"/>
          <w14:ligatures w14:val="none"/>
        </w:rPr>
        <w:t>weeks</w:t>
      </w:r>
      <w:r w:rsidRPr="004F2D0C">
        <w:rPr>
          <w:rFonts w:ascii="Arial" w:eastAsia="Times New Roman" w:hAnsi="Arial" w:cs="Arial"/>
          <w:kern w:val="0"/>
          <w:sz w:val="24"/>
          <w:szCs w:val="24"/>
          <w:lang w:eastAsia="en-GB"/>
          <w14:ligatures w14:val="none"/>
        </w:rPr>
        <w:t xml:space="preserve"> notice</w:t>
      </w:r>
      <w:proofErr w:type="spellEnd"/>
      <w:r w:rsidRPr="004F2D0C">
        <w:rPr>
          <w:rFonts w:ascii="Arial" w:eastAsia="Times New Roman" w:hAnsi="Arial" w:cs="Arial"/>
          <w:kern w:val="0"/>
          <w:sz w:val="24"/>
          <w:szCs w:val="24"/>
          <w:lang w:eastAsia="en-GB"/>
          <w14:ligatures w14:val="none"/>
        </w:rPr>
        <w:t xml:space="preserve">.  </w:t>
      </w:r>
    </w:p>
    <w:p w14:paraId="7467EA49" w14:textId="3A25A839" w:rsidR="009973AF" w:rsidRPr="004F2D0C" w:rsidRDefault="00A95603" w:rsidP="004F2D0C">
      <w:p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For c</w:t>
      </w:r>
      <w:r w:rsidR="009973AF" w:rsidRPr="009973AF">
        <w:rPr>
          <w:rFonts w:ascii="Arial" w:eastAsia="Times New Roman" w:hAnsi="Arial" w:cs="Arial"/>
          <w:kern w:val="0"/>
          <w:sz w:val="24"/>
          <w:szCs w:val="24"/>
          <w:lang w:eastAsia="en-GB"/>
          <w14:ligatures w14:val="none"/>
        </w:rPr>
        <w:t>alls with shorter deadlines</w:t>
      </w:r>
      <w:r w:rsidR="00E65092">
        <w:rPr>
          <w:rFonts w:ascii="Arial" w:eastAsia="Times New Roman" w:hAnsi="Arial" w:cs="Arial"/>
          <w:kern w:val="0"/>
          <w:sz w:val="24"/>
          <w:szCs w:val="24"/>
          <w:lang w:eastAsia="en-GB"/>
          <w14:ligatures w14:val="none"/>
        </w:rPr>
        <w:t xml:space="preserve"> -</w:t>
      </w:r>
      <w:r w:rsidR="009973AF" w:rsidRPr="009973AF">
        <w:rPr>
          <w:rFonts w:ascii="Arial" w:eastAsia="Times New Roman" w:hAnsi="Arial" w:cs="Arial"/>
          <w:kern w:val="0"/>
          <w:sz w:val="24"/>
          <w:szCs w:val="24"/>
          <w:lang w:eastAsia="en-GB"/>
          <w14:ligatures w14:val="none"/>
        </w:rPr>
        <w:t xml:space="preserve"> </w:t>
      </w:r>
      <w:r w:rsidR="009973AF" w:rsidRPr="004F2D0C">
        <w:rPr>
          <w:rFonts w:ascii="Arial" w:eastAsia="Times New Roman" w:hAnsi="Arial" w:cs="Arial"/>
          <w:kern w:val="0"/>
          <w:sz w:val="24"/>
          <w:szCs w:val="24"/>
          <w:lang w:eastAsia="en-GB"/>
          <w14:ligatures w14:val="none"/>
        </w:rPr>
        <w:t xml:space="preserve">please </w:t>
      </w:r>
      <w:r w:rsidR="009973AF" w:rsidRPr="009973AF">
        <w:rPr>
          <w:rFonts w:ascii="Arial" w:eastAsia="Times New Roman" w:hAnsi="Arial" w:cs="Arial"/>
          <w:kern w:val="0"/>
          <w:sz w:val="24"/>
          <w:szCs w:val="24"/>
          <w:lang w:eastAsia="en-GB"/>
          <w14:ligatures w14:val="none"/>
        </w:rPr>
        <w:t xml:space="preserve">contact R&amp;I a minimum of </w:t>
      </w:r>
      <w:r w:rsidR="009973AF" w:rsidRPr="00527B81">
        <w:rPr>
          <w:rFonts w:ascii="Arial" w:eastAsia="Times New Roman" w:hAnsi="Arial" w:cs="Arial"/>
          <w:b/>
          <w:bCs/>
          <w:kern w:val="0"/>
          <w:sz w:val="24"/>
          <w:szCs w:val="24"/>
          <w:lang w:eastAsia="en-GB"/>
          <w14:ligatures w14:val="none"/>
        </w:rPr>
        <w:t>3 weeks</w:t>
      </w:r>
      <w:r w:rsidR="009973AF" w:rsidRPr="009973AF">
        <w:rPr>
          <w:rFonts w:ascii="Arial" w:eastAsia="Times New Roman" w:hAnsi="Arial" w:cs="Arial"/>
          <w:kern w:val="0"/>
          <w:sz w:val="24"/>
          <w:szCs w:val="24"/>
          <w:lang w:eastAsia="en-GB"/>
          <w14:ligatures w14:val="none"/>
        </w:rPr>
        <w:t xml:space="preserve"> before the call deadline or as soon as </w:t>
      </w:r>
      <w:r w:rsidR="00067145">
        <w:rPr>
          <w:rFonts w:ascii="Arial" w:eastAsia="Times New Roman" w:hAnsi="Arial" w:cs="Arial"/>
          <w:kern w:val="0"/>
          <w:sz w:val="24"/>
          <w:szCs w:val="24"/>
          <w:lang w:eastAsia="en-GB"/>
          <w14:ligatures w14:val="none"/>
        </w:rPr>
        <w:t xml:space="preserve">the deadline is </w:t>
      </w:r>
      <w:r w:rsidR="009973AF" w:rsidRPr="009973AF">
        <w:rPr>
          <w:rFonts w:ascii="Arial" w:eastAsia="Times New Roman" w:hAnsi="Arial" w:cs="Arial"/>
          <w:kern w:val="0"/>
          <w:sz w:val="24"/>
          <w:szCs w:val="24"/>
          <w:lang w:eastAsia="en-GB"/>
          <w14:ligatures w14:val="none"/>
        </w:rPr>
        <w:t>known.</w:t>
      </w:r>
    </w:p>
    <w:p w14:paraId="61A91B38" w14:textId="146BA040" w:rsidR="009973AF" w:rsidRPr="004F2D0C" w:rsidRDefault="009973AF" w:rsidP="004F2D0C">
      <w:pPr>
        <w:numPr>
          <w:ilvl w:val="0"/>
          <w:numId w:val="2"/>
        </w:numPr>
        <w:tabs>
          <w:tab w:val="clear" w:pos="720"/>
          <w:tab w:val="num" w:pos="426"/>
        </w:tabs>
        <w:spacing w:before="100" w:beforeAutospacing="1" w:after="100" w:afterAutospacing="1" w:line="240" w:lineRule="auto"/>
        <w:ind w:hanging="720"/>
        <w:rPr>
          <w:rFonts w:ascii="Arial" w:eastAsia="Times New Roman" w:hAnsi="Arial" w:cs="Arial"/>
          <w:b/>
          <w:bCs/>
          <w:kern w:val="0"/>
          <w:sz w:val="24"/>
          <w:szCs w:val="24"/>
          <w:lang w:eastAsia="en-GB"/>
          <w14:ligatures w14:val="none"/>
        </w:rPr>
      </w:pPr>
      <w:r w:rsidRPr="004F2D0C">
        <w:rPr>
          <w:rFonts w:ascii="Arial" w:eastAsia="Times New Roman" w:hAnsi="Arial" w:cs="Arial"/>
          <w:b/>
          <w:bCs/>
          <w:kern w:val="0"/>
          <w:sz w:val="24"/>
          <w:szCs w:val="24"/>
          <w:lang w:eastAsia="en-GB"/>
          <w14:ligatures w14:val="none"/>
        </w:rPr>
        <w:t>What is the definition of a Complex Application?</w:t>
      </w:r>
    </w:p>
    <w:p w14:paraId="23776492" w14:textId="6FE7F2CD" w:rsidR="00295D0D" w:rsidRPr="004F2D0C" w:rsidRDefault="009973AF" w:rsidP="009973AF">
      <w:pPr>
        <w:spacing w:before="100" w:beforeAutospacing="1" w:after="100" w:afterAutospacing="1" w:line="240" w:lineRule="auto"/>
        <w:rPr>
          <w:rFonts w:ascii="Arial" w:eastAsia="Times New Roman" w:hAnsi="Arial" w:cs="Arial"/>
          <w:kern w:val="0"/>
          <w:sz w:val="24"/>
          <w:szCs w:val="24"/>
          <w:lang w:eastAsia="en-GB"/>
          <w14:ligatures w14:val="none"/>
        </w:rPr>
      </w:pPr>
      <w:r w:rsidRPr="004F2D0C">
        <w:rPr>
          <w:rFonts w:ascii="Arial" w:eastAsia="Times New Roman" w:hAnsi="Arial" w:cs="Arial"/>
          <w:kern w:val="0"/>
          <w:sz w:val="24"/>
          <w:szCs w:val="24"/>
          <w:lang w:eastAsia="en-GB"/>
          <w14:ligatures w14:val="none"/>
        </w:rPr>
        <w:t xml:space="preserve">Complex applications are proposals which require greater </w:t>
      </w:r>
      <w:r w:rsidR="00295D0D" w:rsidRPr="004F2D0C">
        <w:rPr>
          <w:rFonts w:ascii="Arial" w:eastAsia="Times New Roman" w:hAnsi="Arial" w:cs="Arial"/>
          <w:kern w:val="0"/>
          <w:sz w:val="24"/>
          <w:szCs w:val="24"/>
          <w:lang w:eastAsia="en-GB"/>
          <w14:ligatures w14:val="none"/>
        </w:rPr>
        <w:t>p</w:t>
      </w:r>
      <w:r w:rsidRPr="004F2D0C">
        <w:rPr>
          <w:rFonts w:ascii="Arial" w:eastAsia="Times New Roman" w:hAnsi="Arial" w:cs="Arial"/>
          <w:kern w:val="0"/>
          <w:sz w:val="24"/>
          <w:szCs w:val="24"/>
          <w:lang w:eastAsia="en-GB"/>
          <w14:ligatures w14:val="none"/>
        </w:rPr>
        <w:t>re</w:t>
      </w:r>
      <w:r w:rsidR="00A95603">
        <w:rPr>
          <w:rFonts w:ascii="Arial" w:eastAsia="Times New Roman" w:hAnsi="Arial" w:cs="Arial"/>
          <w:kern w:val="0"/>
          <w:sz w:val="24"/>
          <w:szCs w:val="24"/>
          <w:lang w:eastAsia="en-GB"/>
          <w14:ligatures w14:val="none"/>
        </w:rPr>
        <w:t>-</w:t>
      </w:r>
      <w:r w:rsidR="00295D0D" w:rsidRPr="004F2D0C">
        <w:rPr>
          <w:rFonts w:ascii="Arial" w:eastAsia="Times New Roman" w:hAnsi="Arial" w:cs="Arial"/>
          <w:kern w:val="0"/>
          <w:sz w:val="24"/>
          <w:szCs w:val="24"/>
          <w:lang w:eastAsia="en-GB"/>
          <w14:ligatures w14:val="none"/>
        </w:rPr>
        <w:t>submission</w:t>
      </w:r>
      <w:r w:rsidRPr="004F2D0C">
        <w:rPr>
          <w:rFonts w:ascii="Arial" w:eastAsia="Times New Roman" w:hAnsi="Arial" w:cs="Arial"/>
          <w:kern w:val="0"/>
          <w:sz w:val="24"/>
          <w:szCs w:val="24"/>
          <w:lang w:eastAsia="en-GB"/>
          <w14:ligatures w14:val="none"/>
        </w:rPr>
        <w:t xml:space="preserve"> due diligence or input from </w:t>
      </w:r>
      <w:r w:rsidR="00295D0D" w:rsidRPr="004F2D0C">
        <w:rPr>
          <w:rFonts w:ascii="Arial" w:eastAsia="Times New Roman" w:hAnsi="Arial" w:cs="Arial"/>
          <w:kern w:val="0"/>
          <w:sz w:val="24"/>
          <w:szCs w:val="24"/>
          <w:lang w:eastAsia="en-GB"/>
          <w14:ligatures w14:val="none"/>
        </w:rPr>
        <w:t>R&amp;I over more standard application</w:t>
      </w:r>
      <w:r w:rsidR="00E65092">
        <w:rPr>
          <w:rFonts w:ascii="Arial" w:eastAsia="Times New Roman" w:hAnsi="Arial" w:cs="Arial"/>
          <w:kern w:val="0"/>
          <w:sz w:val="24"/>
          <w:szCs w:val="24"/>
          <w:lang w:eastAsia="en-GB"/>
          <w14:ligatures w14:val="none"/>
        </w:rPr>
        <w:t>s</w:t>
      </w:r>
      <w:r w:rsidR="00295D0D" w:rsidRPr="004F2D0C">
        <w:rPr>
          <w:rFonts w:ascii="Arial" w:eastAsia="Times New Roman" w:hAnsi="Arial" w:cs="Arial"/>
          <w:kern w:val="0"/>
          <w:sz w:val="24"/>
          <w:szCs w:val="24"/>
          <w:lang w:eastAsia="en-GB"/>
          <w14:ligatures w14:val="none"/>
        </w:rPr>
        <w:t xml:space="preserve"> and can be complex for a variety of reasons, including: </w:t>
      </w:r>
      <w:r w:rsidR="00A95603">
        <w:rPr>
          <w:rFonts w:ascii="Arial" w:eastAsia="Times New Roman" w:hAnsi="Arial" w:cs="Arial"/>
          <w:kern w:val="0"/>
          <w:sz w:val="24"/>
          <w:szCs w:val="24"/>
          <w:lang w:eastAsia="en-GB"/>
          <w14:ligatures w14:val="none"/>
        </w:rPr>
        <w:t xml:space="preserve"> </w:t>
      </w:r>
      <w:r w:rsidR="002571D9">
        <w:rPr>
          <w:rFonts w:ascii="Arial" w:eastAsia="Times New Roman" w:hAnsi="Arial" w:cs="Arial"/>
          <w:kern w:val="0"/>
          <w:sz w:val="24"/>
          <w:szCs w:val="24"/>
          <w:lang w:eastAsia="en-GB"/>
          <w14:ligatures w14:val="none"/>
        </w:rPr>
        <w:t xml:space="preserve">very high </w:t>
      </w:r>
      <w:r w:rsidRPr="009973AF">
        <w:rPr>
          <w:rFonts w:ascii="Arial" w:eastAsia="Times New Roman" w:hAnsi="Arial" w:cs="Arial"/>
          <w:kern w:val="0"/>
          <w:sz w:val="24"/>
          <w:szCs w:val="24"/>
          <w:lang w:eastAsia="en-GB"/>
          <w14:ligatures w14:val="none"/>
        </w:rPr>
        <w:t>value (&gt;£1M), involv</w:t>
      </w:r>
      <w:r w:rsidR="00A95603">
        <w:rPr>
          <w:rFonts w:ascii="Arial" w:eastAsia="Times New Roman" w:hAnsi="Arial" w:cs="Arial"/>
          <w:kern w:val="0"/>
          <w:sz w:val="24"/>
          <w:szCs w:val="24"/>
          <w:lang w:eastAsia="en-GB"/>
          <w14:ligatures w14:val="none"/>
        </w:rPr>
        <w:t>ing</w:t>
      </w:r>
      <w:r w:rsidRPr="009973AF">
        <w:rPr>
          <w:rFonts w:ascii="Arial" w:eastAsia="Times New Roman" w:hAnsi="Arial" w:cs="Arial"/>
          <w:kern w:val="0"/>
          <w:sz w:val="24"/>
          <w:szCs w:val="24"/>
          <w:lang w:eastAsia="en-GB"/>
          <w14:ligatures w14:val="none"/>
        </w:rPr>
        <w:t xml:space="preserve"> multiple partners</w:t>
      </w:r>
      <w:r w:rsidR="00295D0D" w:rsidRPr="004F2D0C">
        <w:rPr>
          <w:rFonts w:ascii="Arial" w:eastAsia="Times New Roman" w:hAnsi="Arial" w:cs="Arial"/>
          <w:kern w:val="0"/>
          <w:sz w:val="24"/>
          <w:szCs w:val="24"/>
          <w:lang w:eastAsia="en-GB"/>
          <w14:ligatures w14:val="none"/>
        </w:rPr>
        <w:t xml:space="preserve"> e.g. UKRI consortia grants</w:t>
      </w:r>
      <w:r w:rsidRPr="009973AF">
        <w:rPr>
          <w:rFonts w:ascii="Arial" w:eastAsia="Times New Roman" w:hAnsi="Arial" w:cs="Arial"/>
          <w:kern w:val="0"/>
          <w:sz w:val="24"/>
          <w:szCs w:val="24"/>
          <w:lang w:eastAsia="en-GB"/>
          <w14:ligatures w14:val="none"/>
        </w:rPr>
        <w:t xml:space="preserve">, </w:t>
      </w:r>
      <w:r w:rsidR="00295D0D" w:rsidRPr="004F2D0C">
        <w:rPr>
          <w:rFonts w:ascii="Arial" w:eastAsia="Times New Roman" w:hAnsi="Arial" w:cs="Arial"/>
          <w:kern w:val="0"/>
          <w:sz w:val="24"/>
          <w:szCs w:val="24"/>
          <w:lang w:eastAsia="en-GB"/>
          <w14:ligatures w14:val="none"/>
        </w:rPr>
        <w:t>human intervention studies, studies with the potential to raise particular ethical or reputational risks to the UoA, studies involving commercial partners, studies involving overseas partners, studies which may require assessment against Trusted Research criteria, studies where the PI plans to request a</w:t>
      </w:r>
      <w:r w:rsidR="00366A2C">
        <w:rPr>
          <w:rFonts w:ascii="Arial" w:eastAsia="Times New Roman" w:hAnsi="Arial" w:cs="Arial"/>
          <w:kern w:val="0"/>
          <w:sz w:val="24"/>
          <w:szCs w:val="24"/>
          <w:lang w:eastAsia="en-GB"/>
          <w14:ligatures w14:val="none"/>
        </w:rPr>
        <w:t xml:space="preserve"> cash or </w:t>
      </w:r>
      <w:r w:rsidR="002571D9">
        <w:rPr>
          <w:rFonts w:ascii="Arial" w:eastAsia="Times New Roman" w:hAnsi="Arial" w:cs="Arial"/>
          <w:kern w:val="0"/>
          <w:sz w:val="24"/>
          <w:szCs w:val="24"/>
          <w:lang w:eastAsia="en-GB"/>
          <w14:ligatures w14:val="none"/>
        </w:rPr>
        <w:t>significant</w:t>
      </w:r>
      <w:r w:rsidR="00295D0D" w:rsidRPr="004F2D0C">
        <w:rPr>
          <w:rFonts w:ascii="Arial" w:eastAsia="Times New Roman" w:hAnsi="Arial" w:cs="Arial"/>
          <w:kern w:val="0"/>
          <w:sz w:val="24"/>
          <w:szCs w:val="24"/>
          <w:lang w:eastAsia="en-GB"/>
          <w14:ligatures w14:val="none"/>
        </w:rPr>
        <w:t xml:space="preserve"> </w:t>
      </w:r>
      <w:r w:rsidR="00E65092">
        <w:rPr>
          <w:rFonts w:ascii="Arial" w:eastAsia="Times New Roman" w:hAnsi="Arial" w:cs="Arial"/>
          <w:kern w:val="0"/>
          <w:sz w:val="24"/>
          <w:szCs w:val="24"/>
          <w:lang w:eastAsia="en-GB"/>
          <w14:ligatures w14:val="none"/>
        </w:rPr>
        <w:t>‘</w:t>
      </w:r>
      <w:r w:rsidR="00A95603">
        <w:rPr>
          <w:rFonts w:ascii="Arial" w:eastAsia="Times New Roman" w:hAnsi="Arial" w:cs="Arial"/>
          <w:kern w:val="0"/>
          <w:sz w:val="24"/>
          <w:szCs w:val="24"/>
          <w:lang w:eastAsia="en-GB"/>
          <w14:ligatures w14:val="none"/>
        </w:rPr>
        <w:t>in-</w:t>
      </w:r>
      <w:r w:rsidR="00295D0D" w:rsidRPr="004F2D0C">
        <w:rPr>
          <w:rFonts w:ascii="Arial" w:eastAsia="Times New Roman" w:hAnsi="Arial" w:cs="Arial"/>
          <w:kern w:val="0"/>
          <w:sz w:val="24"/>
          <w:szCs w:val="24"/>
          <w:lang w:eastAsia="en-GB"/>
          <w14:ligatures w14:val="none"/>
        </w:rPr>
        <w:t>kind</w:t>
      </w:r>
      <w:r w:rsidR="00E65092">
        <w:rPr>
          <w:rFonts w:ascii="Arial" w:eastAsia="Times New Roman" w:hAnsi="Arial" w:cs="Arial"/>
          <w:kern w:val="0"/>
          <w:sz w:val="24"/>
          <w:szCs w:val="24"/>
          <w:lang w:eastAsia="en-GB"/>
          <w14:ligatures w14:val="none"/>
        </w:rPr>
        <w:t>’</w:t>
      </w:r>
      <w:r w:rsidR="00295D0D" w:rsidRPr="004F2D0C">
        <w:rPr>
          <w:rFonts w:ascii="Arial" w:eastAsia="Times New Roman" w:hAnsi="Arial" w:cs="Arial"/>
          <w:kern w:val="0"/>
          <w:sz w:val="24"/>
          <w:szCs w:val="24"/>
          <w:lang w:eastAsia="en-GB"/>
          <w14:ligatures w14:val="none"/>
        </w:rPr>
        <w:t xml:space="preserve"> institutional commitment</w:t>
      </w:r>
      <w:r w:rsidR="00A95603">
        <w:rPr>
          <w:rFonts w:ascii="Arial" w:eastAsia="Times New Roman" w:hAnsi="Arial" w:cs="Arial"/>
          <w:kern w:val="0"/>
          <w:sz w:val="24"/>
          <w:szCs w:val="24"/>
          <w:lang w:eastAsia="en-GB"/>
          <w14:ligatures w14:val="none"/>
        </w:rPr>
        <w:t>. Please note that this is not an exhaustive list.</w:t>
      </w:r>
    </w:p>
    <w:p w14:paraId="68D3F6D9" w14:textId="662F410A" w:rsidR="009973AF" w:rsidRPr="004F2D0C" w:rsidRDefault="00295D0D" w:rsidP="009973AF">
      <w:pPr>
        <w:spacing w:before="100" w:beforeAutospacing="1" w:after="100" w:afterAutospacing="1" w:line="240" w:lineRule="auto"/>
        <w:rPr>
          <w:rFonts w:ascii="Arial" w:eastAsia="Times New Roman" w:hAnsi="Arial" w:cs="Arial"/>
          <w:kern w:val="0"/>
          <w:sz w:val="24"/>
          <w:szCs w:val="24"/>
          <w:lang w:eastAsia="en-GB"/>
          <w14:ligatures w14:val="none"/>
        </w:rPr>
      </w:pPr>
      <w:r w:rsidRPr="004F2D0C">
        <w:rPr>
          <w:rFonts w:ascii="Arial" w:eastAsia="Times New Roman" w:hAnsi="Arial" w:cs="Arial"/>
          <w:kern w:val="0"/>
          <w:sz w:val="24"/>
          <w:szCs w:val="24"/>
          <w:lang w:eastAsia="en-GB"/>
          <w14:ligatures w14:val="none"/>
        </w:rPr>
        <w:t>If you</w:t>
      </w:r>
      <w:r w:rsidR="00A95603">
        <w:rPr>
          <w:rFonts w:ascii="Arial" w:eastAsia="Times New Roman" w:hAnsi="Arial" w:cs="Arial"/>
          <w:kern w:val="0"/>
          <w:sz w:val="24"/>
          <w:szCs w:val="24"/>
          <w:lang w:eastAsia="en-GB"/>
          <w14:ligatures w14:val="none"/>
        </w:rPr>
        <w:t xml:space="preserve"> a</w:t>
      </w:r>
      <w:r w:rsidRPr="004F2D0C">
        <w:rPr>
          <w:rFonts w:ascii="Arial" w:eastAsia="Times New Roman" w:hAnsi="Arial" w:cs="Arial"/>
          <w:kern w:val="0"/>
          <w:sz w:val="24"/>
          <w:szCs w:val="24"/>
          <w:lang w:eastAsia="en-GB"/>
          <w14:ligatures w14:val="none"/>
        </w:rPr>
        <w:t xml:space="preserve">re unsure please contact your R&amp;I </w:t>
      </w:r>
      <w:hyperlink r:id="rId5" w:anchor="faq2" w:history="1">
        <w:r w:rsidRPr="005878FB">
          <w:rPr>
            <w:rStyle w:val="Hyperlink"/>
            <w:rFonts w:ascii="Arial" w:eastAsia="Times New Roman" w:hAnsi="Arial" w:cs="Arial"/>
            <w:kern w:val="0"/>
            <w:sz w:val="24"/>
            <w:szCs w:val="24"/>
            <w:lang w:eastAsia="en-GB"/>
            <w14:ligatures w14:val="none"/>
          </w:rPr>
          <w:t>RDE</w:t>
        </w:r>
      </w:hyperlink>
      <w:r w:rsidRPr="004F2D0C">
        <w:rPr>
          <w:rFonts w:ascii="Arial" w:eastAsia="Times New Roman" w:hAnsi="Arial" w:cs="Arial"/>
          <w:kern w:val="0"/>
          <w:sz w:val="24"/>
          <w:szCs w:val="24"/>
          <w:lang w:eastAsia="en-GB"/>
          <w14:ligatures w14:val="none"/>
        </w:rPr>
        <w:t xml:space="preserve"> or </w:t>
      </w:r>
      <w:r w:rsidR="007E4911">
        <w:rPr>
          <w:rFonts w:ascii="Arial" w:eastAsia="Times New Roman" w:hAnsi="Arial" w:cs="Arial"/>
          <w:kern w:val="0"/>
          <w:sz w:val="24"/>
          <w:szCs w:val="24"/>
          <w:lang w:eastAsia="en-GB"/>
          <w14:ligatures w14:val="none"/>
        </w:rPr>
        <w:t xml:space="preserve"> </w:t>
      </w:r>
      <w:hyperlink r:id="rId6" w:anchor="faq5" w:history="1">
        <w:r w:rsidR="007E4911" w:rsidRPr="00F23563">
          <w:rPr>
            <w:rStyle w:val="Hyperlink"/>
            <w:rFonts w:ascii="Arial" w:eastAsia="Times New Roman" w:hAnsi="Arial" w:cs="Arial"/>
            <w:kern w:val="0"/>
            <w:sz w:val="24"/>
            <w:szCs w:val="24"/>
            <w:lang w:eastAsia="en-GB"/>
            <w14:ligatures w14:val="none"/>
          </w:rPr>
          <w:t>IKE</w:t>
        </w:r>
      </w:hyperlink>
      <w:r w:rsidRPr="004F2D0C">
        <w:rPr>
          <w:rFonts w:ascii="Arial" w:eastAsia="Times New Roman" w:hAnsi="Arial" w:cs="Arial"/>
          <w:kern w:val="0"/>
          <w:sz w:val="24"/>
          <w:szCs w:val="24"/>
          <w:lang w:eastAsia="en-GB"/>
          <w14:ligatures w14:val="none"/>
        </w:rPr>
        <w:t xml:space="preserve"> contact to discuss.</w:t>
      </w:r>
      <w:r w:rsidR="009973AF" w:rsidRPr="009973AF">
        <w:rPr>
          <w:rFonts w:ascii="Arial" w:eastAsia="Times New Roman" w:hAnsi="Arial" w:cs="Arial"/>
          <w:kern w:val="0"/>
          <w:sz w:val="24"/>
          <w:szCs w:val="24"/>
          <w:lang w:eastAsia="en-GB"/>
          <w14:ligatures w14:val="none"/>
        </w:rPr>
        <w:t xml:space="preserve"> </w:t>
      </w:r>
    </w:p>
    <w:p w14:paraId="6DD04EDD" w14:textId="77777777" w:rsidR="009973AF" w:rsidRPr="004F2D0C" w:rsidRDefault="009973AF" w:rsidP="009973AF">
      <w:pPr>
        <w:spacing w:before="100" w:beforeAutospacing="1" w:after="100" w:afterAutospacing="1" w:line="240" w:lineRule="auto"/>
        <w:ind w:left="720"/>
        <w:rPr>
          <w:rFonts w:ascii="Arial" w:eastAsia="Times New Roman" w:hAnsi="Arial" w:cs="Arial"/>
          <w:kern w:val="0"/>
          <w:sz w:val="24"/>
          <w:szCs w:val="24"/>
          <w:lang w:eastAsia="en-GB"/>
          <w14:ligatures w14:val="none"/>
        </w:rPr>
      </w:pPr>
    </w:p>
    <w:p w14:paraId="67A44056" w14:textId="13E59B91" w:rsidR="00137EB0" w:rsidRPr="009973AF" w:rsidRDefault="009973AF" w:rsidP="004F2D0C">
      <w:pPr>
        <w:numPr>
          <w:ilvl w:val="0"/>
          <w:numId w:val="2"/>
        </w:numPr>
        <w:tabs>
          <w:tab w:val="clear" w:pos="720"/>
          <w:tab w:val="num" w:pos="426"/>
        </w:tabs>
        <w:spacing w:before="100" w:beforeAutospacing="1" w:after="100" w:afterAutospacing="1" w:line="240" w:lineRule="auto"/>
        <w:ind w:left="426" w:hanging="426"/>
        <w:rPr>
          <w:rFonts w:ascii="Arial" w:eastAsia="Times New Roman" w:hAnsi="Arial" w:cs="Arial"/>
          <w:kern w:val="0"/>
          <w:sz w:val="24"/>
          <w:szCs w:val="24"/>
          <w:lang w:eastAsia="en-GB"/>
          <w14:ligatures w14:val="none"/>
        </w:rPr>
      </w:pPr>
      <w:r w:rsidRPr="009973AF">
        <w:rPr>
          <w:rFonts w:ascii="Arial" w:eastAsia="Times New Roman" w:hAnsi="Arial" w:cs="Arial"/>
          <w:b/>
          <w:bCs/>
          <w:kern w:val="0"/>
          <w:sz w:val="24"/>
          <w:szCs w:val="24"/>
          <w:lang w:eastAsia="en-GB"/>
          <w14:ligatures w14:val="none"/>
        </w:rPr>
        <w:lastRenderedPageBreak/>
        <w:t>What are the internal deadlines for submission of applications to</w:t>
      </w:r>
      <w:r w:rsidR="004F2D0C">
        <w:rPr>
          <w:rFonts w:ascii="Arial" w:eastAsia="Times New Roman" w:hAnsi="Arial" w:cs="Arial"/>
          <w:b/>
          <w:bCs/>
          <w:kern w:val="0"/>
          <w:sz w:val="24"/>
          <w:szCs w:val="24"/>
          <w:lang w:eastAsia="en-GB"/>
          <w14:ligatures w14:val="none"/>
        </w:rPr>
        <w:t xml:space="preserve"> </w:t>
      </w:r>
      <w:r w:rsidRPr="009973AF">
        <w:rPr>
          <w:rFonts w:ascii="Arial" w:eastAsia="Times New Roman" w:hAnsi="Arial" w:cs="Arial"/>
          <w:b/>
          <w:bCs/>
          <w:kern w:val="0"/>
          <w:sz w:val="24"/>
          <w:szCs w:val="24"/>
          <w:lang w:eastAsia="en-GB"/>
          <w14:ligatures w14:val="none"/>
        </w:rPr>
        <w:t>Worktribe?</w:t>
      </w:r>
    </w:p>
    <w:p w14:paraId="357EE374" w14:textId="111B01A1" w:rsidR="00137EB0" w:rsidRDefault="009973AF" w:rsidP="004F2D0C">
      <w:pPr>
        <w:spacing w:before="100" w:beforeAutospacing="1" w:after="100" w:afterAutospacing="1" w:line="240" w:lineRule="auto"/>
        <w:rPr>
          <w:rFonts w:ascii="Arial" w:eastAsia="Times New Roman" w:hAnsi="Arial" w:cs="Arial"/>
          <w:kern w:val="0"/>
          <w:sz w:val="24"/>
          <w:szCs w:val="24"/>
          <w:lang w:eastAsia="en-GB"/>
          <w14:ligatures w14:val="none"/>
        </w:rPr>
      </w:pPr>
      <w:r w:rsidRPr="009973AF">
        <w:rPr>
          <w:rFonts w:ascii="Arial" w:eastAsia="Times New Roman" w:hAnsi="Arial" w:cs="Arial"/>
          <w:kern w:val="0"/>
          <w:sz w:val="24"/>
          <w:szCs w:val="24"/>
          <w:lang w:eastAsia="en-GB"/>
          <w14:ligatures w14:val="none"/>
        </w:rPr>
        <w:t xml:space="preserve">All parts of the final application </w:t>
      </w:r>
      <w:r w:rsidR="000604D8">
        <w:rPr>
          <w:rFonts w:ascii="Arial" w:eastAsia="Times New Roman" w:hAnsi="Arial" w:cs="Arial"/>
          <w:kern w:val="0"/>
          <w:sz w:val="24"/>
          <w:szCs w:val="24"/>
          <w:lang w:eastAsia="en-GB"/>
          <w14:ligatures w14:val="none"/>
        </w:rPr>
        <w:t xml:space="preserve">(including CVs, project partner letters and budgets from partner institutions if applicable) </w:t>
      </w:r>
      <w:r w:rsidRPr="009973AF">
        <w:rPr>
          <w:rFonts w:ascii="Arial" w:eastAsia="Times New Roman" w:hAnsi="Arial" w:cs="Arial"/>
          <w:kern w:val="0"/>
          <w:sz w:val="24"/>
          <w:szCs w:val="24"/>
          <w:lang w:eastAsia="en-GB"/>
          <w14:ligatures w14:val="none"/>
        </w:rPr>
        <w:t xml:space="preserve">must be submitted in Worktribe at least </w:t>
      </w:r>
      <w:r w:rsidRPr="00527B81">
        <w:rPr>
          <w:rFonts w:ascii="Arial" w:eastAsia="Times New Roman" w:hAnsi="Arial" w:cs="Arial"/>
          <w:b/>
          <w:bCs/>
          <w:kern w:val="0"/>
          <w:sz w:val="24"/>
          <w:szCs w:val="24"/>
          <w:lang w:eastAsia="en-GB"/>
          <w14:ligatures w14:val="none"/>
        </w:rPr>
        <w:t>5 working days</w:t>
      </w:r>
      <w:r w:rsidRPr="009973AF">
        <w:rPr>
          <w:rFonts w:ascii="Arial" w:eastAsia="Times New Roman" w:hAnsi="Arial" w:cs="Arial"/>
          <w:kern w:val="0"/>
          <w:sz w:val="24"/>
          <w:szCs w:val="24"/>
          <w:lang w:eastAsia="en-GB"/>
          <w14:ligatures w14:val="none"/>
        </w:rPr>
        <w:t xml:space="preserve"> before the funder deadline. This allows R&amp;I to check the application, make any required changes, and collect internal approvals.</w:t>
      </w:r>
    </w:p>
    <w:p w14:paraId="76507F57" w14:textId="77777777" w:rsidR="004F2D0C" w:rsidRPr="004F2D0C" w:rsidRDefault="004F2D0C" w:rsidP="004F2D0C">
      <w:pPr>
        <w:spacing w:before="100" w:beforeAutospacing="1" w:after="100" w:afterAutospacing="1" w:line="240" w:lineRule="auto"/>
        <w:rPr>
          <w:rFonts w:ascii="Arial" w:eastAsia="Times New Roman" w:hAnsi="Arial" w:cs="Arial"/>
          <w:kern w:val="0"/>
          <w:sz w:val="24"/>
          <w:szCs w:val="24"/>
          <w:lang w:eastAsia="en-GB"/>
          <w14:ligatures w14:val="none"/>
        </w:rPr>
      </w:pPr>
    </w:p>
    <w:p w14:paraId="472276E0" w14:textId="0C56342B" w:rsidR="00137EB0" w:rsidRPr="004F2D0C" w:rsidRDefault="00137EB0" w:rsidP="004F2D0C">
      <w:pPr>
        <w:numPr>
          <w:ilvl w:val="0"/>
          <w:numId w:val="2"/>
        </w:numPr>
        <w:tabs>
          <w:tab w:val="clear" w:pos="720"/>
          <w:tab w:val="num" w:pos="426"/>
        </w:tabs>
        <w:spacing w:before="100" w:beforeAutospacing="1" w:after="100" w:afterAutospacing="1" w:line="240" w:lineRule="auto"/>
        <w:ind w:hanging="720"/>
        <w:rPr>
          <w:rFonts w:ascii="Arial" w:eastAsia="Times New Roman" w:hAnsi="Arial" w:cs="Arial"/>
          <w:kern w:val="0"/>
          <w:sz w:val="24"/>
          <w:szCs w:val="24"/>
          <w:lang w:eastAsia="en-GB"/>
          <w14:ligatures w14:val="none"/>
        </w:rPr>
      </w:pPr>
      <w:r w:rsidRPr="004F2D0C">
        <w:rPr>
          <w:rFonts w:ascii="Arial" w:eastAsia="Times New Roman" w:hAnsi="Arial" w:cs="Arial"/>
          <w:b/>
          <w:bCs/>
          <w:kern w:val="0"/>
          <w:sz w:val="24"/>
          <w:szCs w:val="24"/>
          <w:lang w:eastAsia="en-GB"/>
          <w14:ligatures w14:val="none"/>
        </w:rPr>
        <w:t>Applications led by other institutions.</w:t>
      </w:r>
    </w:p>
    <w:p w14:paraId="06CED087" w14:textId="1C7CF0DF" w:rsidR="00137EB0" w:rsidRDefault="00137EB0" w:rsidP="004F2D0C">
      <w:pPr>
        <w:spacing w:before="100" w:beforeAutospacing="1" w:after="100" w:afterAutospacing="1" w:line="240" w:lineRule="auto"/>
        <w:rPr>
          <w:rFonts w:ascii="Arial" w:eastAsia="Times New Roman" w:hAnsi="Arial" w:cs="Arial"/>
          <w:kern w:val="0"/>
          <w:sz w:val="24"/>
          <w:szCs w:val="24"/>
          <w:lang w:eastAsia="en-GB"/>
          <w14:ligatures w14:val="none"/>
        </w:rPr>
      </w:pPr>
      <w:r w:rsidRPr="004F2D0C">
        <w:rPr>
          <w:rFonts w:ascii="Arial" w:eastAsia="Times New Roman" w:hAnsi="Arial" w:cs="Arial"/>
          <w:kern w:val="0"/>
          <w:sz w:val="24"/>
          <w:szCs w:val="24"/>
          <w:lang w:eastAsia="en-GB"/>
          <w14:ligatures w14:val="none"/>
        </w:rPr>
        <w:t>UoA investigators should follow the grant submission processes of the lead partner but should still aim to follow the timescales in the U</w:t>
      </w:r>
      <w:r w:rsidR="00E65092">
        <w:rPr>
          <w:rFonts w:ascii="Arial" w:eastAsia="Times New Roman" w:hAnsi="Arial" w:cs="Arial"/>
          <w:kern w:val="0"/>
          <w:sz w:val="24"/>
          <w:szCs w:val="24"/>
          <w:lang w:eastAsia="en-GB"/>
          <w14:ligatures w14:val="none"/>
        </w:rPr>
        <w:t>o</w:t>
      </w:r>
      <w:r w:rsidRPr="004F2D0C">
        <w:rPr>
          <w:rFonts w:ascii="Arial" w:eastAsia="Times New Roman" w:hAnsi="Arial" w:cs="Arial"/>
          <w:kern w:val="0"/>
          <w:sz w:val="24"/>
          <w:szCs w:val="24"/>
          <w:lang w:eastAsia="en-GB"/>
          <w14:ligatures w14:val="none"/>
        </w:rPr>
        <w:t xml:space="preserve">A grant submission process </w:t>
      </w:r>
      <w:proofErr w:type="gramStart"/>
      <w:r w:rsidRPr="004F2D0C">
        <w:rPr>
          <w:rFonts w:ascii="Arial" w:eastAsia="Times New Roman" w:hAnsi="Arial" w:cs="Arial"/>
          <w:kern w:val="0"/>
          <w:sz w:val="24"/>
          <w:szCs w:val="24"/>
          <w:lang w:eastAsia="en-GB"/>
          <w14:ligatures w14:val="none"/>
        </w:rPr>
        <w:t>in order to</w:t>
      </w:r>
      <w:proofErr w:type="gramEnd"/>
      <w:r w:rsidRPr="004F2D0C">
        <w:rPr>
          <w:rFonts w:ascii="Arial" w:eastAsia="Times New Roman" w:hAnsi="Arial" w:cs="Arial"/>
          <w:kern w:val="0"/>
          <w:sz w:val="24"/>
          <w:szCs w:val="24"/>
          <w:lang w:eastAsia="en-GB"/>
          <w14:ligatures w14:val="none"/>
        </w:rPr>
        <w:t xml:space="preserve"> develop and seek internal approval for the UoA budget.</w:t>
      </w:r>
    </w:p>
    <w:p w14:paraId="6208344F" w14:textId="77777777" w:rsidR="004F2D0C" w:rsidRPr="009973AF" w:rsidRDefault="004F2D0C" w:rsidP="004F2D0C">
      <w:pPr>
        <w:spacing w:before="100" w:beforeAutospacing="1" w:after="100" w:afterAutospacing="1" w:line="240" w:lineRule="auto"/>
        <w:rPr>
          <w:rFonts w:ascii="Arial" w:eastAsia="Times New Roman" w:hAnsi="Arial" w:cs="Arial"/>
          <w:kern w:val="0"/>
          <w:sz w:val="24"/>
          <w:szCs w:val="24"/>
          <w:lang w:eastAsia="en-GB"/>
          <w14:ligatures w14:val="none"/>
        </w:rPr>
      </w:pPr>
    </w:p>
    <w:p w14:paraId="5BF792EB" w14:textId="77777777" w:rsidR="009973AF" w:rsidRPr="009973AF" w:rsidRDefault="009973AF" w:rsidP="009973AF">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9973AF">
        <w:rPr>
          <w:rFonts w:ascii="Arial" w:eastAsia="Times New Roman" w:hAnsi="Arial" w:cs="Arial"/>
          <w:b/>
          <w:bCs/>
          <w:kern w:val="0"/>
          <w:sz w:val="27"/>
          <w:szCs w:val="27"/>
          <w:lang w:eastAsia="en-GB"/>
          <w14:ligatures w14:val="none"/>
        </w:rPr>
        <w:t>Application Review and Support</w:t>
      </w:r>
    </w:p>
    <w:p w14:paraId="43CC1F7B" w14:textId="4CFDBE18" w:rsidR="009973AF" w:rsidRPr="004F2D0C" w:rsidRDefault="009973AF" w:rsidP="004F2D0C">
      <w:pPr>
        <w:pStyle w:val="ListParagraph"/>
        <w:numPr>
          <w:ilvl w:val="0"/>
          <w:numId w:val="2"/>
        </w:numPr>
        <w:tabs>
          <w:tab w:val="clear" w:pos="720"/>
          <w:tab w:val="num" w:pos="426"/>
        </w:tabs>
        <w:spacing w:before="100" w:beforeAutospacing="1" w:after="100" w:afterAutospacing="1" w:line="240" w:lineRule="auto"/>
        <w:ind w:hanging="720"/>
        <w:rPr>
          <w:rFonts w:ascii="Arial" w:eastAsia="Times New Roman" w:hAnsi="Arial" w:cs="Arial"/>
          <w:kern w:val="0"/>
          <w:sz w:val="24"/>
          <w:szCs w:val="24"/>
          <w:lang w:eastAsia="en-GB"/>
          <w14:ligatures w14:val="none"/>
        </w:rPr>
      </w:pPr>
      <w:r w:rsidRPr="004F2D0C">
        <w:rPr>
          <w:rFonts w:ascii="Arial" w:eastAsia="Times New Roman" w:hAnsi="Arial" w:cs="Arial"/>
          <w:b/>
          <w:bCs/>
          <w:kern w:val="0"/>
          <w:sz w:val="24"/>
          <w:szCs w:val="24"/>
          <w:lang w:eastAsia="en-GB"/>
          <w14:ligatures w14:val="none"/>
        </w:rPr>
        <w:t>What changes are being made to the R&amp;I research development support?</w:t>
      </w:r>
    </w:p>
    <w:p w14:paraId="08E090EC" w14:textId="19080457" w:rsidR="009973AF" w:rsidRPr="004F2D0C" w:rsidRDefault="009973AF" w:rsidP="004F2D0C">
      <w:pPr>
        <w:spacing w:before="100" w:beforeAutospacing="1" w:after="100" w:afterAutospacing="1" w:line="240" w:lineRule="auto"/>
        <w:rPr>
          <w:rFonts w:ascii="Arial" w:eastAsia="Times New Roman" w:hAnsi="Arial" w:cs="Arial"/>
          <w:kern w:val="0"/>
          <w:sz w:val="24"/>
          <w:szCs w:val="24"/>
          <w:lang w:eastAsia="en-GB"/>
          <w14:ligatures w14:val="none"/>
        </w:rPr>
      </w:pPr>
      <w:r w:rsidRPr="009973AF">
        <w:rPr>
          <w:rFonts w:ascii="Arial" w:eastAsia="Times New Roman" w:hAnsi="Arial" w:cs="Arial"/>
          <w:kern w:val="0"/>
          <w:sz w:val="24"/>
          <w:szCs w:val="24"/>
          <w:lang w:eastAsia="en-GB"/>
          <w14:ligatures w14:val="none"/>
        </w:rPr>
        <w:t xml:space="preserve">R&amp;I </w:t>
      </w:r>
      <w:r w:rsidR="005D789B">
        <w:rPr>
          <w:rFonts w:ascii="Arial" w:eastAsia="Times New Roman" w:hAnsi="Arial" w:cs="Arial"/>
          <w:kern w:val="0"/>
          <w:sz w:val="24"/>
          <w:szCs w:val="24"/>
          <w:lang w:eastAsia="en-GB"/>
          <w14:ligatures w14:val="none"/>
        </w:rPr>
        <w:t xml:space="preserve">RDE and IKE </w:t>
      </w:r>
      <w:r w:rsidR="00B74069">
        <w:rPr>
          <w:rFonts w:ascii="Arial" w:eastAsia="Times New Roman" w:hAnsi="Arial" w:cs="Arial"/>
          <w:kern w:val="0"/>
          <w:sz w:val="24"/>
          <w:szCs w:val="24"/>
          <w:lang w:eastAsia="en-GB"/>
          <w14:ligatures w14:val="none"/>
        </w:rPr>
        <w:t>resource</w:t>
      </w:r>
      <w:r w:rsidRPr="009973AF">
        <w:rPr>
          <w:rFonts w:ascii="Arial" w:eastAsia="Times New Roman" w:hAnsi="Arial" w:cs="Arial"/>
          <w:kern w:val="0"/>
          <w:sz w:val="24"/>
          <w:szCs w:val="24"/>
          <w:lang w:eastAsia="en-GB"/>
          <w14:ligatures w14:val="none"/>
        </w:rPr>
        <w:t xml:space="preserve"> will be rebalanced to prioriti</w:t>
      </w:r>
      <w:r w:rsidR="00E65092">
        <w:rPr>
          <w:rFonts w:ascii="Arial" w:eastAsia="Times New Roman" w:hAnsi="Arial" w:cs="Arial"/>
          <w:kern w:val="0"/>
          <w:sz w:val="24"/>
          <w:szCs w:val="24"/>
          <w:lang w:eastAsia="en-GB"/>
          <w14:ligatures w14:val="none"/>
        </w:rPr>
        <w:t>s</w:t>
      </w:r>
      <w:r w:rsidRPr="009973AF">
        <w:rPr>
          <w:rFonts w:ascii="Arial" w:eastAsia="Times New Roman" w:hAnsi="Arial" w:cs="Arial"/>
          <w:kern w:val="0"/>
          <w:sz w:val="24"/>
          <w:szCs w:val="24"/>
          <w:lang w:eastAsia="en-GB"/>
          <w14:ligatures w14:val="none"/>
        </w:rPr>
        <w:t xml:space="preserve">e </w:t>
      </w:r>
      <w:r w:rsidR="00137EB0" w:rsidRPr="004F2D0C">
        <w:rPr>
          <w:rFonts w:ascii="Arial" w:eastAsia="Times New Roman" w:hAnsi="Arial" w:cs="Arial"/>
          <w:kern w:val="0"/>
          <w:sz w:val="24"/>
          <w:szCs w:val="24"/>
          <w:lang w:eastAsia="en-GB"/>
          <w14:ligatures w14:val="none"/>
        </w:rPr>
        <w:t xml:space="preserve">research development support towards </w:t>
      </w:r>
      <w:r w:rsidRPr="009973AF">
        <w:rPr>
          <w:rFonts w:ascii="Arial" w:eastAsia="Times New Roman" w:hAnsi="Arial" w:cs="Arial"/>
          <w:kern w:val="0"/>
          <w:sz w:val="24"/>
          <w:szCs w:val="24"/>
          <w:lang w:eastAsia="en-GB"/>
          <w14:ligatures w14:val="none"/>
        </w:rPr>
        <w:t>higher value</w:t>
      </w:r>
      <w:r w:rsidR="00B74069">
        <w:rPr>
          <w:rFonts w:ascii="Arial" w:eastAsia="Times New Roman" w:hAnsi="Arial" w:cs="Arial"/>
          <w:kern w:val="0"/>
          <w:sz w:val="24"/>
          <w:szCs w:val="24"/>
          <w:lang w:eastAsia="en-GB"/>
          <w14:ligatures w14:val="none"/>
        </w:rPr>
        <w:t xml:space="preserve"> and strategic</w:t>
      </w:r>
      <w:r w:rsidRPr="009973AF">
        <w:rPr>
          <w:rFonts w:ascii="Arial" w:eastAsia="Times New Roman" w:hAnsi="Arial" w:cs="Arial"/>
          <w:kern w:val="0"/>
          <w:sz w:val="24"/>
          <w:szCs w:val="24"/>
          <w:lang w:eastAsia="en-GB"/>
          <w14:ligatures w14:val="none"/>
        </w:rPr>
        <w:t xml:space="preserve"> applications, early career </w:t>
      </w:r>
      <w:proofErr w:type="gramStart"/>
      <w:r w:rsidRPr="009973AF">
        <w:rPr>
          <w:rFonts w:ascii="Arial" w:eastAsia="Times New Roman" w:hAnsi="Arial" w:cs="Arial"/>
          <w:kern w:val="0"/>
          <w:sz w:val="24"/>
          <w:szCs w:val="24"/>
          <w:lang w:eastAsia="en-GB"/>
          <w14:ligatures w14:val="none"/>
        </w:rPr>
        <w:t xml:space="preserve">researchers </w:t>
      </w:r>
      <w:r w:rsidR="004F2D0C" w:rsidRPr="004F2D0C">
        <w:rPr>
          <w:rFonts w:ascii="Arial" w:eastAsia="Times New Roman" w:hAnsi="Arial" w:cs="Arial"/>
          <w:kern w:val="0"/>
          <w:sz w:val="24"/>
          <w:szCs w:val="24"/>
          <w:lang w:eastAsia="en-GB"/>
          <w14:ligatures w14:val="none"/>
        </w:rPr>
        <w:t>,</w:t>
      </w:r>
      <w:proofErr w:type="gramEnd"/>
      <w:r w:rsidR="004F2D0C" w:rsidRPr="004F2D0C">
        <w:rPr>
          <w:rFonts w:ascii="Arial" w:eastAsia="Times New Roman" w:hAnsi="Arial" w:cs="Arial"/>
          <w:kern w:val="0"/>
          <w:sz w:val="24"/>
          <w:szCs w:val="24"/>
          <w:lang w:eastAsia="en-GB"/>
          <w14:ligatures w14:val="none"/>
        </w:rPr>
        <w:t xml:space="preserve"> </w:t>
      </w:r>
      <w:proofErr w:type="spellStart"/>
      <w:r w:rsidR="004F2D0C" w:rsidRPr="004F2D0C">
        <w:rPr>
          <w:rFonts w:ascii="Arial" w:eastAsia="Times New Roman" w:hAnsi="Arial" w:cs="Arial"/>
          <w:kern w:val="0"/>
          <w:sz w:val="24"/>
          <w:szCs w:val="24"/>
          <w:lang w:eastAsia="en-GB"/>
          <w14:ligatures w14:val="none"/>
        </w:rPr>
        <w:t>fEC</w:t>
      </w:r>
      <w:proofErr w:type="spellEnd"/>
      <w:r w:rsidRPr="009973AF">
        <w:rPr>
          <w:rFonts w:ascii="Arial" w:eastAsia="Times New Roman" w:hAnsi="Arial" w:cs="Arial"/>
          <w:kern w:val="0"/>
          <w:sz w:val="24"/>
          <w:szCs w:val="24"/>
          <w:lang w:eastAsia="en-GB"/>
          <w14:ligatures w14:val="none"/>
        </w:rPr>
        <w:t xml:space="preserve"> and </w:t>
      </w:r>
      <w:r w:rsidR="00137EB0" w:rsidRPr="004F2D0C">
        <w:rPr>
          <w:rFonts w:ascii="Arial" w:eastAsia="Times New Roman" w:hAnsi="Arial" w:cs="Arial"/>
          <w:kern w:val="0"/>
          <w:sz w:val="24"/>
          <w:szCs w:val="24"/>
          <w:lang w:eastAsia="en-GB"/>
          <w14:ligatures w14:val="none"/>
        </w:rPr>
        <w:t xml:space="preserve">commercial </w:t>
      </w:r>
      <w:r w:rsidRPr="009973AF">
        <w:rPr>
          <w:rFonts w:ascii="Arial" w:eastAsia="Times New Roman" w:hAnsi="Arial" w:cs="Arial"/>
          <w:kern w:val="0"/>
          <w:sz w:val="24"/>
          <w:szCs w:val="24"/>
          <w:lang w:eastAsia="en-GB"/>
          <w14:ligatures w14:val="none"/>
        </w:rPr>
        <w:t>applications. Lower value applications will undergo a lighter touch review.</w:t>
      </w:r>
    </w:p>
    <w:p w14:paraId="2950F024" w14:textId="77777777" w:rsidR="00137EB0" w:rsidRPr="009973AF" w:rsidRDefault="00137EB0" w:rsidP="00137EB0">
      <w:pPr>
        <w:spacing w:before="100" w:beforeAutospacing="1" w:after="100" w:afterAutospacing="1" w:line="240" w:lineRule="auto"/>
        <w:ind w:left="1440"/>
        <w:rPr>
          <w:rFonts w:ascii="Arial" w:eastAsia="Times New Roman" w:hAnsi="Arial" w:cs="Arial"/>
          <w:kern w:val="0"/>
          <w:sz w:val="24"/>
          <w:szCs w:val="24"/>
          <w:lang w:eastAsia="en-GB"/>
          <w14:ligatures w14:val="none"/>
        </w:rPr>
      </w:pPr>
    </w:p>
    <w:p w14:paraId="2A245C0B" w14:textId="77777777" w:rsidR="009973AF" w:rsidRPr="004F2D0C" w:rsidRDefault="009973AF" w:rsidP="004F2D0C">
      <w:pPr>
        <w:numPr>
          <w:ilvl w:val="0"/>
          <w:numId w:val="2"/>
        </w:numPr>
        <w:tabs>
          <w:tab w:val="clear" w:pos="720"/>
          <w:tab w:val="num" w:pos="426"/>
        </w:tabs>
        <w:spacing w:before="100" w:beforeAutospacing="1" w:after="100" w:afterAutospacing="1" w:line="240" w:lineRule="auto"/>
        <w:ind w:hanging="720"/>
        <w:rPr>
          <w:rFonts w:ascii="Arial" w:eastAsia="Times New Roman" w:hAnsi="Arial" w:cs="Arial"/>
          <w:kern w:val="0"/>
          <w:sz w:val="24"/>
          <w:szCs w:val="24"/>
          <w:lang w:eastAsia="en-GB"/>
          <w14:ligatures w14:val="none"/>
        </w:rPr>
      </w:pPr>
      <w:r w:rsidRPr="009973AF">
        <w:rPr>
          <w:rFonts w:ascii="Arial" w:eastAsia="Times New Roman" w:hAnsi="Arial" w:cs="Arial"/>
          <w:b/>
          <w:bCs/>
          <w:kern w:val="0"/>
          <w:sz w:val="24"/>
          <w:szCs w:val="24"/>
          <w:lang w:eastAsia="en-GB"/>
          <w14:ligatures w14:val="none"/>
        </w:rPr>
        <w:t>What does a "lighter touch" review entail?</w:t>
      </w:r>
    </w:p>
    <w:p w14:paraId="49BB6265" w14:textId="3E6BB4F3" w:rsidR="00137EB0" w:rsidRDefault="009973AF" w:rsidP="004F2D0C">
      <w:pPr>
        <w:spacing w:before="100" w:beforeAutospacing="1" w:after="100" w:afterAutospacing="1" w:line="240" w:lineRule="auto"/>
        <w:rPr>
          <w:rFonts w:ascii="Arial" w:eastAsia="Times New Roman" w:hAnsi="Arial" w:cs="Arial"/>
          <w:kern w:val="0"/>
          <w:sz w:val="24"/>
          <w:szCs w:val="24"/>
          <w:lang w:eastAsia="en-GB"/>
          <w14:ligatures w14:val="none"/>
        </w:rPr>
      </w:pPr>
      <w:r w:rsidRPr="009973AF">
        <w:rPr>
          <w:rFonts w:ascii="Arial" w:eastAsia="Times New Roman" w:hAnsi="Arial" w:cs="Arial"/>
          <w:kern w:val="0"/>
          <w:sz w:val="24"/>
          <w:szCs w:val="24"/>
          <w:lang w:eastAsia="en-GB"/>
          <w14:ligatures w14:val="none"/>
        </w:rPr>
        <w:t>A lighter touch review means that lower value applications will primarily be checked by a Research Finance pre-award accountant rather than the full R&amp;I team, focusing on ensuring the eligibility and correctness of requested costs.</w:t>
      </w:r>
    </w:p>
    <w:p w14:paraId="3BF04F7F" w14:textId="54381E7B" w:rsidR="00E65092" w:rsidRPr="004F2D0C" w:rsidRDefault="00E65092" w:rsidP="004F2D0C">
      <w:p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The eligibility of </w:t>
      </w:r>
      <w:r w:rsidR="00571E60">
        <w:rPr>
          <w:rFonts w:ascii="Arial" w:eastAsia="Times New Roman" w:hAnsi="Arial" w:cs="Arial"/>
          <w:kern w:val="0"/>
          <w:sz w:val="24"/>
          <w:szCs w:val="24"/>
          <w:lang w:eastAsia="en-GB"/>
          <w14:ligatures w14:val="none"/>
        </w:rPr>
        <w:t>a</w:t>
      </w:r>
      <w:r>
        <w:rPr>
          <w:rFonts w:ascii="Arial" w:eastAsia="Times New Roman" w:hAnsi="Arial" w:cs="Arial"/>
          <w:kern w:val="0"/>
          <w:sz w:val="24"/>
          <w:szCs w:val="24"/>
          <w:lang w:eastAsia="en-GB"/>
          <w14:ligatures w14:val="none"/>
        </w:rPr>
        <w:t xml:space="preserve"> researcher to apply to the scheme will still be checked by the R&amp;I RDE or</w:t>
      </w:r>
      <w:r w:rsidR="00C7026E">
        <w:rPr>
          <w:rFonts w:ascii="Arial" w:eastAsia="Times New Roman" w:hAnsi="Arial" w:cs="Arial"/>
          <w:kern w:val="0"/>
          <w:sz w:val="24"/>
          <w:szCs w:val="24"/>
          <w:lang w:eastAsia="en-GB"/>
          <w14:ligatures w14:val="none"/>
        </w:rPr>
        <w:t xml:space="preserve"> IKE</w:t>
      </w:r>
      <w:r w:rsidR="00A252AB">
        <w:rPr>
          <w:rFonts w:ascii="Arial" w:eastAsia="Times New Roman" w:hAnsi="Arial" w:cs="Arial"/>
          <w:kern w:val="0"/>
          <w:sz w:val="24"/>
          <w:szCs w:val="24"/>
          <w:lang w:eastAsia="en-GB"/>
          <w14:ligatures w14:val="none"/>
        </w:rPr>
        <w:t xml:space="preserve"> </w:t>
      </w:r>
      <w:proofErr w:type="gramStart"/>
      <w:r w:rsidR="00A252AB">
        <w:rPr>
          <w:rFonts w:ascii="Arial" w:eastAsia="Times New Roman" w:hAnsi="Arial" w:cs="Arial"/>
          <w:kern w:val="0"/>
          <w:sz w:val="24"/>
          <w:szCs w:val="24"/>
          <w:lang w:eastAsia="en-GB"/>
          <w14:ligatures w14:val="none"/>
        </w:rPr>
        <w:t>contact.</w:t>
      </w:r>
      <w:r>
        <w:rPr>
          <w:rFonts w:ascii="Arial" w:eastAsia="Times New Roman" w:hAnsi="Arial" w:cs="Arial"/>
          <w:kern w:val="0"/>
          <w:sz w:val="24"/>
          <w:szCs w:val="24"/>
          <w:lang w:eastAsia="en-GB"/>
          <w14:ligatures w14:val="none"/>
        </w:rPr>
        <w:t>.</w:t>
      </w:r>
      <w:proofErr w:type="gramEnd"/>
    </w:p>
    <w:p w14:paraId="1FD68950" w14:textId="77777777" w:rsidR="00137EB0" w:rsidRPr="004F2D0C" w:rsidRDefault="00137EB0" w:rsidP="004F2D0C">
      <w:pPr>
        <w:spacing w:before="100" w:beforeAutospacing="1" w:after="100" w:afterAutospacing="1" w:line="240" w:lineRule="auto"/>
        <w:ind w:left="1080"/>
        <w:rPr>
          <w:rFonts w:ascii="Arial" w:eastAsia="Times New Roman" w:hAnsi="Arial" w:cs="Arial"/>
          <w:kern w:val="0"/>
          <w:sz w:val="24"/>
          <w:szCs w:val="24"/>
          <w:lang w:eastAsia="en-GB"/>
          <w14:ligatures w14:val="none"/>
        </w:rPr>
      </w:pPr>
    </w:p>
    <w:p w14:paraId="0C009E4C" w14:textId="485C0280" w:rsidR="00137EB0" w:rsidRPr="004F2D0C" w:rsidRDefault="00137EB0" w:rsidP="004F2D0C">
      <w:pPr>
        <w:pStyle w:val="ListParagraph"/>
        <w:numPr>
          <w:ilvl w:val="0"/>
          <w:numId w:val="2"/>
        </w:numPr>
        <w:tabs>
          <w:tab w:val="clear" w:pos="720"/>
          <w:tab w:val="num" w:pos="426"/>
        </w:tabs>
        <w:spacing w:before="100" w:beforeAutospacing="1" w:after="100" w:afterAutospacing="1" w:line="240" w:lineRule="auto"/>
        <w:ind w:hanging="720"/>
        <w:rPr>
          <w:rFonts w:ascii="Arial" w:eastAsia="Times New Roman" w:hAnsi="Arial" w:cs="Arial"/>
          <w:b/>
          <w:bCs/>
          <w:kern w:val="0"/>
          <w:sz w:val="24"/>
          <w:szCs w:val="24"/>
          <w:lang w:eastAsia="en-GB"/>
          <w14:ligatures w14:val="none"/>
        </w:rPr>
      </w:pPr>
      <w:r w:rsidRPr="004F2D0C">
        <w:rPr>
          <w:rFonts w:ascii="Arial" w:eastAsia="Times New Roman" w:hAnsi="Arial" w:cs="Arial"/>
          <w:b/>
          <w:bCs/>
          <w:kern w:val="0"/>
          <w:sz w:val="24"/>
          <w:szCs w:val="24"/>
          <w:lang w:eastAsia="en-GB"/>
          <w14:ligatures w14:val="none"/>
        </w:rPr>
        <w:t>How do you define a higher value application?</w:t>
      </w:r>
    </w:p>
    <w:p w14:paraId="398AD8EE" w14:textId="255B96BB" w:rsidR="00137EB0" w:rsidRPr="004F2D0C" w:rsidRDefault="00137EB0" w:rsidP="00137EB0">
      <w:pPr>
        <w:spacing w:before="100" w:beforeAutospacing="1" w:after="100" w:afterAutospacing="1" w:line="240" w:lineRule="auto"/>
        <w:rPr>
          <w:rFonts w:ascii="Arial" w:eastAsia="Times New Roman" w:hAnsi="Arial" w:cs="Arial"/>
          <w:kern w:val="0"/>
          <w:sz w:val="24"/>
          <w:szCs w:val="24"/>
          <w:lang w:eastAsia="en-GB"/>
          <w14:ligatures w14:val="none"/>
        </w:rPr>
      </w:pPr>
      <w:r w:rsidRPr="004F2D0C">
        <w:rPr>
          <w:rFonts w:ascii="Arial" w:eastAsia="Times New Roman" w:hAnsi="Arial" w:cs="Arial"/>
          <w:kern w:val="0"/>
          <w:sz w:val="24"/>
          <w:szCs w:val="24"/>
          <w:lang w:eastAsia="en-GB"/>
          <w14:ligatures w14:val="none"/>
        </w:rPr>
        <w:t xml:space="preserve">The definition of a high value application will vary between disciplines &amp; Schools and will be determined by senior School staff (Head of School and Director of Research). For </w:t>
      </w:r>
      <w:r w:rsidR="00C66189">
        <w:rPr>
          <w:rFonts w:ascii="Arial" w:eastAsia="Times New Roman" w:hAnsi="Arial" w:cs="Arial"/>
          <w:kern w:val="0"/>
          <w:sz w:val="24"/>
          <w:szCs w:val="24"/>
          <w:lang w:eastAsia="en-GB"/>
          <w14:ligatures w14:val="none"/>
        </w:rPr>
        <w:t>SHAPE</w:t>
      </w:r>
      <w:r w:rsidRPr="004F2D0C">
        <w:rPr>
          <w:rFonts w:ascii="Arial" w:eastAsia="Times New Roman" w:hAnsi="Arial" w:cs="Arial"/>
          <w:kern w:val="0"/>
          <w:sz w:val="24"/>
          <w:szCs w:val="24"/>
          <w:lang w:eastAsia="en-GB"/>
          <w14:ligatures w14:val="none"/>
        </w:rPr>
        <w:t xml:space="preserve"> disciplines the value will be lower than for </w:t>
      </w:r>
      <w:r w:rsidR="00C66189">
        <w:rPr>
          <w:rFonts w:ascii="Arial" w:eastAsia="Times New Roman" w:hAnsi="Arial" w:cs="Arial"/>
          <w:kern w:val="0"/>
          <w:sz w:val="24"/>
          <w:szCs w:val="24"/>
          <w:lang w:eastAsia="en-GB"/>
          <w14:ligatures w14:val="none"/>
        </w:rPr>
        <w:t>STEM</w:t>
      </w:r>
      <w:r w:rsidR="00C66189" w:rsidRPr="004F2D0C">
        <w:rPr>
          <w:rFonts w:ascii="Arial" w:eastAsia="Times New Roman" w:hAnsi="Arial" w:cs="Arial"/>
          <w:kern w:val="0"/>
          <w:sz w:val="24"/>
          <w:szCs w:val="24"/>
          <w:lang w:eastAsia="en-GB"/>
          <w14:ligatures w14:val="none"/>
        </w:rPr>
        <w:t xml:space="preserve"> </w:t>
      </w:r>
      <w:r w:rsidRPr="004F2D0C">
        <w:rPr>
          <w:rFonts w:ascii="Arial" w:eastAsia="Times New Roman" w:hAnsi="Arial" w:cs="Arial"/>
          <w:kern w:val="0"/>
          <w:sz w:val="24"/>
          <w:szCs w:val="24"/>
          <w:lang w:eastAsia="en-GB"/>
          <w14:ligatures w14:val="none"/>
        </w:rPr>
        <w:t xml:space="preserve">disciplines. </w:t>
      </w:r>
    </w:p>
    <w:p w14:paraId="685D52C9" w14:textId="07F63472" w:rsidR="00507A50" w:rsidRDefault="00507A50" w:rsidP="00137EB0">
      <w:pPr>
        <w:spacing w:before="100" w:beforeAutospacing="1" w:after="100" w:afterAutospacing="1" w:line="240" w:lineRule="auto"/>
        <w:rPr>
          <w:rFonts w:ascii="Arial" w:eastAsia="Times New Roman" w:hAnsi="Arial" w:cs="Arial"/>
          <w:kern w:val="0"/>
          <w:sz w:val="24"/>
          <w:szCs w:val="24"/>
          <w:lang w:eastAsia="en-GB"/>
          <w14:ligatures w14:val="none"/>
        </w:rPr>
      </w:pPr>
      <w:r>
        <w:t>A high value grant as th</w:t>
      </w:r>
      <w:r w:rsidR="00201B66">
        <w:t>is</w:t>
      </w:r>
      <w:r>
        <w:t xml:space="preserve"> grant submission process applies will be typically in the region of the value of UKRI project grant in your discipline.</w:t>
      </w:r>
    </w:p>
    <w:p w14:paraId="32534508" w14:textId="77777777" w:rsidR="00507A50" w:rsidRDefault="00507A50" w:rsidP="00137EB0">
      <w:pPr>
        <w:spacing w:before="100" w:beforeAutospacing="1" w:after="100" w:afterAutospacing="1" w:line="240" w:lineRule="auto"/>
        <w:rPr>
          <w:rFonts w:ascii="Arial" w:eastAsia="Times New Roman" w:hAnsi="Arial" w:cs="Arial"/>
          <w:kern w:val="0"/>
          <w:sz w:val="24"/>
          <w:szCs w:val="24"/>
          <w:lang w:eastAsia="en-GB"/>
          <w14:ligatures w14:val="none"/>
        </w:rPr>
      </w:pPr>
    </w:p>
    <w:p w14:paraId="51A67A0D" w14:textId="77777777" w:rsidR="00E65092" w:rsidRPr="009973AF" w:rsidRDefault="00E65092" w:rsidP="00137EB0">
      <w:pPr>
        <w:spacing w:before="100" w:beforeAutospacing="1" w:after="100" w:afterAutospacing="1" w:line="240" w:lineRule="auto"/>
        <w:rPr>
          <w:rFonts w:ascii="Arial" w:eastAsia="Times New Roman" w:hAnsi="Arial" w:cs="Arial"/>
          <w:kern w:val="0"/>
          <w:sz w:val="24"/>
          <w:szCs w:val="24"/>
          <w:lang w:eastAsia="en-GB"/>
          <w14:ligatures w14:val="none"/>
        </w:rPr>
      </w:pPr>
    </w:p>
    <w:p w14:paraId="247933D2" w14:textId="77777777" w:rsidR="009973AF" w:rsidRPr="009973AF" w:rsidRDefault="009973AF" w:rsidP="009973AF">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9973AF">
        <w:rPr>
          <w:rFonts w:ascii="Arial" w:eastAsia="Times New Roman" w:hAnsi="Arial" w:cs="Arial"/>
          <w:b/>
          <w:bCs/>
          <w:kern w:val="0"/>
          <w:sz w:val="27"/>
          <w:szCs w:val="27"/>
          <w:lang w:eastAsia="en-GB"/>
          <w14:ligatures w14:val="none"/>
        </w:rPr>
        <w:t>School-Level Processes</w:t>
      </w:r>
    </w:p>
    <w:p w14:paraId="58C5B3AA" w14:textId="1644D6CD" w:rsidR="009973AF" w:rsidRPr="004F2D0C" w:rsidRDefault="009973AF" w:rsidP="004F2D0C">
      <w:pPr>
        <w:pStyle w:val="ListParagraph"/>
        <w:numPr>
          <w:ilvl w:val="0"/>
          <w:numId w:val="2"/>
        </w:numPr>
        <w:tabs>
          <w:tab w:val="clear" w:pos="720"/>
        </w:tabs>
        <w:spacing w:before="100" w:beforeAutospacing="1" w:after="100" w:afterAutospacing="1" w:line="240" w:lineRule="auto"/>
        <w:ind w:left="567" w:hanging="567"/>
        <w:rPr>
          <w:rFonts w:ascii="Arial" w:eastAsia="Times New Roman" w:hAnsi="Arial" w:cs="Arial"/>
          <w:kern w:val="0"/>
          <w:sz w:val="24"/>
          <w:szCs w:val="24"/>
          <w:lang w:eastAsia="en-GB"/>
          <w14:ligatures w14:val="none"/>
        </w:rPr>
      </w:pPr>
      <w:r w:rsidRPr="004F2D0C">
        <w:rPr>
          <w:rFonts w:ascii="Arial" w:eastAsia="Times New Roman" w:hAnsi="Arial" w:cs="Arial"/>
          <w:b/>
          <w:bCs/>
          <w:kern w:val="0"/>
          <w:sz w:val="24"/>
          <w:szCs w:val="24"/>
          <w:lang w:eastAsia="en-GB"/>
          <w14:ligatures w14:val="none"/>
        </w:rPr>
        <w:t>How will schools align their grant support processes with the new application process?</w:t>
      </w:r>
    </w:p>
    <w:p w14:paraId="338A5953" w14:textId="3E60308B" w:rsidR="009973AF" w:rsidRDefault="009973AF" w:rsidP="004F2D0C">
      <w:pPr>
        <w:spacing w:before="100" w:beforeAutospacing="1" w:after="100" w:afterAutospacing="1" w:line="240" w:lineRule="auto"/>
        <w:rPr>
          <w:rFonts w:ascii="Arial" w:eastAsia="Times New Roman" w:hAnsi="Arial" w:cs="Arial"/>
          <w:kern w:val="0"/>
          <w:sz w:val="24"/>
          <w:szCs w:val="24"/>
          <w:lang w:eastAsia="en-GB"/>
          <w14:ligatures w14:val="none"/>
        </w:rPr>
      </w:pPr>
      <w:r w:rsidRPr="009973AF">
        <w:rPr>
          <w:rFonts w:ascii="Arial" w:eastAsia="Times New Roman" w:hAnsi="Arial" w:cs="Arial"/>
          <w:kern w:val="0"/>
          <w:sz w:val="24"/>
          <w:szCs w:val="24"/>
          <w:lang w:eastAsia="en-GB"/>
          <w14:ligatures w14:val="none"/>
        </w:rPr>
        <w:t xml:space="preserve">Schools are encouraged to review and adjust their Intention to Submit/Supporting Grant Application and peer review processes to align with the new research grant application process. Each School's approach will be detailed on </w:t>
      </w:r>
      <w:proofErr w:type="spellStart"/>
      <w:r w:rsidRPr="009973AF">
        <w:rPr>
          <w:rFonts w:ascii="Arial" w:eastAsia="Times New Roman" w:hAnsi="Arial" w:cs="Arial"/>
          <w:kern w:val="0"/>
          <w:sz w:val="24"/>
          <w:szCs w:val="24"/>
          <w:lang w:eastAsia="en-GB"/>
          <w14:ligatures w14:val="none"/>
        </w:rPr>
        <w:t>StaffNet</w:t>
      </w:r>
      <w:proofErr w:type="spellEnd"/>
      <w:r w:rsidR="008A51BC">
        <w:rPr>
          <w:rFonts w:ascii="Arial" w:eastAsia="Times New Roman" w:hAnsi="Arial" w:cs="Arial"/>
          <w:kern w:val="0"/>
          <w:sz w:val="24"/>
          <w:szCs w:val="24"/>
          <w:lang w:eastAsia="en-GB"/>
          <w14:ligatures w14:val="none"/>
        </w:rPr>
        <w:t xml:space="preserve"> in due course</w:t>
      </w:r>
      <w:r w:rsidRPr="009973AF">
        <w:rPr>
          <w:rFonts w:ascii="Arial" w:eastAsia="Times New Roman" w:hAnsi="Arial" w:cs="Arial"/>
          <w:kern w:val="0"/>
          <w:sz w:val="24"/>
          <w:szCs w:val="24"/>
          <w:lang w:eastAsia="en-GB"/>
          <w14:ligatures w14:val="none"/>
        </w:rPr>
        <w:t>.</w:t>
      </w:r>
    </w:p>
    <w:p w14:paraId="03888B5B" w14:textId="77777777" w:rsidR="004F2D0C" w:rsidRPr="009973AF" w:rsidRDefault="004F2D0C" w:rsidP="004F2D0C">
      <w:pPr>
        <w:spacing w:before="100" w:beforeAutospacing="1" w:after="100" w:afterAutospacing="1" w:line="240" w:lineRule="auto"/>
        <w:rPr>
          <w:rFonts w:ascii="Arial" w:eastAsia="Times New Roman" w:hAnsi="Arial" w:cs="Arial"/>
          <w:kern w:val="0"/>
          <w:sz w:val="24"/>
          <w:szCs w:val="24"/>
          <w:lang w:eastAsia="en-GB"/>
          <w14:ligatures w14:val="none"/>
        </w:rPr>
      </w:pPr>
    </w:p>
    <w:p w14:paraId="0EB23525" w14:textId="77777777" w:rsidR="009973AF" w:rsidRPr="009973AF" w:rsidRDefault="009973AF" w:rsidP="009973AF">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9973AF">
        <w:rPr>
          <w:rFonts w:ascii="Arial" w:eastAsia="Times New Roman" w:hAnsi="Arial" w:cs="Arial"/>
          <w:b/>
          <w:bCs/>
          <w:kern w:val="0"/>
          <w:sz w:val="27"/>
          <w:szCs w:val="27"/>
          <w:lang w:eastAsia="en-GB"/>
          <w14:ligatures w14:val="none"/>
        </w:rPr>
        <w:t>Implications and Monitoring</w:t>
      </w:r>
    </w:p>
    <w:p w14:paraId="65AD8755" w14:textId="09D5BD06" w:rsidR="009973AF" w:rsidRPr="004F2D0C" w:rsidRDefault="009973AF" w:rsidP="004F2D0C">
      <w:pPr>
        <w:pStyle w:val="ListParagraph"/>
        <w:numPr>
          <w:ilvl w:val="0"/>
          <w:numId w:val="2"/>
        </w:numPr>
        <w:tabs>
          <w:tab w:val="clear" w:pos="720"/>
          <w:tab w:val="num" w:pos="567"/>
        </w:tabs>
        <w:spacing w:before="100" w:beforeAutospacing="1" w:after="100" w:afterAutospacing="1" w:line="240" w:lineRule="auto"/>
        <w:ind w:left="567" w:hanging="567"/>
        <w:rPr>
          <w:rFonts w:ascii="Arial" w:eastAsia="Times New Roman" w:hAnsi="Arial" w:cs="Arial"/>
          <w:kern w:val="0"/>
          <w:sz w:val="24"/>
          <w:szCs w:val="24"/>
          <w:lang w:eastAsia="en-GB"/>
          <w14:ligatures w14:val="none"/>
        </w:rPr>
      </w:pPr>
      <w:r w:rsidRPr="004F2D0C">
        <w:rPr>
          <w:rFonts w:ascii="Arial" w:eastAsia="Times New Roman" w:hAnsi="Arial" w:cs="Arial"/>
          <w:b/>
          <w:bCs/>
          <w:kern w:val="0"/>
          <w:sz w:val="24"/>
          <w:szCs w:val="24"/>
          <w:lang w:eastAsia="en-GB"/>
          <w14:ligatures w14:val="none"/>
        </w:rPr>
        <w:t>What are the potential implications of the new process on lower value applications?</w:t>
      </w:r>
    </w:p>
    <w:p w14:paraId="70361C1A" w14:textId="77777777" w:rsidR="006D6780" w:rsidRPr="009973AF" w:rsidRDefault="009973AF" w:rsidP="006D6780">
      <w:pPr>
        <w:spacing w:before="100" w:beforeAutospacing="1" w:after="100" w:afterAutospacing="1" w:line="240" w:lineRule="auto"/>
        <w:rPr>
          <w:rFonts w:ascii="Arial" w:eastAsia="Times New Roman" w:hAnsi="Arial" w:cs="Arial"/>
          <w:kern w:val="0"/>
          <w:sz w:val="24"/>
          <w:szCs w:val="24"/>
          <w:lang w:eastAsia="en-GB"/>
          <w14:ligatures w14:val="none"/>
        </w:rPr>
      </w:pPr>
      <w:r w:rsidRPr="009973AF">
        <w:rPr>
          <w:rFonts w:ascii="Arial" w:eastAsia="Times New Roman" w:hAnsi="Arial" w:cs="Arial"/>
          <w:kern w:val="0"/>
          <w:sz w:val="24"/>
          <w:szCs w:val="24"/>
          <w:lang w:eastAsia="en-GB"/>
          <w14:ligatures w14:val="none"/>
        </w:rPr>
        <w:t>A lighter touch review for lower value applications might impact their quality and compliance, potentially affecting funding and reputational standing.</w:t>
      </w:r>
      <w:r w:rsidR="006D6780">
        <w:rPr>
          <w:rFonts w:ascii="Arial" w:eastAsia="Times New Roman" w:hAnsi="Arial" w:cs="Arial"/>
          <w:kern w:val="0"/>
          <w:sz w:val="24"/>
          <w:szCs w:val="24"/>
          <w:lang w:eastAsia="en-GB"/>
          <w14:ligatures w14:val="none"/>
        </w:rPr>
        <w:t xml:space="preserve"> </w:t>
      </w:r>
      <w:r w:rsidR="006D6780">
        <w:rPr>
          <w:rFonts w:ascii="Arial" w:eastAsia="Times New Roman" w:hAnsi="Arial" w:cs="Arial"/>
          <w:kern w:val="0"/>
          <w:sz w:val="24"/>
          <w:szCs w:val="24"/>
          <w:lang w:eastAsia="en-GB"/>
          <w14:ligatures w14:val="none"/>
        </w:rPr>
        <w:t>Applicants are therefore encouraged to read all the guidance notes and ensure they understand the needs of the call to which they are applying.</w:t>
      </w:r>
    </w:p>
    <w:p w14:paraId="4D2DBF3D" w14:textId="66E1032F" w:rsidR="009973AF" w:rsidRPr="009973AF" w:rsidRDefault="009973AF" w:rsidP="004F2D0C">
      <w:pPr>
        <w:spacing w:before="100" w:beforeAutospacing="1" w:after="100" w:afterAutospacing="1" w:line="240" w:lineRule="auto"/>
        <w:rPr>
          <w:rFonts w:ascii="Arial" w:eastAsia="Times New Roman" w:hAnsi="Arial" w:cs="Arial"/>
          <w:kern w:val="0"/>
          <w:sz w:val="24"/>
          <w:szCs w:val="24"/>
          <w:lang w:eastAsia="en-GB"/>
          <w14:ligatures w14:val="none"/>
        </w:rPr>
      </w:pPr>
    </w:p>
    <w:p w14:paraId="6F0E6E8F" w14:textId="6E29A930" w:rsidR="009973AF" w:rsidRPr="009973AF" w:rsidRDefault="004F2D0C" w:rsidP="004F2D0C">
      <w:pPr>
        <w:numPr>
          <w:ilvl w:val="0"/>
          <w:numId w:val="2"/>
        </w:numPr>
        <w:tabs>
          <w:tab w:val="clear" w:pos="720"/>
          <w:tab w:val="num" w:pos="567"/>
        </w:tabs>
        <w:spacing w:before="100" w:beforeAutospacing="1" w:after="100" w:afterAutospacing="1" w:line="240" w:lineRule="auto"/>
        <w:ind w:left="567" w:hanging="567"/>
        <w:rPr>
          <w:rFonts w:ascii="Arial" w:eastAsia="Times New Roman" w:hAnsi="Arial" w:cs="Arial"/>
          <w:kern w:val="0"/>
          <w:sz w:val="24"/>
          <w:szCs w:val="24"/>
          <w:lang w:eastAsia="en-GB"/>
          <w14:ligatures w14:val="none"/>
        </w:rPr>
      </w:pPr>
      <w:r>
        <w:rPr>
          <w:rFonts w:ascii="Arial" w:eastAsia="Times New Roman" w:hAnsi="Arial" w:cs="Arial"/>
          <w:b/>
          <w:bCs/>
          <w:kern w:val="0"/>
          <w:sz w:val="24"/>
          <w:szCs w:val="24"/>
          <w:lang w:eastAsia="en-GB"/>
          <w14:ligatures w14:val="none"/>
        </w:rPr>
        <w:t xml:space="preserve"> </w:t>
      </w:r>
      <w:r w:rsidR="009973AF" w:rsidRPr="009973AF">
        <w:rPr>
          <w:rFonts w:ascii="Arial" w:eastAsia="Times New Roman" w:hAnsi="Arial" w:cs="Arial"/>
          <w:b/>
          <w:bCs/>
          <w:kern w:val="0"/>
          <w:sz w:val="24"/>
          <w:szCs w:val="24"/>
          <w:lang w:eastAsia="en-GB"/>
          <w14:ligatures w14:val="none"/>
        </w:rPr>
        <w:t>How will the effectiveness of the new research grant application process be monitored?</w:t>
      </w:r>
    </w:p>
    <w:p w14:paraId="17B45744" w14:textId="322CAF73" w:rsidR="009973AF" w:rsidRDefault="00E65092" w:rsidP="004F2D0C">
      <w:pPr>
        <w:spacing w:before="100" w:beforeAutospacing="1" w:after="100" w:afterAutospacing="1"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The University’ Research </w:t>
      </w:r>
      <w:r w:rsidR="009973AF" w:rsidRPr="009973AF">
        <w:rPr>
          <w:rFonts w:ascii="Arial" w:eastAsia="Times New Roman" w:hAnsi="Arial" w:cs="Arial"/>
          <w:kern w:val="0"/>
          <w:sz w:val="24"/>
          <w:szCs w:val="24"/>
          <w:lang w:eastAsia="en-GB"/>
          <w14:ligatures w14:val="none"/>
        </w:rPr>
        <w:t>C</w:t>
      </w:r>
      <w:r>
        <w:rPr>
          <w:rFonts w:ascii="Arial" w:eastAsia="Times New Roman" w:hAnsi="Arial" w:cs="Arial"/>
          <w:kern w:val="0"/>
          <w:sz w:val="24"/>
          <w:szCs w:val="24"/>
          <w:lang w:eastAsia="en-GB"/>
          <w14:ligatures w14:val="none"/>
        </w:rPr>
        <w:t>ommittee</w:t>
      </w:r>
      <w:r w:rsidR="009973AF" w:rsidRPr="009973AF">
        <w:rPr>
          <w:rFonts w:ascii="Arial" w:eastAsia="Times New Roman" w:hAnsi="Arial" w:cs="Arial"/>
          <w:kern w:val="0"/>
          <w:sz w:val="24"/>
          <w:szCs w:val="24"/>
          <w:lang w:eastAsia="en-GB"/>
          <w14:ligatures w14:val="none"/>
        </w:rPr>
        <w:t xml:space="preserve"> will receive reports to monitor research awards by value, success rates, career stage, award type</w:t>
      </w:r>
      <w:r w:rsidR="00B904B5">
        <w:rPr>
          <w:rFonts w:ascii="Arial" w:eastAsia="Times New Roman" w:hAnsi="Arial" w:cs="Arial"/>
          <w:kern w:val="0"/>
          <w:sz w:val="24"/>
          <w:szCs w:val="24"/>
          <w:lang w:eastAsia="en-GB"/>
          <w14:ligatures w14:val="none"/>
        </w:rPr>
        <w:t xml:space="preserve"> </w:t>
      </w:r>
      <w:r w:rsidR="009973AF" w:rsidRPr="009973AF">
        <w:rPr>
          <w:rFonts w:ascii="Arial" w:eastAsia="Times New Roman" w:hAnsi="Arial" w:cs="Arial"/>
          <w:kern w:val="0"/>
          <w:sz w:val="24"/>
          <w:szCs w:val="24"/>
          <w:lang w:eastAsia="en-GB"/>
          <w14:ligatures w14:val="none"/>
        </w:rPr>
        <w:t xml:space="preserve">to </w:t>
      </w:r>
      <w:r>
        <w:rPr>
          <w:rFonts w:ascii="Arial" w:eastAsia="Times New Roman" w:hAnsi="Arial" w:cs="Arial"/>
          <w:kern w:val="0"/>
          <w:sz w:val="24"/>
          <w:szCs w:val="24"/>
          <w:lang w:eastAsia="en-GB"/>
          <w14:ligatures w14:val="none"/>
        </w:rPr>
        <w:t>assess the effectiveness of</w:t>
      </w:r>
      <w:r w:rsidR="009973AF" w:rsidRPr="009973AF">
        <w:rPr>
          <w:rFonts w:ascii="Arial" w:eastAsia="Times New Roman" w:hAnsi="Arial" w:cs="Arial"/>
          <w:kern w:val="0"/>
          <w:sz w:val="24"/>
          <w:szCs w:val="24"/>
          <w:lang w:eastAsia="en-GB"/>
          <w14:ligatures w14:val="none"/>
        </w:rPr>
        <w:t xml:space="preserve"> the </w:t>
      </w:r>
      <w:r>
        <w:rPr>
          <w:rFonts w:ascii="Arial" w:eastAsia="Times New Roman" w:hAnsi="Arial" w:cs="Arial"/>
          <w:kern w:val="0"/>
          <w:sz w:val="24"/>
          <w:szCs w:val="24"/>
          <w:lang w:eastAsia="en-GB"/>
          <w14:ligatures w14:val="none"/>
        </w:rPr>
        <w:t xml:space="preserve">new process </w:t>
      </w:r>
      <w:r w:rsidR="00201B66">
        <w:rPr>
          <w:rFonts w:ascii="Arial" w:eastAsia="Times New Roman" w:hAnsi="Arial" w:cs="Arial"/>
          <w:kern w:val="0"/>
          <w:sz w:val="24"/>
          <w:szCs w:val="24"/>
          <w:lang w:eastAsia="en-GB"/>
          <w14:ligatures w14:val="none"/>
        </w:rPr>
        <w:t>in</w:t>
      </w:r>
      <w:r w:rsidR="009973AF" w:rsidRPr="009973AF">
        <w:rPr>
          <w:rFonts w:ascii="Arial" w:eastAsia="Times New Roman" w:hAnsi="Arial" w:cs="Arial"/>
          <w:kern w:val="0"/>
          <w:sz w:val="24"/>
          <w:szCs w:val="24"/>
          <w:lang w:eastAsia="en-GB"/>
          <w14:ligatures w14:val="none"/>
        </w:rPr>
        <w:t xml:space="preserve"> improv</w:t>
      </w:r>
      <w:r w:rsidR="00201B66">
        <w:rPr>
          <w:rFonts w:ascii="Arial" w:eastAsia="Times New Roman" w:hAnsi="Arial" w:cs="Arial"/>
          <w:kern w:val="0"/>
          <w:sz w:val="24"/>
          <w:szCs w:val="24"/>
          <w:lang w:eastAsia="en-GB"/>
          <w14:ligatures w14:val="none"/>
        </w:rPr>
        <w:t>ing</w:t>
      </w:r>
      <w:r w:rsidR="009973AF" w:rsidRPr="009973AF">
        <w:rPr>
          <w:rFonts w:ascii="Arial" w:eastAsia="Times New Roman" w:hAnsi="Arial" w:cs="Arial"/>
          <w:kern w:val="0"/>
          <w:sz w:val="24"/>
          <w:szCs w:val="24"/>
          <w:lang w:eastAsia="en-GB"/>
          <w14:ligatures w14:val="none"/>
        </w:rPr>
        <w:t xml:space="preserve"> overall </w:t>
      </w:r>
      <w:r w:rsidR="009718A4">
        <w:rPr>
          <w:rFonts w:ascii="Arial" w:eastAsia="Times New Roman" w:hAnsi="Arial" w:cs="Arial"/>
          <w:kern w:val="0"/>
          <w:sz w:val="24"/>
          <w:szCs w:val="24"/>
          <w:lang w:eastAsia="en-GB"/>
          <w14:ligatures w14:val="none"/>
        </w:rPr>
        <w:t xml:space="preserve">research </w:t>
      </w:r>
      <w:r w:rsidR="009973AF" w:rsidRPr="009973AF">
        <w:rPr>
          <w:rFonts w:ascii="Arial" w:eastAsia="Times New Roman" w:hAnsi="Arial" w:cs="Arial"/>
          <w:kern w:val="0"/>
          <w:sz w:val="24"/>
          <w:szCs w:val="24"/>
          <w:lang w:eastAsia="en-GB"/>
          <w14:ligatures w14:val="none"/>
        </w:rPr>
        <w:t>award value and income.</w:t>
      </w:r>
    </w:p>
    <w:p w14:paraId="27040B1C" w14:textId="77777777" w:rsidR="004F2D0C" w:rsidRPr="009973AF" w:rsidRDefault="004F2D0C" w:rsidP="004F2D0C">
      <w:pPr>
        <w:spacing w:before="100" w:beforeAutospacing="1" w:after="100" w:afterAutospacing="1" w:line="240" w:lineRule="auto"/>
        <w:rPr>
          <w:rFonts w:ascii="Arial" w:eastAsia="Times New Roman" w:hAnsi="Arial" w:cs="Arial"/>
          <w:kern w:val="0"/>
          <w:sz w:val="24"/>
          <w:szCs w:val="24"/>
          <w:lang w:eastAsia="en-GB"/>
          <w14:ligatures w14:val="none"/>
        </w:rPr>
      </w:pPr>
    </w:p>
    <w:p w14:paraId="7C849428" w14:textId="77777777" w:rsidR="009973AF" w:rsidRPr="009973AF" w:rsidRDefault="009973AF" w:rsidP="009973AF">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9973AF">
        <w:rPr>
          <w:rFonts w:ascii="Arial" w:eastAsia="Times New Roman" w:hAnsi="Arial" w:cs="Arial"/>
          <w:b/>
          <w:bCs/>
          <w:kern w:val="0"/>
          <w:sz w:val="27"/>
          <w:szCs w:val="27"/>
          <w:lang w:eastAsia="en-GB"/>
          <w14:ligatures w14:val="none"/>
        </w:rPr>
        <w:t>Contact Information</w:t>
      </w:r>
    </w:p>
    <w:p w14:paraId="0534B52D" w14:textId="2E4E6D81" w:rsidR="009973AF" w:rsidRPr="004F2D0C" w:rsidRDefault="009973AF" w:rsidP="004F2D0C">
      <w:pPr>
        <w:pStyle w:val="ListParagraph"/>
        <w:numPr>
          <w:ilvl w:val="0"/>
          <w:numId w:val="2"/>
        </w:numPr>
        <w:tabs>
          <w:tab w:val="clear" w:pos="720"/>
          <w:tab w:val="num" w:pos="567"/>
        </w:tabs>
        <w:spacing w:before="100" w:beforeAutospacing="1" w:after="100" w:afterAutospacing="1" w:line="240" w:lineRule="auto"/>
        <w:ind w:left="567" w:hanging="567"/>
        <w:rPr>
          <w:rFonts w:ascii="Arial" w:eastAsia="Times New Roman" w:hAnsi="Arial" w:cs="Arial"/>
          <w:kern w:val="0"/>
          <w:sz w:val="24"/>
          <w:szCs w:val="24"/>
          <w:lang w:eastAsia="en-GB"/>
          <w14:ligatures w14:val="none"/>
        </w:rPr>
      </w:pPr>
      <w:r w:rsidRPr="004F2D0C">
        <w:rPr>
          <w:rFonts w:ascii="Arial" w:eastAsia="Times New Roman" w:hAnsi="Arial" w:cs="Arial"/>
          <w:b/>
          <w:bCs/>
          <w:kern w:val="0"/>
          <w:sz w:val="24"/>
          <w:szCs w:val="24"/>
          <w:lang w:eastAsia="en-GB"/>
          <w14:ligatures w14:val="none"/>
        </w:rPr>
        <w:t>Who should be contacted for more information?</w:t>
      </w:r>
    </w:p>
    <w:p w14:paraId="52172F87" w14:textId="4E6D454F" w:rsidR="009973AF" w:rsidRPr="009973AF" w:rsidRDefault="009973AF" w:rsidP="004F2D0C">
      <w:pPr>
        <w:spacing w:before="100" w:beforeAutospacing="1" w:after="100" w:afterAutospacing="1" w:line="240" w:lineRule="auto"/>
        <w:rPr>
          <w:rFonts w:ascii="Arial" w:eastAsia="Times New Roman" w:hAnsi="Arial" w:cs="Arial"/>
          <w:kern w:val="0"/>
          <w:sz w:val="24"/>
          <w:szCs w:val="24"/>
          <w:lang w:eastAsia="en-GB"/>
          <w14:ligatures w14:val="none"/>
        </w:rPr>
      </w:pPr>
      <w:r w:rsidRPr="009973AF">
        <w:rPr>
          <w:rFonts w:ascii="Arial" w:eastAsia="Times New Roman" w:hAnsi="Arial" w:cs="Arial"/>
          <w:kern w:val="0"/>
          <w:sz w:val="24"/>
          <w:szCs w:val="24"/>
          <w:lang w:eastAsia="en-GB"/>
          <w14:ligatures w14:val="none"/>
        </w:rPr>
        <w:t xml:space="preserve">For more information or to address any </w:t>
      </w:r>
      <w:r w:rsidR="004F2D0C">
        <w:rPr>
          <w:rFonts w:ascii="Arial" w:eastAsia="Times New Roman" w:hAnsi="Arial" w:cs="Arial"/>
          <w:kern w:val="0"/>
          <w:sz w:val="24"/>
          <w:szCs w:val="24"/>
          <w:lang w:eastAsia="en-GB"/>
          <w14:ligatures w14:val="none"/>
        </w:rPr>
        <w:t>queries</w:t>
      </w:r>
      <w:r w:rsidRPr="009973AF">
        <w:rPr>
          <w:rFonts w:ascii="Arial" w:eastAsia="Times New Roman" w:hAnsi="Arial" w:cs="Arial"/>
          <w:kern w:val="0"/>
          <w:sz w:val="24"/>
          <w:szCs w:val="24"/>
          <w:lang w:eastAsia="en-GB"/>
          <w14:ligatures w14:val="none"/>
        </w:rPr>
        <w:t xml:space="preserve"> with the new process, contact </w:t>
      </w:r>
      <w:r w:rsidR="004F2D0C">
        <w:rPr>
          <w:rFonts w:ascii="Arial" w:eastAsia="Times New Roman" w:hAnsi="Arial" w:cs="Arial"/>
          <w:kern w:val="0"/>
          <w:sz w:val="24"/>
          <w:szCs w:val="24"/>
          <w:lang w:eastAsia="en-GB"/>
          <w14:ligatures w14:val="none"/>
        </w:rPr>
        <w:t xml:space="preserve">the </w:t>
      </w:r>
      <w:r w:rsidRPr="009973AF">
        <w:rPr>
          <w:rFonts w:ascii="Arial" w:eastAsia="Times New Roman" w:hAnsi="Arial" w:cs="Arial"/>
          <w:kern w:val="0"/>
          <w:sz w:val="24"/>
          <w:szCs w:val="24"/>
          <w:lang w:eastAsia="en-GB"/>
          <w14:ligatures w14:val="none"/>
        </w:rPr>
        <w:t xml:space="preserve">Research and Innovation (R&amp;I) </w:t>
      </w:r>
      <w:hyperlink r:id="rId7" w:anchor="faq2" w:history="1">
        <w:r w:rsidR="004F2D0C" w:rsidRPr="00E65092">
          <w:rPr>
            <w:rStyle w:val="Hyperlink"/>
            <w:rFonts w:ascii="Arial" w:eastAsia="Times New Roman" w:hAnsi="Arial" w:cs="Arial"/>
            <w:kern w:val="0"/>
            <w:sz w:val="24"/>
            <w:szCs w:val="24"/>
            <w:lang w:eastAsia="en-GB"/>
            <w14:ligatures w14:val="none"/>
          </w:rPr>
          <w:t>Research Development</w:t>
        </w:r>
      </w:hyperlink>
      <w:r w:rsidR="004F2D0C">
        <w:rPr>
          <w:rFonts w:ascii="Arial" w:eastAsia="Times New Roman" w:hAnsi="Arial" w:cs="Arial"/>
          <w:kern w:val="0"/>
          <w:sz w:val="24"/>
          <w:szCs w:val="24"/>
          <w:lang w:eastAsia="en-GB"/>
          <w14:ligatures w14:val="none"/>
        </w:rPr>
        <w:t xml:space="preserve"> or </w:t>
      </w:r>
      <w:hyperlink r:id="rId8" w:anchor="faq5" w:history="1">
        <w:r w:rsidR="004F2D0C" w:rsidRPr="00E65092">
          <w:rPr>
            <w:rStyle w:val="Hyperlink"/>
            <w:rFonts w:ascii="Arial" w:eastAsia="Times New Roman" w:hAnsi="Arial" w:cs="Arial"/>
            <w:kern w:val="0"/>
            <w:sz w:val="24"/>
            <w:szCs w:val="24"/>
            <w:lang w:eastAsia="en-GB"/>
            <w14:ligatures w14:val="none"/>
          </w:rPr>
          <w:t>IKE</w:t>
        </w:r>
      </w:hyperlink>
      <w:r w:rsidR="004F2D0C">
        <w:rPr>
          <w:rFonts w:ascii="Arial" w:eastAsia="Times New Roman" w:hAnsi="Arial" w:cs="Arial"/>
          <w:kern w:val="0"/>
          <w:sz w:val="24"/>
          <w:szCs w:val="24"/>
          <w:lang w:eastAsia="en-GB"/>
          <w14:ligatures w14:val="none"/>
        </w:rPr>
        <w:t xml:space="preserve"> </w:t>
      </w:r>
      <w:r w:rsidRPr="009973AF">
        <w:rPr>
          <w:rFonts w:ascii="Arial" w:eastAsia="Times New Roman" w:hAnsi="Arial" w:cs="Arial"/>
          <w:kern w:val="0"/>
          <w:sz w:val="24"/>
          <w:szCs w:val="24"/>
          <w:lang w:eastAsia="en-GB"/>
          <w14:ligatures w14:val="none"/>
        </w:rPr>
        <w:t>team.</w:t>
      </w:r>
    </w:p>
    <w:p w14:paraId="2D5F1A24" w14:textId="77777777" w:rsidR="00F23023" w:rsidRPr="004F2D0C" w:rsidRDefault="00F23023">
      <w:pPr>
        <w:rPr>
          <w:rFonts w:ascii="Arial" w:hAnsi="Arial" w:cs="Arial"/>
        </w:rPr>
      </w:pPr>
    </w:p>
    <w:sectPr w:rsidR="00F23023" w:rsidRPr="004F2D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156A8"/>
    <w:multiLevelType w:val="multilevel"/>
    <w:tmpl w:val="899825FC"/>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5B5171"/>
    <w:multiLevelType w:val="multilevel"/>
    <w:tmpl w:val="2954C402"/>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EB1591"/>
    <w:multiLevelType w:val="multilevel"/>
    <w:tmpl w:val="3620DAE6"/>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371E15"/>
    <w:multiLevelType w:val="multilevel"/>
    <w:tmpl w:val="737E09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596EE8"/>
    <w:multiLevelType w:val="multilevel"/>
    <w:tmpl w:val="22207F38"/>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5D42BC"/>
    <w:multiLevelType w:val="multilevel"/>
    <w:tmpl w:val="CFC2D35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0558818">
    <w:abstractNumId w:val="3"/>
  </w:num>
  <w:num w:numId="2" w16cid:durableId="1345598210">
    <w:abstractNumId w:val="5"/>
  </w:num>
  <w:num w:numId="3" w16cid:durableId="1065836467">
    <w:abstractNumId w:val="0"/>
  </w:num>
  <w:num w:numId="4" w16cid:durableId="2091272822">
    <w:abstractNumId w:val="1"/>
  </w:num>
  <w:num w:numId="5" w16cid:durableId="1785941">
    <w:abstractNumId w:val="4"/>
  </w:num>
  <w:num w:numId="6" w16cid:durableId="338965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3AF"/>
    <w:rsid w:val="000604D8"/>
    <w:rsid w:val="00067145"/>
    <w:rsid w:val="00137EB0"/>
    <w:rsid w:val="00193B05"/>
    <w:rsid w:val="00197D5F"/>
    <w:rsid w:val="00201B66"/>
    <w:rsid w:val="002571D9"/>
    <w:rsid w:val="00295D0D"/>
    <w:rsid w:val="00366A2C"/>
    <w:rsid w:val="00397C16"/>
    <w:rsid w:val="004C3B03"/>
    <w:rsid w:val="004F2D0C"/>
    <w:rsid w:val="00507A50"/>
    <w:rsid w:val="00527B81"/>
    <w:rsid w:val="00571E60"/>
    <w:rsid w:val="005878FB"/>
    <w:rsid w:val="005D789B"/>
    <w:rsid w:val="006A6704"/>
    <w:rsid w:val="006D6780"/>
    <w:rsid w:val="007E4911"/>
    <w:rsid w:val="008A51BC"/>
    <w:rsid w:val="009718A4"/>
    <w:rsid w:val="009973AF"/>
    <w:rsid w:val="00A252AB"/>
    <w:rsid w:val="00A777D7"/>
    <w:rsid w:val="00A95603"/>
    <w:rsid w:val="00B74069"/>
    <w:rsid w:val="00B904B5"/>
    <w:rsid w:val="00C001AC"/>
    <w:rsid w:val="00C66189"/>
    <w:rsid w:val="00C7026E"/>
    <w:rsid w:val="00D56E9C"/>
    <w:rsid w:val="00E60549"/>
    <w:rsid w:val="00E65092"/>
    <w:rsid w:val="00F23023"/>
    <w:rsid w:val="00F23563"/>
    <w:rsid w:val="00FC1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CB5A6"/>
  <w15:chartTrackingRefBased/>
  <w15:docId w15:val="{2741787E-6A1C-4319-AE87-04E93DCE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73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73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973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73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73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73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73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73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73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3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73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973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73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73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73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73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73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73AF"/>
    <w:rPr>
      <w:rFonts w:eastAsiaTheme="majorEastAsia" w:cstheme="majorBidi"/>
      <w:color w:val="272727" w:themeColor="text1" w:themeTint="D8"/>
    </w:rPr>
  </w:style>
  <w:style w:type="paragraph" w:styleId="Title">
    <w:name w:val="Title"/>
    <w:basedOn w:val="Normal"/>
    <w:next w:val="Normal"/>
    <w:link w:val="TitleChar"/>
    <w:uiPriority w:val="10"/>
    <w:qFormat/>
    <w:rsid w:val="009973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3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73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73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73AF"/>
    <w:pPr>
      <w:spacing w:before="160"/>
      <w:jc w:val="center"/>
    </w:pPr>
    <w:rPr>
      <w:i/>
      <w:iCs/>
      <w:color w:val="404040" w:themeColor="text1" w:themeTint="BF"/>
    </w:rPr>
  </w:style>
  <w:style w:type="character" w:customStyle="1" w:styleId="QuoteChar">
    <w:name w:val="Quote Char"/>
    <w:basedOn w:val="DefaultParagraphFont"/>
    <w:link w:val="Quote"/>
    <w:uiPriority w:val="29"/>
    <w:rsid w:val="009973AF"/>
    <w:rPr>
      <w:i/>
      <w:iCs/>
      <w:color w:val="404040" w:themeColor="text1" w:themeTint="BF"/>
    </w:rPr>
  </w:style>
  <w:style w:type="paragraph" w:styleId="ListParagraph">
    <w:name w:val="List Paragraph"/>
    <w:basedOn w:val="Normal"/>
    <w:uiPriority w:val="34"/>
    <w:qFormat/>
    <w:rsid w:val="009973AF"/>
    <w:pPr>
      <w:ind w:left="720"/>
      <w:contextualSpacing/>
    </w:pPr>
  </w:style>
  <w:style w:type="character" w:styleId="IntenseEmphasis">
    <w:name w:val="Intense Emphasis"/>
    <w:basedOn w:val="DefaultParagraphFont"/>
    <w:uiPriority w:val="21"/>
    <w:qFormat/>
    <w:rsid w:val="009973AF"/>
    <w:rPr>
      <w:i/>
      <w:iCs/>
      <w:color w:val="0F4761" w:themeColor="accent1" w:themeShade="BF"/>
    </w:rPr>
  </w:style>
  <w:style w:type="paragraph" w:styleId="IntenseQuote">
    <w:name w:val="Intense Quote"/>
    <w:basedOn w:val="Normal"/>
    <w:next w:val="Normal"/>
    <w:link w:val="IntenseQuoteChar"/>
    <w:uiPriority w:val="30"/>
    <w:qFormat/>
    <w:rsid w:val="009973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73AF"/>
    <w:rPr>
      <w:i/>
      <w:iCs/>
      <w:color w:val="0F4761" w:themeColor="accent1" w:themeShade="BF"/>
    </w:rPr>
  </w:style>
  <w:style w:type="character" w:styleId="IntenseReference">
    <w:name w:val="Intense Reference"/>
    <w:basedOn w:val="DefaultParagraphFont"/>
    <w:uiPriority w:val="32"/>
    <w:qFormat/>
    <w:rsid w:val="009973AF"/>
    <w:rPr>
      <w:b/>
      <w:bCs/>
      <w:smallCaps/>
      <w:color w:val="0F4761" w:themeColor="accent1" w:themeShade="BF"/>
      <w:spacing w:val="5"/>
    </w:rPr>
  </w:style>
  <w:style w:type="paragraph" w:styleId="NormalWeb">
    <w:name w:val="Normal (Web)"/>
    <w:basedOn w:val="Normal"/>
    <w:uiPriority w:val="99"/>
    <w:semiHidden/>
    <w:unhideWhenUsed/>
    <w:rsid w:val="009973A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9973AF"/>
    <w:rPr>
      <w:b/>
      <w:bCs/>
    </w:rPr>
  </w:style>
  <w:style w:type="character" w:styleId="Hyperlink">
    <w:name w:val="Hyperlink"/>
    <w:basedOn w:val="DefaultParagraphFont"/>
    <w:uiPriority w:val="99"/>
    <w:unhideWhenUsed/>
    <w:rsid w:val="00E65092"/>
    <w:rPr>
      <w:color w:val="467886" w:themeColor="hyperlink"/>
      <w:u w:val="single"/>
    </w:rPr>
  </w:style>
  <w:style w:type="character" w:styleId="UnresolvedMention">
    <w:name w:val="Unresolved Mention"/>
    <w:basedOn w:val="DefaultParagraphFont"/>
    <w:uiPriority w:val="99"/>
    <w:semiHidden/>
    <w:unhideWhenUsed/>
    <w:rsid w:val="00E65092"/>
    <w:rPr>
      <w:color w:val="605E5C"/>
      <w:shd w:val="clear" w:color="auto" w:fill="E1DFDD"/>
    </w:rPr>
  </w:style>
  <w:style w:type="paragraph" w:styleId="Revision">
    <w:name w:val="Revision"/>
    <w:hidden/>
    <w:uiPriority w:val="99"/>
    <w:semiHidden/>
    <w:rsid w:val="00A95603"/>
    <w:pPr>
      <w:spacing w:after="0" w:line="240" w:lineRule="auto"/>
    </w:pPr>
  </w:style>
  <w:style w:type="character" w:styleId="CommentReference">
    <w:name w:val="annotation reference"/>
    <w:basedOn w:val="DefaultParagraphFont"/>
    <w:uiPriority w:val="99"/>
    <w:semiHidden/>
    <w:unhideWhenUsed/>
    <w:rsid w:val="00A95603"/>
    <w:rPr>
      <w:sz w:val="16"/>
      <w:szCs w:val="16"/>
    </w:rPr>
  </w:style>
  <w:style w:type="paragraph" w:styleId="CommentText">
    <w:name w:val="annotation text"/>
    <w:basedOn w:val="Normal"/>
    <w:link w:val="CommentTextChar"/>
    <w:uiPriority w:val="99"/>
    <w:semiHidden/>
    <w:unhideWhenUsed/>
    <w:rsid w:val="00A95603"/>
    <w:pPr>
      <w:spacing w:line="240" w:lineRule="auto"/>
    </w:pPr>
    <w:rPr>
      <w:sz w:val="20"/>
      <w:szCs w:val="20"/>
    </w:rPr>
  </w:style>
  <w:style w:type="character" w:customStyle="1" w:styleId="CommentTextChar">
    <w:name w:val="Comment Text Char"/>
    <w:basedOn w:val="DefaultParagraphFont"/>
    <w:link w:val="CommentText"/>
    <w:uiPriority w:val="99"/>
    <w:semiHidden/>
    <w:rsid w:val="00A95603"/>
    <w:rPr>
      <w:sz w:val="20"/>
      <w:szCs w:val="20"/>
    </w:rPr>
  </w:style>
  <w:style w:type="paragraph" w:styleId="CommentSubject">
    <w:name w:val="annotation subject"/>
    <w:basedOn w:val="CommentText"/>
    <w:next w:val="CommentText"/>
    <w:link w:val="CommentSubjectChar"/>
    <w:uiPriority w:val="99"/>
    <w:semiHidden/>
    <w:unhideWhenUsed/>
    <w:rsid w:val="00A95603"/>
    <w:rPr>
      <w:b/>
      <w:bCs/>
    </w:rPr>
  </w:style>
  <w:style w:type="character" w:customStyle="1" w:styleId="CommentSubjectChar">
    <w:name w:val="Comment Subject Char"/>
    <w:basedOn w:val="CommentTextChar"/>
    <w:link w:val="CommentSubject"/>
    <w:uiPriority w:val="99"/>
    <w:semiHidden/>
    <w:rsid w:val="00A956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60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dn.ac.uk/staffnet/research/contact-us/contact-us-10570.php" TargetMode="External"/><Relationship Id="rId3" Type="http://schemas.openxmlformats.org/officeDocument/2006/relationships/settings" Target="settings.xml"/><Relationship Id="rId7" Type="http://schemas.openxmlformats.org/officeDocument/2006/relationships/hyperlink" Target="https://www.abdn.ac.uk/staffnet/research/contact-us/contact-us-10570.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bdn.ac.uk/staffnet/research/contact-us/contact-us-10570.php" TargetMode="External"/><Relationship Id="rId5" Type="http://schemas.openxmlformats.org/officeDocument/2006/relationships/hyperlink" Target="https://www.abdn.ac.uk/staffnet/research/contact-us/contact-us-10570.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 Juliette</dc:creator>
  <cp:keywords/>
  <dc:description/>
  <cp:lastModifiedBy>Snow, Juliette</cp:lastModifiedBy>
  <cp:revision>2</cp:revision>
  <dcterms:created xsi:type="dcterms:W3CDTF">2024-07-04T11:55:00Z</dcterms:created>
  <dcterms:modified xsi:type="dcterms:W3CDTF">2024-07-04T11:55:00Z</dcterms:modified>
</cp:coreProperties>
</file>