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CF6A" w14:textId="67F87FBE" w:rsidR="003E30E6" w:rsidRPr="00B95B66" w:rsidRDefault="003E30E6" w:rsidP="000A70FC">
      <w:pPr>
        <w:pStyle w:val="Heading1"/>
        <w:spacing w:after="240" w:line="276" w:lineRule="auto"/>
        <w:ind w:left="1985" w:hanging="1985"/>
        <w:rPr>
          <w:rFonts w:cs="Adobe Devanagari"/>
          <w:sz w:val="36"/>
          <w:szCs w:val="36"/>
          <w:lang w:val="de-LU"/>
        </w:rPr>
      </w:pPr>
      <w:r>
        <w:rPr>
          <w:rFonts w:cs="Adobe Devanagari"/>
          <w:noProof/>
          <w:sz w:val="26"/>
          <w:szCs w:val="26"/>
          <w:lang w:val="de-LU"/>
        </w:rPr>
        <w:drawing>
          <wp:anchor distT="0" distB="0" distL="114300" distR="114300" simplePos="0" relativeHeight="251660288" behindDoc="0" locked="0" layoutInCell="1" allowOverlap="1" wp14:anchorId="0636910E" wp14:editId="5033A688">
            <wp:simplePos x="0" y="0"/>
            <wp:positionH relativeFrom="column">
              <wp:posOffset>-1028700</wp:posOffset>
            </wp:positionH>
            <wp:positionV relativeFrom="page">
              <wp:posOffset>-847725</wp:posOffset>
            </wp:positionV>
            <wp:extent cx="7658100" cy="29337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423" b="39356"/>
                    <a:stretch/>
                  </pic:blipFill>
                  <pic:spPr bwMode="auto">
                    <a:xfrm>
                      <a:off x="0" y="0"/>
                      <a:ext cx="7658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EED" w:rsidRPr="009807CD">
        <w:rPr>
          <w:rFonts w:cs="Adobe Devanagari"/>
          <w:lang w:val="de-LU"/>
        </w:rPr>
        <w:t xml:space="preserve"> </w:t>
      </w:r>
      <w:proofErr w:type="spellStart"/>
      <w:r w:rsidR="00386EED" w:rsidRPr="00B95B66">
        <w:rPr>
          <w:rFonts w:cs="Adobe Devanagari"/>
          <w:sz w:val="36"/>
          <w:szCs w:val="36"/>
          <w:lang w:val="de-LU"/>
        </w:rPr>
        <w:t>Gàidhlig</w:t>
      </w:r>
      <w:proofErr w:type="spellEnd"/>
      <w:r w:rsidR="00386EED" w:rsidRPr="00B95B66">
        <w:rPr>
          <w:rFonts w:cs="Adobe Devanagari"/>
          <w:sz w:val="36"/>
          <w:szCs w:val="36"/>
          <w:lang w:val="de-LU"/>
        </w:rPr>
        <w:t xml:space="preserve"> na </w:t>
      </w:r>
      <w:proofErr w:type="spellStart"/>
      <w:r w:rsidR="00386EED" w:rsidRPr="00B95B66">
        <w:rPr>
          <w:rFonts w:cs="Adobe Devanagari"/>
          <w:sz w:val="36"/>
          <w:szCs w:val="36"/>
          <w:lang w:val="de-LU"/>
        </w:rPr>
        <w:t>Cagailte</w:t>
      </w:r>
      <w:proofErr w:type="spellEnd"/>
      <w:r w:rsidR="00386EED" w:rsidRPr="00B95B66">
        <w:rPr>
          <w:rFonts w:cs="Adobe Devanagari"/>
          <w:sz w:val="36"/>
          <w:szCs w:val="36"/>
          <w:lang w:val="de-LU"/>
        </w:rPr>
        <w:t xml:space="preserve"> </w:t>
      </w:r>
    </w:p>
    <w:p w14:paraId="76A38393" w14:textId="27A0024A" w:rsidR="00F32B4A" w:rsidRPr="005428D9" w:rsidRDefault="00365828" w:rsidP="000A70FC">
      <w:pPr>
        <w:pStyle w:val="Heading2"/>
        <w:spacing w:after="240"/>
        <w:ind w:left="1985" w:hanging="1985"/>
        <w:rPr>
          <w:rFonts w:ascii="Adobe Devanagari" w:hAnsi="Adobe Devanagari" w:cs="Adobe Devanagari"/>
          <w:color w:val="444444"/>
          <w:sz w:val="28"/>
          <w:szCs w:val="28"/>
          <w:u w:val="single"/>
          <w:lang w:val="de-LU"/>
        </w:rPr>
      </w:pPr>
      <w:r w:rsidRPr="005428D9">
        <w:rPr>
          <w:rFonts w:ascii="Adobe Devanagari" w:hAnsi="Adobe Devanagari" w:cs="Adobe Devanagari"/>
          <w:noProof/>
          <w:color w:val="444444"/>
          <w:lang w:val="gd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E604A" wp14:editId="4A8AFFDD">
                <wp:simplePos x="0" y="0"/>
                <wp:positionH relativeFrom="margin">
                  <wp:posOffset>2073910</wp:posOffset>
                </wp:positionH>
                <wp:positionV relativeFrom="paragraph">
                  <wp:posOffset>271449</wp:posOffset>
                </wp:positionV>
                <wp:extent cx="3638550" cy="19240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924050"/>
                        </a:xfrm>
                        <a:prstGeom prst="round2DiagRect">
                          <a:avLst/>
                        </a:prstGeom>
                        <a:solidFill>
                          <a:srgbClr val="FDEADA"/>
                        </a:solidFill>
                        <a:ln>
                          <a:solidFill>
                            <a:srgbClr val="FAC09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F23EF" w14:textId="77777777" w:rsidR="003E30E6" w:rsidRPr="00E03DC6" w:rsidRDefault="003E30E6" w:rsidP="00AC5723">
                            <w:pPr>
                              <w:spacing w:after="0" w:line="240" w:lineRule="auto"/>
                              <w:rPr>
                                <w:rFonts w:ascii="Adobe Devanagari" w:hAnsi="Adobe Devanagari" w:cs="Adobe Devanagari"/>
                                <w:b/>
                                <w:bCs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</w:pPr>
                            <w:r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u w:val="single"/>
                                <w:lang w:val="gd-GB"/>
                              </w:rPr>
                              <w:t>Notaichean an tàr-sgrìobhaidh</w:t>
                            </w:r>
                            <w:r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>:</w:t>
                            </w:r>
                          </w:p>
                          <w:p w14:paraId="2E623A1A" w14:textId="09202382" w:rsidR="003E30E6" w:rsidRPr="00E03DC6" w:rsidRDefault="003E30E6" w:rsidP="00AC5723">
                            <w:pPr>
                              <w:spacing w:before="240" w:after="0" w:line="240" w:lineRule="auto"/>
                              <w:ind w:right="-74"/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</w:pPr>
                            <w:r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>/ /</w:t>
                            </w:r>
                            <w:r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ab/>
                            </w:r>
                            <w:r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ab/>
                              <w:t>=</w:t>
                            </w:r>
                            <w:r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ab/>
                              <w:t>Dithis a’ bruidhinn aig an aon àm</w:t>
                            </w:r>
                          </w:p>
                          <w:p w14:paraId="095BCCB8" w14:textId="5E0FD0D4" w:rsidR="003E30E6" w:rsidRPr="00E03DC6" w:rsidRDefault="006E27B9" w:rsidP="00AC5723">
                            <w:pPr>
                              <w:spacing w:before="240" w:after="0" w:line="240" w:lineRule="auto"/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</w:pPr>
                            <w:r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>[</w:t>
                            </w:r>
                            <w:r w:rsidR="003E30E6"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>ms]</w:t>
                            </w:r>
                            <w:r w:rsidR="003E30E6"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ab/>
                            </w:r>
                            <w:r w:rsidR="003E30E6"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ab/>
                              <w:t>=</w:t>
                            </w:r>
                            <w:r w:rsidR="003E30E6"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ab/>
                              <w:t>Mì-shoilleir</w:t>
                            </w:r>
                          </w:p>
                          <w:p w14:paraId="1EE5D866" w14:textId="1FCB48EF" w:rsidR="003E30E6" w:rsidRPr="00E03DC6" w:rsidRDefault="006E27B9" w:rsidP="00AC5723">
                            <w:pPr>
                              <w:pStyle w:val="NoSpacing"/>
                              <w:spacing w:before="240"/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</w:pPr>
                            <w:r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>[</w:t>
                            </w:r>
                            <w:r w:rsidR="003E30E6"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>g]:</w:t>
                            </w:r>
                            <w:r w:rsidR="003E30E6"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ab/>
                            </w:r>
                            <w:r w:rsidR="003E30E6"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ab/>
                            </w:r>
                            <w:r w:rsidR="003E30E6"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ab/>
                              <w:t>Gàireachdainn</w:t>
                            </w:r>
                          </w:p>
                          <w:p w14:paraId="4D9B9F32" w14:textId="77777777" w:rsidR="003E30E6" w:rsidRPr="00E03DC6" w:rsidRDefault="003E30E6" w:rsidP="00AC5723">
                            <w:pPr>
                              <w:pStyle w:val="NoSpacing"/>
                              <w:spacing w:before="240"/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</w:pPr>
                            <w:r w:rsidRPr="00E03DC6">
                              <w:rPr>
                                <w:rFonts w:ascii="Adobe Devanagari" w:hAnsi="Adobe Devanagari" w:cs="Adobe Devanagari"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 xml:space="preserve">Tha faclan Beurla ann an clò </w:t>
                            </w:r>
                            <w:r w:rsidRPr="00E03DC6">
                              <w:rPr>
                                <w:rFonts w:ascii="Adobe Devanagari" w:hAnsi="Adobe Devanagari" w:cs="Adobe Devanagari"/>
                                <w:i/>
                                <w:iCs/>
                                <w:color w:val="444444"/>
                                <w:sz w:val="24"/>
                                <w:szCs w:val="24"/>
                                <w:lang w:val="gd-GB"/>
                              </w:rPr>
                              <w:t>Eadailteach.</w:t>
                            </w:r>
                          </w:p>
                          <w:p w14:paraId="148F0410" w14:textId="77777777" w:rsidR="003E30E6" w:rsidRPr="009807CD" w:rsidRDefault="003E30E6" w:rsidP="003E30E6">
                            <w:pPr>
                              <w:pStyle w:val="NoSpacing"/>
                              <w:rPr>
                                <w:lang w:val="gd-GB"/>
                              </w:rPr>
                            </w:pPr>
                          </w:p>
                          <w:p w14:paraId="07AD5015" w14:textId="77777777" w:rsidR="003E30E6" w:rsidRPr="006A6FAB" w:rsidRDefault="003E30E6" w:rsidP="003E30E6">
                            <w:pPr>
                              <w:rPr>
                                <w:rFonts w:ascii="Adobe Devanagari" w:hAnsi="Adobe Devanagari" w:cs="Adobe Devanagari"/>
                                <w:sz w:val="26"/>
                                <w:szCs w:val="26"/>
                                <w:lang w:val="gd-GB"/>
                              </w:rPr>
                            </w:pPr>
                          </w:p>
                          <w:p w14:paraId="21C95715" w14:textId="77777777" w:rsidR="003E30E6" w:rsidRPr="009807CD" w:rsidRDefault="003E30E6" w:rsidP="003E30E6">
                            <w:pPr>
                              <w:rPr>
                                <w:lang w:val="gd-GB"/>
                              </w:rPr>
                            </w:pPr>
                          </w:p>
                          <w:p w14:paraId="441E88DC" w14:textId="77777777" w:rsidR="003E30E6" w:rsidRPr="009807CD" w:rsidRDefault="003E30E6" w:rsidP="003E30E6">
                            <w:pPr>
                              <w:rPr>
                                <w:lang w:val="gd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D4E604A" id="Text Box 1" o:spid="_x0000_s1026" style="position:absolute;left:0;text-align:left;margin-left:163.3pt;margin-top:21.35pt;width:286.5pt;height:1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638550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" adj="-11796480,,5400" path="m320681,l3638550,r,l3638550,1603369v,177107,-143574,320681,-320681,320681l,1924050r,l,320681c,143574,143574,,320681,xe" fillcolor="#fdeada" strokecolor="#fac090" strokeweight="1pt">
                <v:stroke joinstyle="miter"/>
                <v:formulas/>
                <v:path arrowok="t" o:connecttype="custom" o:connectlocs="320681,0;3638550,0;3638550,0;3638550,1603369;3317869,1924050;0,1924050;0,1924050;0,320681;320681,0" o:connectangles="0,0,0,0,0,0,0,0,0" textboxrect="0,0,3638550,1924050"/>
                <v:textbox>
                  <w:txbxContent>
                    <w:p w14:paraId="208F23EF" w14:textId="77777777" w:rsidR="003E30E6" w:rsidRPr="00E03DC6" w:rsidRDefault="003E30E6" w:rsidP="00AC5723">
                      <w:pPr>
                        <w:spacing w:after="0" w:line="240" w:lineRule="auto"/>
                        <w:rPr>
                          <w:rFonts w:ascii="Adobe Devanagari" w:hAnsi="Adobe Devanagari" w:cs="Adobe Devanagari"/>
                          <w:b/>
                          <w:bCs/>
                          <w:color w:val="444444"/>
                          <w:sz w:val="24"/>
                          <w:szCs w:val="24"/>
                          <w:lang w:val="gd-GB"/>
                        </w:rPr>
                      </w:pPr>
                      <w:r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u w:val="single"/>
                          <w:lang w:val="gd-GB"/>
                        </w:rPr>
                        <w:t>Notaichean an tàr-sgrìobhaidh</w:t>
                      </w:r>
                      <w:r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>:</w:t>
                      </w:r>
                    </w:p>
                    <w:p w14:paraId="2E623A1A" w14:textId="09202382" w:rsidR="003E30E6" w:rsidRPr="00E03DC6" w:rsidRDefault="003E30E6" w:rsidP="00AC5723">
                      <w:pPr>
                        <w:spacing w:before="240" w:after="0" w:line="240" w:lineRule="auto"/>
                        <w:ind w:right="-74"/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</w:pPr>
                      <w:r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>/ /</w:t>
                      </w:r>
                      <w:r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ab/>
                      </w:r>
                      <w:r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ab/>
                        <w:t>=</w:t>
                      </w:r>
                      <w:r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ab/>
                        <w:t>Dithis a’ bruidhinn aig an aon àm</w:t>
                      </w:r>
                    </w:p>
                    <w:p w14:paraId="095BCCB8" w14:textId="5E0FD0D4" w:rsidR="003E30E6" w:rsidRPr="00E03DC6" w:rsidRDefault="006E27B9" w:rsidP="00AC5723">
                      <w:pPr>
                        <w:spacing w:before="240" w:after="0" w:line="240" w:lineRule="auto"/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</w:pPr>
                      <w:r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>[</w:t>
                      </w:r>
                      <w:r w:rsidR="003E30E6"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>ms]</w:t>
                      </w:r>
                      <w:r w:rsidR="003E30E6"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ab/>
                      </w:r>
                      <w:r w:rsidR="003E30E6"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ab/>
                        <w:t>=</w:t>
                      </w:r>
                      <w:r w:rsidR="003E30E6"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ab/>
                        <w:t>Mì-shoilleir</w:t>
                      </w:r>
                    </w:p>
                    <w:p w14:paraId="1EE5D866" w14:textId="1FCB48EF" w:rsidR="003E30E6" w:rsidRPr="00E03DC6" w:rsidRDefault="006E27B9" w:rsidP="00AC5723">
                      <w:pPr>
                        <w:pStyle w:val="NoSpacing"/>
                        <w:spacing w:before="240"/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</w:pPr>
                      <w:r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>[</w:t>
                      </w:r>
                      <w:r w:rsidR="003E30E6"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>g]:</w:t>
                      </w:r>
                      <w:r w:rsidR="003E30E6"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ab/>
                      </w:r>
                      <w:r w:rsidR="003E30E6"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ab/>
                      </w:r>
                      <w:r w:rsidR="003E30E6"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ab/>
                        <w:t>Gàireachdainn</w:t>
                      </w:r>
                    </w:p>
                    <w:p w14:paraId="4D9B9F32" w14:textId="77777777" w:rsidR="003E30E6" w:rsidRPr="00E03DC6" w:rsidRDefault="003E30E6" w:rsidP="00AC5723">
                      <w:pPr>
                        <w:pStyle w:val="NoSpacing"/>
                        <w:spacing w:before="240"/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</w:pPr>
                      <w:r w:rsidRPr="00E03DC6">
                        <w:rPr>
                          <w:rFonts w:ascii="Adobe Devanagari" w:hAnsi="Adobe Devanagari" w:cs="Adobe Devanagari"/>
                          <w:color w:val="444444"/>
                          <w:sz w:val="24"/>
                          <w:szCs w:val="24"/>
                          <w:lang w:val="gd-GB"/>
                        </w:rPr>
                        <w:t xml:space="preserve">Tha faclan Beurla ann an clò </w:t>
                      </w:r>
                      <w:r w:rsidRPr="00E03DC6">
                        <w:rPr>
                          <w:rFonts w:ascii="Adobe Devanagari" w:hAnsi="Adobe Devanagari" w:cs="Adobe Devanagari"/>
                          <w:i/>
                          <w:iCs/>
                          <w:color w:val="444444"/>
                          <w:sz w:val="24"/>
                          <w:szCs w:val="24"/>
                          <w:lang w:val="gd-GB"/>
                        </w:rPr>
                        <w:t>Eadailteach.</w:t>
                      </w:r>
                    </w:p>
                    <w:p w14:paraId="148F0410" w14:textId="77777777" w:rsidR="003E30E6" w:rsidRPr="009807CD" w:rsidRDefault="003E30E6" w:rsidP="003E30E6">
                      <w:pPr>
                        <w:pStyle w:val="NoSpacing"/>
                        <w:rPr>
                          <w:lang w:val="gd-GB"/>
                        </w:rPr>
                      </w:pPr>
                    </w:p>
                    <w:p w14:paraId="07AD5015" w14:textId="77777777" w:rsidR="003E30E6" w:rsidRPr="006A6FAB" w:rsidRDefault="003E30E6" w:rsidP="003E30E6">
                      <w:pPr>
                        <w:rPr>
                          <w:rFonts w:ascii="Adobe Devanagari" w:hAnsi="Adobe Devanagari" w:cs="Adobe Devanagari"/>
                          <w:sz w:val="26"/>
                          <w:szCs w:val="26"/>
                          <w:lang w:val="gd-GB"/>
                        </w:rPr>
                      </w:pPr>
                    </w:p>
                    <w:p w14:paraId="21C95715" w14:textId="77777777" w:rsidR="003E30E6" w:rsidRPr="009807CD" w:rsidRDefault="003E30E6" w:rsidP="003E30E6">
                      <w:pPr>
                        <w:rPr>
                          <w:lang w:val="gd-GB"/>
                        </w:rPr>
                      </w:pPr>
                    </w:p>
                    <w:p w14:paraId="441E88DC" w14:textId="77777777" w:rsidR="003E30E6" w:rsidRPr="009807CD" w:rsidRDefault="003E30E6" w:rsidP="003E30E6">
                      <w:pPr>
                        <w:rPr>
                          <w:lang w:val="gd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EED" w:rsidRPr="005428D9">
        <w:rPr>
          <w:rFonts w:ascii="Adobe Devanagari" w:hAnsi="Adobe Devanagari" w:cs="Adobe Devanagari"/>
          <w:color w:val="444444"/>
          <w:sz w:val="28"/>
          <w:szCs w:val="28"/>
          <w:u w:val="single"/>
          <w:lang w:val="de-LU"/>
        </w:rPr>
        <w:t xml:space="preserve"> </w:t>
      </w:r>
      <w:proofErr w:type="spellStart"/>
      <w:r w:rsidR="00386EED" w:rsidRPr="00B95B66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>E</w:t>
      </w:r>
      <w:r w:rsidR="00B95B66" w:rsidRPr="00B95B66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>arainn</w:t>
      </w:r>
      <w:proofErr w:type="spellEnd"/>
      <w:r w:rsidR="00386EED" w:rsidRPr="00B95B66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 xml:space="preserve"> </w:t>
      </w:r>
      <w:r w:rsidR="00AE3DBE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>4</w:t>
      </w:r>
      <w:r w:rsidR="008B61B0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>.1</w:t>
      </w:r>
      <w:r w:rsidR="00386EED" w:rsidRPr="00B95B66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 xml:space="preserve"> </w:t>
      </w:r>
    </w:p>
    <w:p w14:paraId="30F5F172" w14:textId="1F2B3CB9" w:rsidR="00AC5723" w:rsidRDefault="00AC5723" w:rsidP="000A70FC">
      <w:pPr>
        <w:pStyle w:val="NoSpacing"/>
        <w:ind w:left="1985" w:hanging="1985"/>
        <w:rPr>
          <w:rFonts w:ascii="Adobe Devanagari" w:hAnsi="Adobe Devanagari" w:cs="Adobe Devanagari"/>
          <w:color w:val="444444"/>
          <w:lang w:val="de-LU"/>
        </w:rPr>
      </w:pPr>
    </w:p>
    <w:p w14:paraId="27E14703" w14:textId="77777777" w:rsidR="00E03DC6" w:rsidRPr="00AC5723" w:rsidRDefault="00E03DC6" w:rsidP="000A70FC">
      <w:pPr>
        <w:pStyle w:val="NoSpacing"/>
        <w:ind w:left="1985" w:hanging="1985"/>
        <w:rPr>
          <w:rFonts w:ascii="Adobe Devanagari" w:hAnsi="Adobe Devanagari" w:cs="Adobe Devanagari"/>
          <w:color w:val="444444"/>
          <w:lang w:val="de-LU"/>
        </w:rPr>
      </w:pPr>
    </w:p>
    <w:p w14:paraId="173DA84B" w14:textId="336DF25B" w:rsidR="004F1E92" w:rsidRDefault="004F1E92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4F1E92">
        <w:rPr>
          <w:rFonts w:ascii="Adobe Devanagari" w:hAnsi="Adobe Devanagari" w:cs="Adobe Devanagari"/>
          <w:color w:val="444444"/>
          <w:sz w:val="26"/>
          <w:szCs w:val="26"/>
        </w:rPr>
        <w:t xml:space="preserve">Kirsty </w:t>
      </w:r>
    </w:p>
    <w:p w14:paraId="4BAC05EA" w14:textId="6709085A" w:rsidR="004F1E92" w:rsidRPr="004F1E92" w:rsidRDefault="004F1E92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4F1E92">
        <w:rPr>
          <w:rFonts w:ascii="Adobe Devanagari" w:hAnsi="Adobe Devanagari" w:cs="Adobe Devanagari"/>
          <w:color w:val="444444"/>
          <w:sz w:val="26"/>
          <w:szCs w:val="26"/>
        </w:rPr>
        <w:t xml:space="preserve">Flora </w:t>
      </w:r>
    </w:p>
    <w:p w14:paraId="65F179E1" w14:textId="77777777" w:rsidR="004F1E92" w:rsidRDefault="004F1E92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7E9FF4FE" w14:textId="77777777" w:rsidR="004F1E92" w:rsidRDefault="004F1E92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1DFA92C3" w14:textId="1BF74DE0" w:rsidR="004F1E92" w:rsidRDefault="004F1E92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7973426B" w14:textId="77777777" w:rsidR="004F1E92" w:rsidRDefault="004F1E92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5EF524C4" w14:textId="2BE8A847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diofar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mhotha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eadar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dòigh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beag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mar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2380F553" w14:textId="091B55A4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inntinneach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beag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rugadh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thogadh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Beàrnasdal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crìonadh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pàrantan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4F6F0B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chloinne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415CF1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00:47]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mhàin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138ACD43" w14:textId="0220C9DC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mar sin,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4EF12C2D" w14:textId="119E0260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FF5BD9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So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àraid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phiuthar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phiuthar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toiseach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aice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dh’ionnsaich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pròiseil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gun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thòisich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ionnsachadh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dhòmhsa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chuir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athair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mhàthair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math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luath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faodaidh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fhàgail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153893F7" w14:textId="77777777" w:rsidR="000A70FC" w:rsidRPr="000A70FC" w:rsidRDefault="000A70FC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79A518E3" w14:textId="6E223D5F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lastRenderedPageBreak/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gramStart"/>
      <w:r w:rsidR="000A70FC" w:rsidRPr="00C7736D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So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9A47A7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Granaidh</w:t>
      </w:r>
      <w:proofErr w:type="spellEnd"/>
      <w:r w:rsidR="000A70FC" w:rsidRPr="009A47A7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is </w:t>
      </w:r>
      <w:r w:rsidR="000A70FC" w:rsidRPr="00C7736D">
        <w:rPr>
          <w:rFonts w:ascii="Adobe Devanagari" w:hAnsi="Adobe Devanagari" w:cs="Adobe Devanagari"/>
          <w:i/>
          <w:iCs/>
          <w:color w:val="444444"/>
          <w:sz w:val="26"/>
          <w:szCs w:val="26"/>
          <w:highlight w:val="lightGray"/>
        </w:rPr>
        <w:t>Grandad</w:t>
      </w:r>
      <w:r w:rsidR="006E27B9">
        <w:rPr>
          <w:rFonts w:ascii="Adobe Devanagari" w:hAnsi="Adobe Devanagari" w:cs="Adobe Devanagari"/>
          <w:i/>
          <w:iCs/>
          <w:color w:val="444444"/>
          <w:sz w:val="26"/>
          <w:szCs w:val="26"/>
          <w:highlight w:val="lightGray"/>
        </w:rPr>
        <w:t xml:space="preserve"> [</w:t>
      </w:r>
      <w:r w:rsidR="00AF6648">
        <w:rPr>
          <w:rFonts w:ascii="Adobe Devanagari" w:hAnsi="Adobe Devanagari" w:cs="Adobe Devanagari"/>
          <w:i/>
          <w:iCs/>
          <w:color w:val="444444"/>
          <w:sz w:val="26"/>
          <w:szCs w:val="26"/>
          <w:highlight w:val="lightGray"/>
        </w:rPr>
        <w:t>01:2</w:t>
      </w:r>
      <w:r w:rsidR="00700A75">
        <w:rPr>
          <w:rFonts w:ascii="Adobe Devanagari" w:hAnsi="Adobe Devanagari" w:cs="Adobe Devanagari"/>
          <w:i/>
          <w:iCs/>
          <w:color w:val="444444"/>
          <w:sz w:val="26"/>
          <w:szCs w:val="26"/>
          <w:highlight w:val="lightGray"/>
        </w:rPr>
        <w:t>6</w:t>
      </w:r>
      <w:r w:rsidR="00AF6648">
        <w:rPr>
          <w:rFonts w:ascii="Adobe Devanagari" w:hAnsi="Adobe Devanagari" w:cs="Adobe Devanagari"/>
          <w:i/>
          <w:iCs/>
          <w:color w:val="444444"/>
          <w:sz w:val="26"/>
          <w:szCs w:val="26"/>
          <w:highlight w:val="lightGray"/>
        </w:rPr>
        <w:t>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414213DA" w14:textId="76AD1C9C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le...</w:t>
      </w:r>
    </w:p>
    <w:p w14:paraId="70B8AA5C" w14:textId="401403EB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EC38A7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O, </w:t>
      </w:r>
      <w:proofErr w:type="spellStart"/>
      <w:r w:rsidR="000A70FC" w:rsidRPr="00EC38A7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duilich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700A75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01:31]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r w:rsidR="000A70FC" w:rsidRPr="00C7736D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yeah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15E29CBD" w14:textId="730C799F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fhaodainn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fhaodadh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thigeadh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="000A70FC" w:rsidRPr="00C7736D">
        <w:rPr>
          <w:rFonts w:ascii="Adobe Devanagari" w:hAnsi="Adobe Devanagari" w:cs="Adobe Devanagari"/>
          <w:i/>
          <w:iCs/>
          <w:color w:val="444444"/>
          <w:sz w:val="26"/>
          <w:szCs w:val="26"/>
          <w:highlight w:val="lightGray"/>
        </w:rPr>
        <w:t>aunties</w:t>
      </w:r>
      <w:r w:rsidR="006E27B9">
        <w:rPr>
          <w:rFonts w:ascii="Adobe Devanagari" w:hAnsi="Adobe Devanagari" w:cs="Adobe Devanagari"/>
          <w:i/>
          <w:iCs/>
          <w:color w:val="444444"/>
          <w:sz w:val="26"/>
          <w:szCs w:val="26"/>
          <w:highlight w:val="lightGray"/>
        </w:rPr>
        <w:t xml:space="preserve"> [</w:t>
      </w:r>
      <w:r w:rsidR="00700A75">
        <w:rPr>
          <w:rFonts w:ascii="Adobe Devanagari" w:hAnsi="Adobe Devanagari" w:cs="Adobe Devanagari"/>
          <w:i/>
          <w:iCs/>
          <w:color w:val="444444"/>
          <w:sz w:val="26"/>
          <w:szCs w:val="26"/>
          <w:highlight w:val="lightGray"/>
        </w:rPr>
        <w:t>01:39]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mar sin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phàrantan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nàbaidhean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sgàth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chloinne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mhòr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chuid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thàinig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chùm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leotha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Cha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chuir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orra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toireadh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adhart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cumadh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fealla-dhà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cuimhne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èisteachd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aca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phàrantan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leigeil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leotha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? ’S 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adhart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! </w:t>
      </w:r>
    </w:p>
    <w:p w14:paraId="740C0B4F" w14:textId="73985378" w:rsidR="000A70FC" w:rsidRPr="000A70FC" w:rsidRDefault="000A70FC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>
        <w:rPr>
          <w:rFonts w:ascii="Adobe Devanagari" w:hAnsi="Adobe Devanagari" w:cs="Adobe Devanagari"/>
          <w:color w:val="444444"/>
          <w:sz w:val="26"/>
          <w:szCs w:val="26"/>
        </w:rPr>
        <w:tab/>
      </w:r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Chan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a’ms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carson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thug m’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athair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mhàthair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oirnn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àm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coimhearsnachdan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eile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far am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bitheadh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oilthigh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mothachail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fheadhainn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eile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oilthigh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fada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fada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fheàrr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agamsa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sgàth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gun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tàinig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bho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bailtean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far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gun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Sna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Hearadh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Uibhist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Stafainn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mar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Beàrnasdal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cha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choimhearsnachd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58E6182A" w14:textId="0FE9712C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Mar sin,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cluich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co-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agaibhse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an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sibhse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5F311F3E" w14:textId="12B1AAE1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co-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BD522B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uile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C1168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02:52]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teaghlach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co-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Ged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r w:rsidR="000A70FC" w:rsidRPr="005776FC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aunties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r w:rsidR="000A70FC" w:rsidRPr="005776FC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uncles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r w:rsidR="000A70FC" w:rsidRPr="005776FC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aunties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r w:rsidR="000A70FC" w:rsidRPr="005776FC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uncles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phàrantan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sgàth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math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annasach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9F4B9A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choimheadas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E5145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03:17]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mothachail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math ’s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fheadhainn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oilthigh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gram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pàrantan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A436E3">
        <w:rPr>
          <w:rFonts w:ascii="Adobe Devanagari" w:hAnsi="Adobe Devanagari" w:cs="Adobe Devanagari"/>
          <w:b/>
          <w:bCs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cluinntinn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phàrantan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r w:rsidR="000A70FC" w:rsidRPr="00A436E3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so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saoghal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beag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5DC14EA7" w14:textId="74865233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lastRenderedPageBreak/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Beàrnasdal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213074D8" w14:textId="5BCE320B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pàrantan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clann-sgoile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àrd-sgoil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teaghlach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fileanta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fàgail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bun-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àrd-sgoil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bha</w:t>
      </w:r>
      <w:proofErr w:type="spellEnd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a’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chlann</w:t>
      </w:r>
      <w:proofErr w:type="spellEnd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a’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dol</w:t>
      </w:r>
      <w:proofErr w:type="spellEnd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gu</w:t>
      </w:r>
      <w:proofErr w:type="spellEnd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fileantaich</w:t>
      </w:r>
      <w:proofErr w:type="spellEnd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no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bha</w:t>
      </w:r>
      <w:proofErr w:type="spellEnd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iad</w:t>
      </w:r>
      <w:proofErr w:type="spellEnd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a’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dol</w:t>
      </w:r>
      <w:proofErr w:type="spellEnd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gu</w:t>
      </w:r>
      <w:proofErr w:type="spellEnd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9C1016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luchd-ionnsachaidh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4F7FFD">
        <w:rPr>
          <w:rFonts w:ascii="Adobe Devanagari" w:hAnsi="Adobe Devanagari" w:cs="Adobe Devanagari"/>
          <w:color w:val="444444"/>
          <w:sz w:val="26"/>
          <w:szCs w:val="26"/>
        </w:rPr>
        <w:t>04:01]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bliadhnaichean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timcheall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oirnne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teaghlach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clasaichean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fileanta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rithist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faireachdainn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àrd-sgoil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math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an-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còmhnaidh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Stafainn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Stafainn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air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thoiseach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orm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37070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04:18]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fhathast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faireachdainn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0C43D0E6" w14:textId="566B7FFD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1637203B" w14:textId="344B2637" w:rsidR="006C4171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acasan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fada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fada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thoiseach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ormsa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Seumas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Dòmhnallach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Bhaltos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tòrr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bharrachd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doimhneachd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acasan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faireachdainn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mearachdan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Gu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ìre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measgachadh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ma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dh’fhaodte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6C4171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04:45]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uimhir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choimhearsnachd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Saoilidh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trì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àitichean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coimhearsnachd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choimhearsnachd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</w:p>
    <w:p w14:paraId="5EE2223F" w14:textId="16373D3C" w:rsidR="000A70FC" w:rsidRPr="000A70FC" w:rsidRDefault="000A70FC" w:rsidP="006C4171">
      <w:pPr>
        <w:spacing w:line="276" w:lineRule="auto"/>
        <w:ind w:left="1985" w:firstLine="175"/>
        <w:rPr>
          <w:rFonts w:ascii="Adobe Devanagari" w:hAnsi="Adobe Devanagari" w:cs="Adobe Devanagari"/>
          <w:color w:val="444444"/>
          <w:sz w:val="26"/>
          <w:szCs w:val="26"/>
        </w:rPr>
      </w:pPr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Ach mar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sibhse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Kirsty,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sibhse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eadar-dhealaichte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oir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rugadh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sibhse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àird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inntinn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dol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chleachdadh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Cha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cudromach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dhòmhsa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mar sin,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sinne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triùir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againn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mi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do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phiuthar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’s 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chùm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sin a’ dol. Ged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sibhse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uaireannan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="00CA7712">
        <w:rPr>
          <w:rFonts w:ascii="Adobe Devanagari" w:hAnsi="Adobe Devanagari" w:cs="Adobe Devanagari"/>
          <w:color w:val="444444"/>
          <w:sz w:val="26"/>
          <w:szCs w:val="26"/>
        </w:rPr>
        <w:t>g</w:t>
      </w:r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am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fhreagairt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mar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sibhse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agaibh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154E1DEE" w14:textId="00932473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fortanach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mì-fhortanach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="000A70FC" w:rsidRPr="001E63B6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dad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falbh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mar sin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triùir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mar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faireachdainn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làidir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ged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="000A70FC" w:rsidRPr="001E63B6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dad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ged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="000A70FC" w:rsidRPr="001E63B6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dad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sin </w:t>
      </w:r>
      <w:proofErr w:type="gram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’s mise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is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</w:p>
    <w:p w14:paraId="343700E0" w14:textId="3D916752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mar as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motha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a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tha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sinn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a’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cleachdadh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cànan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sam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bith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,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gur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ann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as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làidir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a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bhios</w:t>
      </w:r>
      <w:proofErr w:type="spellEnd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A5542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i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9A1A1B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06:10]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àird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inntinn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cudromach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dhuibhse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annasach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lastRenderedPageBreak/>
        <w:t>uaireannan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coimhead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èirigh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phiuthar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phiuthar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uaireannan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seasamh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èisteachd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eataraibh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</w:p>
    <w:p w14:paraId="777080C1" w14:textId="553B80ED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Mm-hmm.</w:t>
      </w:r>
    </w:p>
    <w:p w14:paraId="08586F5E" w14:textId="609C995D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Ged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mhàthair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cumail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cheangail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a’ dol.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sin?</w:t>
      </w:r>
    </w:p>
    <w:p w14:paraId="142C6DEA" w14:textId="38150381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 Na co-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math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faisg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orra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tadhal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orra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fad an t-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siubhail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4F03B4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dè</w:t>
      </w:r>
      <w:proofErr w:type="spellEnd"/>
      <w:r w:rsidR="000A70FC" w:rsidRPr="004F03B4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as </w:t>
      </w:r>
      <w:proofErr w:type="spellStart"/>
      <w:r w:rsidR="000A70FC" w:rsidRPr="004F03B4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adhbhar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053CB7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06:57]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fhaighinn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uabhasach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riuthasan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Ged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a b’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urrainn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ged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co-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riutsa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fhathast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riuthasan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4F03B4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dè</w:t>
      </w:r>
      <w:proofErr w:type="spellEnd"/>
      <w:r w:rsidR="000A70FC" w:rsidRPr="004F03B4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as </w:t>
      </w:r>
      <w:proofErr w:type="spellStart"/>
      <w:r w:rsidR="000A70FC" w:rsidRPr="004F03B4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coireach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053CB7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07:13]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fhaighinn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  <w:r w:rsidR="006E27B9"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0AFA380E" w14:textId="0B3D87D4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6E27B9"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g]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sin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toilichte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tuirt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Kirsty</w:t>
      </w:r>
    </w:p>
    <w:p w14:paraId="457E4421" w14:textId="0C6D71D2" w:rsidR="000A70FC" w:rsidRPr="000A70FC" w:rsidRDefault="006E27B9" w:rsidP="00A70B9B">
      <w:pPr>
        <w:spacing w:line="276" w:lineRule="auto"/>
        <w:ind w:left="1985" w:hanging="1985"/>
        <w:jc w:val="center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18087976" w14:textId="3E273262" w:rsidR="000A70FC" w:rsidRPr="000A70FC" w:rsidRDefault="000A70FC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rud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annasach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co-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agaibh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mhòr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chuid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aca ag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saoghal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dòigh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choreigin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>,</w:t>
      </w:r>
    </w:p>
    <w:p w14:paraId="182864AF" w14:textId="77777777" w:rsidR="000A70FC" w:rsidRPr="000A70FC" w:rsidRDefault="000A70FC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259AB982" w14:textId="27C958FA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</w:p>
    <w:p w14:paraId="073DC53A" w14:textId="11AE2987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creidsinn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nàdarrach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dhuibh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Ma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dh’fhaodte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coimhearsnachd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seo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?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coimhearsnachd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timcheall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oirnn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63E0AB55" w14:textId="7B87192A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Mm-hmm.</w:t>
      </w:r>
    </w:p>
    <w:p w14:paraId="1F4BBAC9" w14:textId="66A7E466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dòcha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misneachail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?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160B8907" w14:textId="2D9CB9B4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fiù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cion-mhisneachd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ge-tà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mar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thuirt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saoghal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saoghal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Chanainn-sa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co-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03D40196" w14:textId="4F6D8941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gram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Màrtainn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7634EE1D" w14:textId="6D8FF075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chèile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Ged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mar sin cha b’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urrainn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dhut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misneachd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lastRenderedPageBreak/>
        <w:t>againn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no...</w:t>
      </w:r>
    </w:p>
    <w:p w14:paraId="78BF7AEC" w14:textId="0F522239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Granaidh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còmhnaidh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leudachadh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sin.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sibhse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beag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’s 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làidir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cuimhne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thug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="000A70FC" w:rsidRPr="00E06791">
        <w:rPr>
          <w:rFonts w:ascii="Adobe Devanagari" w:hAnsi="Adobe Devanagari" w:cs="Adobe Devanagari"/>
          <w:color w:val="444444"/>
          <w:sz w:val="26"/>
          <w:szCs w:val="26"/>
        </w:rPr>
        <w:t>Blackpool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turas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nighean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bheag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ceithir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bliadhna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dh’aois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thaghadh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dhol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àrd-ùrlar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t- – </w:t>
      </w:r>
      <w:r w:rsidR="000A70FC" w:rsidRPr="007703F5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what’s your name?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thuirt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7703F5">
        <w:rPr>
          <w:rFonts w:ascii="Adobe Devanagari" w:hAnsi="Adobe Devanagari" w:cs="Adobe Devanagari"/>
          <w:color w:val="444444"/>
          <w:sz w:val="26"/>
          <w:szCs w:val="26"/>
        </w:rPr>
        <w:t>,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Kirsty. </w:t>
      </w:r>
      <w:r w:rsidR="000A70FC" w:rsidRPr="007703F5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What age are you?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Ceithir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58AC1685" w14:textId="66966180" w:rsidR="000A70FC" w:rsidRPr="000A70FC" w:rsidRDefault="006E27B9" w:rsidP="000A70FC">
      <w:pPr>
        <w:spacing w:line="276" w:lineRule="auto"/>
        <w:ind w:left="1985" w:hanging="1985"/>
        <w:jc w:val="center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6B2BC580" w14:textId="657210D5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sealltainn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dhomh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,</w:t>
      </w:r>
      <w:r w:rsidR="00946F8A">
        <w:rPr>
          <w:rFonts w:ascii="Adobe Devanagari" w:hAnsi="Adobe Devanagari" w:cs="Adobe Devanagari"/>
          <w:color w:val="444444"/>
          <w:sz w:val="26"/>
          <w:szCs w:val="26"/>
        </w:rPr>
        <w:t xml:space="preserve"> ’</w:t>
      </w:r>
      <w:proofErr w:type="spellStart"/>
      <w:r w:rsidR="00946F8A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’ad,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dà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</w:t>
      </w:r>
      <w:r w:rsidR="002469B7">
        <w:rPr>
          <w:rFonts w:ascii="Adobe Devanagari" w:hAnsi="Adobe Devanagari" w:cs="Adobe Devanagari"/>
          <w:color w:val="444444"/>
          <w:sz w:val="26"/>
          <w:szCs w:val="26"/>
        </w:rPr>
        <w:t>h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beò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cheann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gum b’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urrainn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dhut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gluasad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eadar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dà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luath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2A70311D" w14:textId="547DEDB6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thuirt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cleasaiche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2DDCB32B" w14:textId="2C9552FD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magadh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ort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dòigh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r w:rsidR="000A70FC" w:rsidRPr="007703F5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ok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tha</w:t>
      </w:r>
      <w:proofErr w:type="spellEnd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tè</w:t>
      </w:r>
      <w:proofErr w:type="spellEnd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cheart</w:t>
      </w:r>
      <w:proofErr w:type="spellEnd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againn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</w:t>
      </w:r>
      <w:r w:rsidR="00070983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09:03]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seo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4AE0CB00" w14:textId="6EE1581F" w:rsidR="000A70FC" w:rsidRPr="000A70FC" w:rsidRDefault="006E27B9" w:rsidP="000A70FC">
      <w:pPr>
        <w:spacing w:line="276" w:lineRule="auto"/>
        <w:ind w:left="1985" w:hanging="1985"/>
        <w:jc w:val="center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0C246504" w14:textId="49EAB8F5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Ach,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’ad,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inntinneach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gille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nighean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bheag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phiuthar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riuthasan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28915ABB" w14:textId="10A3F041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Feumaidh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aideachadh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 Jamie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mhòr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chuid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dhen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ùine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Uaireannan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Feumaidh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aideachadh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làidir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chòir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dhomh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tòrr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dhen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ùine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leis.</w:t>
      </w:r>
    </w:p>
    <w:p w14:paraId="5947AF42" w14:textId="5009F3CB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math,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cudromach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68293CE8" w14:textId="71E46A01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Can air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sin – air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co-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ciamar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–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staing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faireachdainn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caraidean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agadsa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, no le co-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oghaichean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0EA58916" w14:textId="23BDB20C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fad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tìde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as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caraid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Màiri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charaid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fad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bheatha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chuir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eòlas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chèile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chuir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eòlas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chèile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Port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Rìgh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bliadhnaichean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sgàth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lastRenderedPageBreak/>
        <w:t>aicese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sgàth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choinnicheas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ann. </w:t>
      </w:r>
      <w:proofErr w:type="gramStart"/>
      <w:r w:rsidR="000A70FC" w:rsidRPr="001D0D30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So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thug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greis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dh’atharraich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ghluais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choinnicheas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sin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mhaireas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nas</w:t>
      </w:r>
      <w:proofErr w:type="spellEnd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lugha</w:t>
      </w:r>
      <w:proofErr w:type="spellEnd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na</w:t>
      </w:r>
      <w:proofErr w:type="spellEnd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</w:t>
      </w:r>
      <w:proofErr w:type="spellStart"/>
      <w:r w:rsidR="000A70FC" w:rsidRPr="00835548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>nì</w:t>
      </w:r>
      <w:proofErr w:type="spellEnd"/>
      <w:r w:rsidR="006E27B9">
        <w:rPr>
          <w:rFonts w:ascii="Adobe Devanagari" w:hAnsi="Adobe Devanagari" w:cs="Adobe Devanagari"/>
          <w:color w:val="444444"/>
          <w:sz w:val="26"/>
          <w:szCs w:val="26"/>
          <w:highlight w:val="lightGray"/>
        </w:rPr>
        <w:t xml:space="preserve"> [10:36]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gram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dithis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oidhirp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atharrachadh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3E4A713B" w14:textId="06631D38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fad ’s a thug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atharrachadh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553B6AD4" w14:textId="4DB1B27A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dhuinn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dh’fhaodte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bheag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chèile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</w:t>
      </w:r>
      <w:r w:rsidR="008E7AD2">
        <w:rPr>
          <w:rFonts w:ascii="Adobe Devanagari" w:hAnsi="Adobe Devanagari" w:cs="Adobe Devanagari"/>
          <w:color w:val="444444"/>
          <w:sz w:val="26"/>
          <w:szCs w:val="26"/>
        </w:rPr>
        <w:t>h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loinne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chleachdas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nise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mu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dheidhinn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charaidean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?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mu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dheidhinn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caraidean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</w:t>
      </w:r>
      <w:r w:rsidR="00F022E1">
        <w:rPr>
          <w:rFonts w:ascii="Adobe Devanagari" w:hAnsi="Adobe Devanagari" w:cs="Adobe Devanagari"/>
          <w:color w:val="444444"/>
          <w:sz w:val="26"/>
          <w:szCs w:val="26"/>
        </w:rPr>
        <w:t>h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?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sibhse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1791A42F" w14:textId="77777777" w:rsidR="00D403B9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ann. 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urrainn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dhomh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bi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dòcha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gille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Oilthigh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Dhùn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Èideann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uiridh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ionnsachadh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choinnich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aigesan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mar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bhithinnsa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còmhnaidh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-san, ach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sgàth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aigesan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leasachadh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nàdarra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-san as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coinneachadh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Foghlam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tro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Mheadhan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fiù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saoghal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aois-sa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chreid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</w:p>
    <w:p w14:paraId="78F300E6" w14:textId="70FF9204" w:rsidR="000A70FC" w:rsidRPr="000A70FC" w:rsidRDefault="000A70FC" w:rsidP="00D403B9">
      <w:pPr>
        <w:spacing w:line="276" w:lineRule="auto"/>
        <w:ind w:left="1985" w:firstLine="175"/>
        <w:rPr>
          <w:rFonts w:ascii="Adobe Devanagari" w:hAnsi="Adobe Devanagari" w:cs="Adobe Devanagari"/>
          <w:color w:val="444444"/>
          <w:sz w:val="26"/>
          <w:szCs w:val="26"/>
        </w:rPr>
      </w:pPr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Is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duilich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Chanainns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bithinn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suidheachadh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can, mar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Màiri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– gum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feumadh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chèile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suidheachadh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foirmeil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mar gum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gun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atharraicheadh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cùisean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leis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gun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’s 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sgoile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as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chlas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dol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chluich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raon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chluiche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mar gum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chànan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fhad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dèanamh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rudan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spòrsail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dèanamh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sgoile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Is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sin far </w:t>
      </w:r>
      <w:proofErr w:type="gram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deach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ceangal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ceàrr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leis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caraidean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Foghlam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tro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Mheadhan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feumaidh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barrachd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oidhirp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dhèanamh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’am air sin.</w:t>
      </w:r>
    </w:p>
    <w:p w14:paraId="33B28658" w14:textId="4CB5D078" w:rsidR="00EC1F56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mu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dheidhinn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dèanamh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oidhirp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oidhirp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nàdarra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Mar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eisimpleir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</w:t>
      </w:r>
      <w:r w:rsidR="002A71E2">
        <w:rPr>
          <w:rFonts w:ascii="Adobe Devanagari" w:hAnsi="Adobe Devanagari" w:cs="Adobe Devanagari"/>
          <w:color w:val="444444"/>
          <w:sz w:val="26"/>
          <w:szCs w:val="26"/>
        </w:rPr>
        <w:t>h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tighinn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dh’obair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ma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dh’fhaodte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thòisich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greiseagan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thachairinn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fiù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dreuchd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fhàgail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</w:p>
    <w:p w14:paraId="652D9B9A" w14:textId="0F07A26D" w:rsidR="000A70FC" w:rsidRPr="000A70FC" w:rsidRDefault="000A70FC" w:rsidP="00EC1F56">
      <w:pPr>
        <w:spacing w:line="276" w:lineRule="auto"/>
        <w:ind w:left="1985" w:firstLine="175"/>
        <w:rPr>
          <w:rFonts w:ascii="Adobe Devanagari" w:hAnsi="Adobe Devanagari" w:cs="Adobe Devanagari"/>
          <w:color w:val="444444"/>
          <w:sz w:val="26"/>
          <w:szCs w:val="26"/>
        </w:rPr>
      </w:pPr>
      <w:r w:rsidRPr="000A70FC">
        <w:rPr>
          <w:rFonts w:ascii="Adobe Devanagari" w:hAnsi="Adobe Devanagari" w:cs="Adobe Devanagari"/>
          <w:color w:val="444444"/>
          <w:sz w:val="26"/>
          <w:szCs w:val="26"/>
        </w:rPr>
        <w:lastRenderedPageBreak/>
        <w:t xml:space="preserve">Ach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cuimhne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phiuthar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can,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muigh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–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deugaire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ma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dh’fhaodte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gun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deach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ìre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  <w:r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Cha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muigh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caraidean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dòcha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fònadh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dhachaigh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gun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fònadh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bho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dhannsa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dà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mhadainn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>, ’s e an-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còmhnaidh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aice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  <w:r w:rsidR="006E27B9"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g] </w:t>
      </w:r>
    </w:p>
    <w:p w14:paraId="0E9251F6" w14:textId="45456015" w:rsidR="000A70FC" w:rsidRPr="000A70FC" w:rsidRDefault="000A70FC" w:rsidP="000A70FC">
      <w:pPr>
        <w:spacing w:line="276" w:lineRule="auto"/>
        <w:ind w:left="1985" w:firstLine="175"/>
        <w:rPr>
          <w:rFonts w:ascii="Adobe Devanagari" w:hAnsi="Adobe Devanagari" w:cs="Adobe Devanagari"/>
          <w:color w:val="444444"/>
          <w:sz w:val="26"/>
          <w:szCs w:val="26"/>
        </w:rPr>
      </w:pPr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Nam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nar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deugairean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gun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rudeigin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dhìth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0A70FC">
        <w:rPr>
          <w:rFonts w:ascii="Adobe Devanagari" w:hAnsi="Adobe Devanagari" w:cs="Adobe Devanagari"/>
          <w:color w:val="444444"/>
          <w:sz w:val="26"/>
          <w:szCs w:val="26"/>
        </w:rPr>
        <w:t>oirbh</w:t>
      </w:r>
      <w:proofErr w:type="spellEnd"/>
      <w:r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</w:p>
    <w:p w14:paraId="3DA7745B" w14:textId="776C3345" w:rsidR="000A70FC" w:rsidRPr="000A70FC" w:rsidRDefault="006E27B9" w:rsidP="000A70FC">
      <w:pPr>
        <w:spacing w:line="276" w:lineRule="auto"/>
        <w:ind w:left="1985" w:hanging="1985"/>
        <w:jc w:val="center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77688851" w14:textId="67F4E275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sin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còrdadh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snog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cuimhne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sin?</w:t>
      </w:r>
    </w:p>
    <w:p w14:paraId="154F4184" w14:textId="2B4E90FA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!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èibhinn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Màiri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0554B4A7" w14:textId="0144BCD5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iarraidh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urrainn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dhut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tighinn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iarraidh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? </w:t>
      </w:r>
    </w:p>
    <w:p w14:paraId="13839D3D" w14:textId="1CF144FD" w:rsidR="000A70FC" w:rsidRPr="000A70FC" w:rsidRDefault="006E27B9" w:rsidP="000A70FC">
      <w:pPr>
        <w:spacing w:line="276" w:lineRule="auto"/>
        <w:ind w:left="1985" w:hanging="1985"/>
        <w:jc w:val="center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5431715D" w14:textId="616C91AF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iarraidh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="000A70FC" w:rsidRPr="00EC1F56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lift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58F73E28" w14:textId="1477B440" w:rsidR="000A70FC" w:rsidRPr="000A70FC" w:rsidRDefault="006E27B9" w:rsidP="000A70FC">
      <w:pPr>
        <w:spacing w:line="276" w:lineRule="auto"/>
        <w:ind w:left="1985" w:hanging="1985"/>
        <w:jc w:val="center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20186AA9" w14:textId="19B35F56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deugairean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– </w:t>
      </w:r>
      <w:proofErr w:type="gram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uabhasach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5991ACB5" w14:textId="4D90876B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Chanainn-sa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</w:t>
      </w:r>
      <w:r w:rsidR="007A40F5">
        <w:rPr>
          <w:rFonts w:ascii="Adobe Devanagari" w:hAnsi="Adobe Devanagari" w:cs="Adobe Devanagari"/>
          <w:color w:val="444444"/>
          <w:sz w:val="26"/>
          <w:szCs w:val="26"/>
        </w:rPr>
        <w:t>h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Chùm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sibhse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fhreagairt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pàrantan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chanainn-sa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dìreach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cùm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dol. Thig e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Nico an-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dràsta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Nico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Nico is mar </w:t>
      </w:r>
      <w:r w:rsidR="00546D4A">
        <w:rPr>
          <w:rFonts w:ascii="Adobe Devanagari" w:hAnsi="Adobe Devanagari" w:cs="Adobe Devanagari"/>
          <w:color w:val="444444"/>
          <w:sz w:val="26"/>
          <w:szCs w:val="26"/>
        </w:rPr>
        <w:t>a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s trice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fhreagras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e.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freagraidh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chanainn-sa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mu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shia-deug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seachd-deug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ochd-deug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thòisich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tilleadh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leatsa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="00942A85">
        <w:rPr>
          <w:rFonts w:ascii="Adobe Devanagari" w:hAnsi="Adobe Devanagari" w:cs="Adobe Devanagari"/>
          <w:color w:val="444444"/>
          <w:sz w:val="26"/>
          <w:szCs w:val="26"/>
        </w:rPr>
        <w:t>a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942A85">
        <w:rPr>
          <w:rFonts w:ascii="Adobe Devanagari" w:hAnsi="Adobe Devanagari" w:cs="Adobe Devanagari"/>
          <w:color w:val="444444"/>
          <w:sz w:val="26"/>
          <w:szCs w:val="26"/>
        </w:rPr>
        <w:t>dh’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Dheathain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fònadh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beagan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cianalas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ort,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449B8BC6" w14:textId="6BFBAB6B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Mm-hmm.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dh’atharraich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dhòmhsa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mòr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e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ionndrainn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Is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cluinntinn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Mar,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tadhal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987E97">
        <w:rPr>
          <w:rFonts w:ascii="Adobe Devanagari" w:hAnsi="Adobe Devanagari" w:cs="Adobe Devanagari"/>
          <w:color w:val="444444"/>
          <w:sz w:val="26"/>
          <w:szCs w:val="26"/>
        </w:rPr>
        <w:t>G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ranaidh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no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tadhal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agadsa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suidheachadh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mhàin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sin a thug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ormsa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barrachd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suidheachadh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mì-fhoirmeil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mar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7D9A0396" w14:textId="57F4BA90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lastRenderedPageBreak/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Chanainn-sa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sin,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phiuthar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ghluais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ise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Ghlaschu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toiseach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dhol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faisg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fad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farsaing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àite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saoghal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dh’obair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</w:t>
      </w:r>
      <w:r w:rsidR="005C3FFC">
        <w:rPr>
          <w:rFonts w:ascii="Adobe Devanagari" w:hAnsi="Adobe Devanagari" w:cs="Adobe Devanagari"/>
          <w:color w:val="444444"/>
          <w:sz w:val="26"/>
          <w:szCs w:val="26"/>
        </w:rPr>
        <w:t>h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thog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ùidh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rithist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cluinntinn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fhear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bheag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/a-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rithist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/</w:t>
      </w:r>
    </w:p>
    <w:p w14:paraId="4730CF1B" w14:textId="13394E2E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/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Uaireannan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/ 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tric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  <w:r w:rsidR="006E27B9"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50611601" w14:textId="600B47A6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feuchainn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 Ach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rithist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aice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102643FD" w14:textId="3ED9ACD6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6B486062" w14:textId="4AD31E22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Ged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dèanamh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oidhirp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ionnsachadh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uaireannan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’ad,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èisteachd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rithe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fhear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bheag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snog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nàdarra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52A68217" w14:textId="6E934358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uabhasach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cudromach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’s e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rèir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pòsta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Can,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 </w:t>
      </w:r>
      <w:r w:rsidR="000A70FC" w:rsidRPr="00975B83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dad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 Marco,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aca,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 Jamie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aige</w:t>
      </w:r>
      <w:bookmarkStart w:id="0" w:name="_GoBack"/>
      <w:bookmarkEnd w:id="0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suidheachadh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Màiri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sgàth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mì-mhodhail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6703A584" w14:textId="1A33F88D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gram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mu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dheidhinn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Sin </w:t>
      </w:r>
      <w:proofErr w:type="gram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dèanamh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mar, ma thig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cuideigin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staigh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gun aca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tionndadh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chun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Ach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ge-tà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Kirsty,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Jamie is Marco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toilichte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leòr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cumadh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sin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feuchainn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ionnsachadh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Gu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ìre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7E148AD5" w14:textId="0F2F22FD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fhaireachadh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math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mì-chofhurtail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cuideigin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cuimhne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turas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muigh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Port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Rìgh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Kevin is Marion,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Jamie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cuideachd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aigesan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thàinig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fear le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shuidh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taobh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thòisich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ged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snog,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chùm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seo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Ghàidhlig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fad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oidhche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cuimhne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a’m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tuirt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Jamie, 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faod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falbh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? 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faireachdainn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math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truas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bhithinn-sa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suidheachadh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sin, far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</w:p>
    <w:p w14:paraId="751F1718" w14:textId="781F5A8C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tuigidh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sin. Can,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nuair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Eadailt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Eadailt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à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Glaschu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le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teaghlach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Eadailteach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dàrna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lastRenderedPageBreak/>
        <w:t>bidh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faireachdainn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ìre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Eadailtis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aca,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leantainn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orra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Eadailtis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fad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oidhche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fhèin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carson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b’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urrainn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dhuibh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/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còmhradh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/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còmhla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riumsa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dràsta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785C7FCA" w14:textId="16559DBA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/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/</w:t>
      </w:r>
    </w:p>
    <w:p w14:paraId="24A9E3C0" w14:textId="19B11EEA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cheist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doirbh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dòcha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ionnsachadh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! Is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mise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barrachd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oidhirp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dhèanamh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ionnsachadh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Eadailtis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</w:p>
    <w:p w14:paraId="3422323A" w14:textId="5E651A94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6E27B9"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]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pòsadh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! </w:t>
      </w:r>
    </w:p>
    <w:p w14:paraId="1DB87D8C" w14:textId="564BCD7D" w:rsidR="000A70FC" w:rsidRPr="000A70FC" w:rsidRDefault="006E27B9" w:rsidP="000A70FC">
      <w:pPr>
        <w:spacing w:line="276" w:lineRule="auto"/>
        <w:ind w:left="1985" w:hanging="1985"/>
        <w:jc w:val="center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44D3FE53" w14:textId="66F5A41E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b’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urrainn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dhuinn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riaghailt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thoirt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</w:p>
    <w:p w14:paraId="455E7BDB" w14:textId="03845DD9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chreid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obraicheadh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idir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! </w:t>
      </w:r>
    </w:p>
    <w:p w14:paraId="3FED42E6" w14:textId="4FAD28E1" w:rsidR="000A70FC" w:rsidRPr="000A70FC" w:rsidRDefault="006E27B9" w:rsidP="000A70FC">
      <w:pPr>
        <w:spacing w:line="276" w:lineRule="auto"/>
        <w:ind w:left="1985" w:hanging="1985"/>
        <w:jc w:val="center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19527F01" w14:textId="13D91968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obraich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e.</w:t>
      </w:r>
    </w:p>
    <w:p w14:paraId="655C6A52" w14:textId="0E695104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à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Sasainn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</w:t>
      </w:r>
      <w:r w:rsidR="000A70FC" w:rsidRPr="00587E1A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boyfriend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so cha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chreid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gum bi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aigesan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196E67EE" w14:textId="2EE2B032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ùidh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chànan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bharrachd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</w:p>
    <w:p w14:paraId="00D3BC9E" w14:textId="66D0C7E4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</w:p>
    <w:p w14:paraId="0780E019" w14:textId="238E633D" w:rsidR="000A70FC" w:rsidRPr="000A70FC" w:rsidRDefault="006E27B9" w:rsidP="000A70FC">
      <w:pPr>
        <w:spacing w:line="276" w:lineRule="auto"/>
        <w:ind w:left="1985" w:hanging="1985"/>
        <w:jc w:val="center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1549D72D" w14:textId="719E8162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Feumaidh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aideachadh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!</w:t>
      </w:r>
      <w:r w:rsidR="006E27B9"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g]</w:t>
      </w:r>
    </w:p>
    <w:p w14:paraId="7A3B2F5A" w14:textId="71D1E704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cur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luach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is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thusa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leis do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chuid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chloinne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Sin far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sgoiltean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dèanamh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 Mur a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cluinntinn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as </w:t>
      </w:r>
      <w:proofErr w:type="gram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cluinntinn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dà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àite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trì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’ad? Chan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choimhearsnachd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sgoil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beagan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mi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smaoineachadh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seo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feumaidh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 –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feumaidh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beò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dà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àite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e math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choimhearsnachd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59132EAE" w14:textId="34583EF4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34043D47" w14:textId="20EF80BF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Nam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iarraidh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àite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càit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iarraidh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?</w:t>
      </w:r>
    </w:p>
    <w:p w14:paraId="6B58FDDB" w14:textId="53FCE36C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Sa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choimhearsnachd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teagamh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sam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05490A5A" w14:textId="4D57A6DF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lastRenderedPageBreak/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fhios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’ad, nan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rachadh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suas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muinntir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Bheàrnasdal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6237B3B6" w14:textId="47815A47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cèilidh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no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rudeigin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gum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biodh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Ann </w:t>
      </w:r>
      <w:proofErr w:type="gram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gram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suidheachaidhean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far am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chòir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dhuinn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bhith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cleachdadh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Can,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Mhòd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can,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cèilidhean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, can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rudan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co-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cheangailte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ris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dachaigh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air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eilean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B’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fheàrr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leamsa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fada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gun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bruidhinn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sin. Ach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mì-fhortanach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Beurla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faighinn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làmh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uachdar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39DF188B" w14:textId="25A6C203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Air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sgàth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’s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aig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h-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uile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duine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 /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mar sin/</w:t>
      </w:r>
    </w:p>
    <w:p w14:paraId="02CF65A2" w14:textId="3BD80D85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/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–/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modhail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2372D707" w14:textId="4FDAB3A5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Flora: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fada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ro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mhodhail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modhail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daoine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modhail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’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annainn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. ’S e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ceist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sin, Kirsty,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airson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ath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chòmhradh</w:t>
      </w:r>
      <w:proofErr w:type="spellEnd"/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69AC8CEA" w14:textId="054868CF" w:rsidR="000A70FC" w:rsidRPr="000A70FC" w:rsidRDefault="00EF57C0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>Kirsty:</w:t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>
        <w:rPr>
          <w:rFonts w:ascii="Adobe Devanagari" w:hAnsi="Adobe Devanagari" w:cs="Adobe Devanagari"/>
          <w:color w:val="444444"/>
          <w:sz w:val="26"/>
          <w:szCs w:val="26"/>
        </w:rPr>
        <w:tab/>
      </w:r>
      <w:r w:rsidR="000A70FC" w:rsidRPr="000A70FC">
        <w:rPr>
          <w:rFonts w:ascii="Adobe Devanagari" w:hAnsi="Adobe Devanagari" w:cs="Adobe Devanagari"/>
          <w:color w:val="444444"/>
          <w:sz w:val="26"/>
          <w:szCs w:val="26"/>
        </w:rPr>
        <w:t>Sin e!</w:t>
      </w:r>
      <w:r w:rsidR="004F1E92" w:rsidRPr="000A70FC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</w:p>
    <w:p w14:paraId="4CEF66DD" w14:textId="1E831594" w:rsidR="00A00FAE" w:rsidRPr="000A70FC" w:rsidRDefault="006E27B9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color w:val="444444"/>
          <w:sz w:val="26"/>
          <w:szCs w:val="26"/>
        </w:rPr>
        <w:t xml:space="preserve"> [</w:t>
      </w:r>
      <w:proofErr w:type="spellStart"/>
      <w:r w:rsidR="00587E1A">
        <w:rPr>
          <w:rFonts w:ascii="Adobe Devanagari" w:hAnsi="Adobe Devanagari" w:cs="Adobe Devanagari"/>
          <w:color w:val="444444"/>
          <w:sz w:val="26"/>
          <w:szCs w:val="26"/>
        </w:rPr>
        <w:t>Deireadh</w:t>
      </w:r>
      <w:proofErr w:type="spellEnd"/>
      <w:r w:rsidR="00587E1A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="00587E1A">
        <w:rPr>
          <w:rFonts w:ascii="Adobe Devanagari" w:hAnsi="Adobe Devanagari" w:cs="Adobe Devanagari"/>
          <w:color w:val="444444"/>
          <w:sz w:val="26"/>
          <w:szCs w:val="26"/>
        </w:rPr>
        <w:t>tàr-sgrìobhaidh</w:t>
      </w:r>
      <w:proofErr w:type="spellEnd"/>
      <w:r w:rsidR="00A00FAE" w:rsidRPr="000A70FC">
        <w:rPr>
          <w:rFonts w:ascii="Adobe Devanagari" w:hAnsi="Adobe Devanagari" w:cs="Adobe Devanagari"/>
          <w:color w:val="444444"/>
          <w:sz w:val="26"/>
          <w:szCs w:val="26"/>
        </w:rPr>
        <w:t>]</w:t>
      </w:r>
    </w:p>
    <w:p w14:paraId="19BFB66C" w14:textId="586ADAB0" w:rsidR="006D1AE8" w:rsidRDefault="006D1AE8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noProof/>
          <w:sz w:val="26"/>
          <w:szCs w:val="26"/>
          <w:lang w:val="de-LU"/>
        </w:rPr>
        <w:drawing>
          <wp:anchor distT="0" distB="0" distL="114300" distR="114300" simplePos="0" relativeHeight="251663360" behindDoc="0" locked="0" layoutInCell="1" allowOverlap="1" wp14:anchorId="13F754B9" wp14:editId="3F721B9C">
            <wp:simplePos x="0" y="0"/>
            <wp:positionH relativeFrom="column">
              <wp:posOffset>-914400</wp:posOffset>
            </wp:positionH>
            <wp:positionV relativeFrom="paragraph">
              <wp:posOffset>249555</wp:posOffset>
            </wp:positionV>
            <wp:extent cx="7570470" cy="344995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A18EC" w14:textId="77777777" w:rsidR="006D1AE8" w:rsidRPr="009961DC" w:rsidRDefault="006D1AE8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5EB830A9" w14:textId="10953B53" w:rsidR="00F32B4A" w:rsidRPr="007043B2" w:rsidRDefault="00F32B4A" w:rsidP="000A70FC">
      <w:pPr>
        <w:pStyle w:val="NoSpacing"/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sectPr w:rsidR="00F32B4A" w:rsidRPr="007043B2" w:rsidSect="00F927BB">
      <w:headerReference w:type="default" r:id="rId8"/>
      <w:footerReference w:type="default" r:id="rId9"/>
      <w:pgSz w:w="11906" w:h="16838"/>
      <w:pgMar w:top="1440" w:right="1440" w:bottom="1701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406C" w14:textId="77777777" w:rsidR="007640F3" w:rsidRDefault="007640F3" w:rsidP="00E03DC6">
      <w:pPr>
        <w:spacing w:after="0" w:line="240" w:lineRule="auto"/>
      </w:pPr>
      <w:r>
        <w:separator/>
      </w:r>
    </w:p>
  </w:endnote>
  <w:endnote w:type="continuationSeparator" w:id="0">
    <w:p w14:paraId="51E72B7E" w14:textId="77777777" w:rsidR="007640F3" w:rsidRDefault="007640F3" w:rsidP="00E0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Devanagari">
    <w:altName w:val="Kokila"/>
    <w:panose1 w:val="020B0604020202020204"/>
    <w:charset w:val="00"/>
    <w:family w:val="roman"/>
    <w:pitch w:val="variable"/>
    <w:sig w:usb0="A00080EF" w:usb1="4000204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dobe Devanagari" w:hAnsi="Adobe Devanagari" w:cs="Adobe Devanagari"/>
      </w:rPr>
      <w:id w:val="-1764909500"/>
      <w:docPartObj>
        <w:docPartGallery w:val="Page Numbers (Bottom of Page)"/>
        <w:docPartUnique/>
      </w:docPartObj>
    </w:sdtPr>
    <w:sdtEndPr/>
    <w:sdtContent>
      <w:sdt>
        <w:sdtPr>
          <w:rPr>
            <w:rFonts w:ascii="Adobe Devanagari" w:hAnsi="Adobe Devanagari" w:cs="Adobe Devanagar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D62727" w14:textId="3D1FB760" w:rsidR="00F927BB" w:rsidRDefault="00F927BB">
            <w:pPr>
              <w:pStyle w:val="Footer"/>
              <w:rPr>
                <w:rFonts w:ascii="Adobe Devanagari" w:hAnsi="Adobe Devanagari" w:cs="Adobe Devanagari"/>
              </w:rPr>
            </w:pPr>
            <w:r w:rsidRPr="00F927BB">
              <w:rPr>
                <w:rFonts w:ascii="Adobe Devanagari" w:hAnsi="Adobe Devanagari" w:cs="Adobe Devanaga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07A35C" wp14:editId="77A10BCB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-280035</wp:posOffset>
                  </wp:positionV>
                  <wp:extent cx="1495425" cy="398780"/>
                  <wp:effectExtent l="0" t="0" r="9525" b="1270"/>
                  <wp:wrapSquare wrapText="bothSides"/>
                  <wp:docPr id="17" name="Picture 17" descr="University of Aberd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versity of Aberde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497"/>
                          <a:stretch/>
                        </pic:blipFill>
                        <pic:spPr bwMode="auto">
                          <a:xfrm>
                            <a:off x="0" y="0"/>
                            <a:ext cx="14954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27BB">
              <w:rPr>
                <w:rFonts w:ascii="Adobe Devanagari" w:hAnsi="Adobe Devanagari" w:cs="Adobe Devanaga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168A136" wp14:editId="50EB8D85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-433070</wp:posOffset>
                  </wp:positionV>
                  <wp:extent cx="447675" cy="747395"/>
                  <wp:effectExtent l="0" t="0" r="952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27BB">
              <w:rPr>
                <w:rFonts w:ascii="Adobe Devanagari" w:hAnsi="Adobe Devanagari" w:cs="Adobe Devanagari"/>
              </w:rPr>
              <w:t xml:space="preserve">Page 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begin"/>
            </w:r>
            <w:r w:rsidRPr="00F927BB">
              <w:rPr>
                <w:rFonts w:ascii="Adobe Devanagari" w:hAnsi="Adobe Devanagari" w:cs="Adobe Devanagari"/>
                <w:b/>
                <w:bCs/>
              </w:rPr>
              <w:instrText xml:space="preserve"> PAGE </w:instrTex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separate"/>
            </w:r>
            <w:r w:rsidRPr="00F927BB">
              <w:rPr>
                <w:rFonts w:ascii="Adobe Devanagari" w:hAnsi="Adobe Devanagari" w:cs="Adobe Devanagari"/>
                <w:b/>
                <w:bCs/>
                <w:noProof/>
              </w:rPr>
              <w:t>2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end"/>
            </w:r>
            <w:r w:rsidRPr="00F927BB">
              <w:rPr>
                <w:rFonts w:ascii="Adobe Devanagari" w:hAnsi="Adobe Devanagari" w:cs="Adobe Devanagari"/>
              </w:rPr>
              <w:t xml:space="preserve"> of 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begin"/>
            </w:r>
            <w:r w:rsidRPr="00F927BB">
              <w:rPr>
                <w:rFonts w:ascii="Adobe Devanagari" w:hAnsi="Adobe Devanagari" w:cs="Adobe Devanagari"/>
                <w:b/>
                <w:bCs/>
              </w:rPr>
              <w:instrText xml:space="preserve"> NUMPAGES  </w:instrTex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separate"/>
            </w:r>
            <w:r w:rsidRPr="00F927BB">
              <w:rPr>
                <w:rFonts w:ascii="Adobe Devanagari" w:hAnsi="Adobe Devanagari" w:cs="Adobe Devanagari"/>
                <w:b/>
                <w:bCs/>
                <w:noProof/>
              </w:rPr>
              <w:t>2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ab/>
            </w:r>
          </w:p>
          <w:p w14:paraId="3C1CD097" w14:textId="77777777" w:rsidR="00F927BB" w:rsidRDefault="00F927BB">
            <w:pPr>
              <w:pStyle w:val="Footer"/>
              <w:rPr>
                <w:rFonts w:ascii="Adobe Devanagari" w:hAnsi="Adobe Devanagari" w:cs="Adobe Devanagari"/>
              </w:rPr>
            </w:pPr>
          </w:p>
          <w:p w14:paraId="1BB887DA" w14:textId="4D07B7A3" w:rsidR="00E03DC6" w:rsidRPr="00F927BB" w:rsidRDefault="007640F3">
            <w:pPr>
              <w:pStyle w:val="Footer"/>
              <w:rPr>
                <w:rFonts w:ascii="Adobe Devanagari" w:hAnsi="Adobe Devanagari" w:cs="Adobe Devanagari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5AE1A" w14:textId="77777777" w:rsidR="007640F3" w:rsidRDefault="007640F3" w:rsidP="00E03DC6">
      <w:pPr>
        <w:spacing w:after="0" w:line="240" w:lineRule="auto"/>
      </w:pPr>
      <w:r>
        <w:separator/>
      </w:r>
    </w:p>
  </w:footnote>
  <w:footnote w:type="continuationSeparator" w:id="0">
    <w:p w14:paraId="6C91CEAF" w14:textId="77777777" w:rsidR="007640F3" w:rsidRDefault="007640F3" w:rsidP="00E0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735F" w14:textId="75370811" w:rsidR="00696CE2" w:rsidRDefault="00696CE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9A4E91" wp14:editId="37E43D3D">
          <wp:simplePos x="0" y="0"/>
          <wp:positionH relativeFrom="leftMargin">
            <wp:align>right</wp:align>
          </wp:positionH>
          <wp:positionV relativeFrom="paragraph">
            <wp:posOffset>152400</wp:posOffset>
          </wp:positionV>
          <wp:extent cx="752475" cy="752475"/>
          <wp:effectExtent l="0" t="0" r="0" b="952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4A"/>
    <w:rsid w:val="00053CB7"/>
    <w:rsid w:val="00070983"/>
    <w:rsid w:val="000A70FC"/>
    <w:rsid w:val="001840BD"/>
    <w:rsid w:val="00186EB7"/>
    <w:rsid w:val="00192CE6"/>
    <w:rsid w:val="001A5550"/>
    <w:rsid w:val="001D0D30"/>
    <w:rsid w:val="001E3BF6"/>
    <w:rsid w:val="001E63B6"/>
    <w:rsid w:val="00226073"/>
    <w:rsid w:val="002469B7"/>
    <w:rsid w:val="00257AA8"/>
    <w:rsid w:val="0028530F"/>
    <w:rsid w:val="002A71E2"/>
    <w:rsid w:val="00337802"/>
    <w:rsid w:val="00365828"/>
    <w:rsid w:val="00370708"/>
    <w:rsid w:val="00385A8F"/>
    <w:rsid w:val="00386EED"/>
    <w:rsid w:val="003E30E6"/>
    <w:rsid w:val="003F44D3"/>
    <w:rsid w:val="00415CF1"/>
    <w:rsid w:val="00431688"/>
    <w:rsid w:val="004855A7"/>
    <w:rsid w:val="004E785F"/>
    <w:rsid w:val="004F03B4"/>
    <w:rsid w:val="004F1E92"/>
    <w:rsid w:val="004F6F0B"/>
    <w:rsid w:val="004F7FFD"/>
    <w:rsid w:val="005428D9"/>
    <w:rsid w:val="00546D4A"/>
    <w:rsid w:val="005776FC"/>
    <w:rsid w:val="00587E1A"/>
    <w:rsid w:val="00590DF6"/>
    <w:rsid w:val="005B4727"/>
    <w:rsid w:val="005C3FFC"/>
    <w:rsid w:val="00672B01"/>
    <w:rsid w:val="00696CE2"/>
    <w:rsid w:val="006B281B"/>
    <w:rsid w:val="006C4171"/>
    <w:rsid w:val="006D1AE8"/>
    <w:rsid w:val="006D3E74"/>
    <w:rsid w:val="006D7031"/>
    <w:rsid w:val="006E27B9"/>
    <w:rsid w:val="00700A75"/>
    <w:rsid w:val="007043B2"/>
    <w:rsid w:val="007640F3"/>
    <w:rsid w:val="007703F5"/>
    <w:rsid w:val="00776DF5"/>
    <w:rsid w:val="007A40F5"/>
    <w:rsid w:val="007E313E"/>
    <w:rsid w:val="00835548"/>
    <w:rsid w:val="008B61B0"/>
    <w:rsid w:val="008E7AD2"/>
    <w:rsid w:val="00942A85"/>
    <w:rsid w:val="00946F8A"/>
    <w:rsid w:val="00975B83"/>
    <w:rsid w:val="009807CD"/>
    <w:rsid w:val="00987E97"/>
    <w:rsid w:val="009961DC"/>
    <w:rsid w:val="009A1A1B"/>
    <w:rsid w:val="009A47A7"/>
    <w:rsid w:val="009C1016"/>
    <w:rsid w:val="009F4B9A"/>
    <w:rsid w:val="00A00FAE"/>
    <w:rsid w:val="00A436E3"/>
    <w:rsid w:val="00A55429"/>
    <w:rsid w:val="00A66F20"/>
    <w:rsid w:val="00A70B9B"/>
    <w:rsid w:val="00AC5723"/>
    <w:rsid w:val="00AE3DBE"/>
    <w:rsid w:val="00AF6648"/>
    <w:rsid w:val="00B02D74"/>
    <w:rsid w:val="00B54BD2"/>
    <w:rsid w:val="00B95B66"/>
    <w:rsid w:val="00BD522B"/>
    <w:rsid w:val="00C00A39"/>
    <w:rsid w:val="00C11689"/>
    <w:rsid w:val="00C17361"/>
    <w:rsid w:val="00C713E2"/>
    <w:rsid w:val="00C76409"/>
    <w:rsid w:val="00C7736D"/>
    <w:rsid w:val="00CA7712"/>
    <w:rsid w:val="00D24EC6"/>
    <w:rsid w:val="00D403B9"/>
    <w:rsid w:val="00D60BA6"/>
    <w:rsid w:val="00E03DC6"/>
    <w:rsid w:val="00E06791"/>
    <w:rsid w:val="00E51456"/>
    <w:rsid w:val="00E77907"/>
    <w:rsid w:val="00EC1F56"/>
    <w:rsid w:val="00EC38A7"/>
    <w:rsid w:val="00EC7C75"/>
    <w:rsid w:val="00EF187C"/>
    <w:rsid w:val="00EF57C0"/>
    <w:rsid w:val="00F022E1"/>
    <w:rsid w:val="00F04879"/>
    <w:rsid w:val="00F113BE"/>
    <w:rsid w:val="00F12185"/>
    <w:rsid w:val="00F32B4A"/>
    <w:rsid w:val="00F8672E"/>
    <w:rsid w:val="00F927BB"/>
    <w:rsid w:val="00F94A96"/>
    <w:rsid w:val="00FC6AD8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3242A"/>
  <w15:docId w15:val="{10ABF10F-35B2-4CAA-9363-A17D866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3B2"/>
    <w:pPr>
      <w:keepNext/>
      <w:keepLines/>
      <w:spacing w:before="240" w:after="0"/>
      <w:outlineLvl w:val="0"/>
    </w:pPr>
    <w:rPr>
      <w:rFonts w:ascii="Adobe Devanagari" w:eastAsiaTheme="majorEastAsia" w:hAnsi="Adobe Devanagar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043B2"/>
    <w:rPr>
      <w:rFonts w:ascii="Adobe Devanagari" w:eastAsiaTheme="majorEastAsia" w:hAnsi="Adobe Devanagar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864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F045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6079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6079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60797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86440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04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6079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60797"/>
    <w:rPr>
      <w:b/>
      <w:bCs/>
    </w:rPr>
  </w:style>
  <w:style w:type="paragraph" w:styleId="Revision">
    <w:name w:val="Revision"/>
    <w:uiPriority w:val="99"/>
    <w:semiHidden/>
    <w:qFormat/>
    <w:rsid w:val="00CC2261"/>
  </w:style>
  <w:style w:type="paragraph" w:customStyle="1" w:styleId="Textbody">
    <w:name w:val="Text body"/>
    <w:basedOn w:val="Normal"/>
    <w:rsid w:val="003E30E6"/>
    <w:pPr>
      <w:widowControl w:val="0"/>
      <w:suppressAutoHyphens/>
      <w:autoSpaceDN w:val="0"/>
      <w:spacing w:after="120"/>
      <w:ind w:right="284" w:firstLine="709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00F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C6"/>
  </w:style>
  <w:style w:type="paragraph" w:styleId="Footer">
    <w:name w:val="footer"/>
    <w:basedOn w:val="Normal"/>
    <w:link w:val="FooterChar"/>
    <w:uiPriority w:val="99"/>
    <w:unhideWhenUsed/>
    <w:rsid w:val="00E0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26F8-A3BF-C847-B5B3-444560C9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 Wood</dc:creator>
  <dc:description/>
  <cp:lastModifiedBy>Watson, Moray</cp:lastModifiedBy>
  <cp:revision>16</cp:revision>
  <dcterms:created xsi:type="dcterms:W3CDTF">2021-09-10T09:22:00Z</dcterms:created>
  <dcterms:modified xsi:type="dcterms:W3CDTF">2021-09-10T09:47:00Z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