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FB" w:rsidRPr="00AF41F4" w:rsidRDefault="00B26EFB" w:rsidP="00954FB6">
      <w:pPr>
        <w:spacing w:after="0" w:line="240" w:lineRule="auto"/>
        <w:jc w:val="center"/>
        <w:rPr>
          <w:rFonts w:ascii="Calibri" w:hAnsi="Calibri" w:cs="Calibri"/>
          <w:b/>
          <w:color w:val="0070C0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74"/>
        <w:gridCol w:w="6742"/>
      </w:tblGrid>
      <w:tr w:rsidR="00093EEB" w:rsidRPr="00F10792" w:rsidTr="00F10792">
        <w:trPr>
          <w:trHeight w:val="454"/>
        </w:trPr>
        <w:tc>
          <w:tcPr>
            <w:tcW w:w="9180" w:type="dxa"/>
            <w:gridSpan w:val="2"/>
            <w:shd w:val="clear" w:color="auto" w:fill="DBE5F1" w:themeFill="accent1" w:themeFillTint="33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Information about the Project:</w:t>
            </w:r>
          </w:p>
        </w:tc>
      </w:tr>
      <w:tr w:rsidR="00093EEB" w:rsidRPr="00F10792" w:rsidTr="00B26EFB">
        <w:trPr>
          <w:trHeight w:val="454"/>
        </w:trPr>
        <w:tc>
          <w:tcPr>
            <w:tcW w:w="2376" w:type="dxa"/>
            <w:vAlign w:val="center"/>
          </w:tcPr>
          <w:p w:rsidR="00093EEB" w:rsidRPr="00F10792" w:rsidRDefault="004E41EE" w:rsidP="00B26EFB">
            <w:pPr>
              <w:jc w:val="right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Project t</w:t>
            </w:r>
            <w:r w:rsidR="00093EEB" w:rsidRPr="00F10792">
              <w:rPr>
                <w:rFonts w:cstheme="minorHAnsi"/>
                <w:color w:val="0070C0"/>
              </w:rPr>
              <w:t>itle:</w:t>
            </w:r>
          </w:p>
        </w:tc>
        <w:tc>
          <w:tcPr>
            <w:tcW w:w="6804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</w:p>
        </w:tc>
      </w:tr>
      <w:tr w:rsidR="00093EEB" w:rsidRPr="00F10792" w:rsidTr="00B26EFB">
        <w:trPr>
          <w:trHeight w:val="454"/>
        </w:trPr>
        <w:tc>
          <w:tcPr>
            <w:tcW w:w="2376" w:type="dxa"/>
            <w:vAlign w:val="center"/>
          </w:tcPr>
          <w:p w:rsidR="00093EEB" w:rsidRPr="00F10792" w:rsidRDefault="004E41EE" w:rsidP="00B26EFB">
            <w:pPr>
              <w:jc w:val="right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Sponsor n</w:t>
            </w:r>
            <w:r w:rsidR="00093EEB" w:rsidRPr="00F10792">
              <w:rPr>
                <w:rFonts w:cstheme="minorHAnsi"/>
                <w:color w:val="0070C0"/>
              </w:rPr>
              <w:t>umber:</w:t>
            </w:r>
          </w:p>
        </w:tc>
        <w:tc>
          <w:tcPr>
            <w:tcW w:w="6804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</w:p>
        </w:tc>
      </w:tr>
      <w:tr w:rsidR="00093EEB" w:rsidRPr="00F10792" w:rsidTr="00B26EFB">
        <w:trPr>
          <w:trHeight w:val="454"/>
        </w:trPr>
        <w:tc>
          <w:tcPr>
            <w:tcW w:w="2376" w:type="dxa"/>
            <w:vAlign w:val="center"/>
          </w:tcPr>
          <w:p w:rsidR="00093EEB" w:rsidRPr="00F10792" w:rsidRDefault="004E41EE" w:rsidP="00B26EFB">
            <w:pPr>
              <w:jc w:val="right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IRAS n</w:t>
            </w:r>
            <w:r w:rsidR="00093EEB" w:rsidRPr="00F10792">
              <w:rPr>
                <w:rFonts w:cstheme="minorHAnsi"/>
                <w:color w:val="0070C0"/>
              </w:rPr>
              <w:t>umber:</w:t>
            </w:r>
          </w:p>
        </w:tc>
        <w:tc>
          <w:tcPr>
            <w:tcW w:w="6804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</w:p>
        </w:tc>
      </w:tr>
      <w:tr w:rsidR="00093EEB" w:rsidRPr="00F10792" w:rsidTr="00B26EFB">
        <w:trPr>
          <w:trHeight w:val="454"/>
        </w:trPr>
        <w:tc>
          <w:tcPr>
            <w:tcW w:w="2376" w:type="dxa"/>
            <w:vAlign w:val="center"/>
          </w:tcPr>
          <w:p w:rsidR="00093EEB" w:rsidRPr="00F10792" w:rsidRDefault="004E41EE" w:rsidP="00B26EFB">
            <w:pPr>
              <w:jc w:val="right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REC n</w:t>
            </w:r>
            <w:r w:rsidR="00093EEB" w:rsidRPr="00F10792">
              <w:rPr>
                <w:rFonts w:cstheme="minorHAnsi"/>
                <w:color w:val="0070C0"/>
              </w:rPr>
              <w:t>umber:</w:t>
            </w:r>
          </w:p>
        </w:tc>
        <w:tc>
          <w:tcPr>
            <w:tcW w:w="6804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</w:p>
        </w:tc>
      </w:tr>
      <w:tr w:rsidR="00093EEB" w:rsidRPr="00F10792" w:rsidTr="00B26EFB">
        <w:trPr>
          <w:trHeight w:val="454"/>
        </w:trPr>
        <w:tc>
          <w:tcPr>
            <w:tcW w:w="2376" w:type="dxa"/>
            <w:vAlign w:val="center"/>
          </w:tcPr>
          <w:p w:rsidR="00093EEB" w:rsidRPr="00F10792" w:rsidRDefault="004E41EE" w:rsidP="00B26EFB">
            <w:pPr>
              <w:jc w:val="right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R&amp;D n</w:t>
            </w:r>
            <w:r w:rsidR="00093EEB" w:rsidRPr="00F10792">
              <w:rPr>
                <w:rFonts w:cstheme="minorHAnsi"/>
                <w:color w:val="0070C0"/>
              </w:rPr>
              <w:t>umber:</w:t>
            </w:r>
          </w:p>
        </w:tc>
        <w:tc>
          <w:tcPr>
            <w:tcW w:w="6804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</w:p>
        </w:tc>
      </w:tr>
      <w:tr w:rsidR="00093EEB" w:rsidRPr="00F10792" w:rsidTr="00B26EFB">
        <w:trPr>
          <w:trHeight w:val="454"/>
        </w:trPr>
        <w:tc>
          <w:tcPr>
            <w:tcW w:w="2376" w:type="dxa"/>
            <w:vAlign w:val="center"/>
          </w:tcPr>
          <w:p w:rsidR="00093EEB" w:rsidRPr="00F10792" w:rsidRDefault="00093EEB" w:rsidP="00B26EFB">
            <w:pPr>
              <w:jc w:val="right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Public Benefit &amp; Privacy Panel (PBPP)</w:t>
            </w:r>
          </w:p>
        </w:tc>
        <w:tc>
          <w:tcPr>
            <w:tcW w:w="6804" w:type="dxa"/>
          </w:tcPr>
          <w:p w:rsidR="00093EEB" w:rsidRPr="00F10792" w:rsidRDefault="004E41EE" w:rsidP="00093EEB">
            <w:pPr>
              <w:spacing w:line="360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Yes / No / Not a</w:t>
            </w:r>
            <w:r w:rsidR="00093EEB" w:rsidRPr="00F10792">
              <w:rPr>
                <w:rFonts w:cstheme="minorHAnsi"/>
                <w:color w:val="0070C0"/>
              </w:rPr>
              <w:t>pplicable</w:t>
            </w:r>
          </w:p>
        </w:tc>
      </w:tr>
      <w:tr w:rsidR="000D140E" w:rsidRPr="00F10792" w:rsidTr="00B26EFB">
        <w:trPr>
          <w:trHeight w:val="454"/>
        </w:trPr>
        <w:tc>
          <w:tcPr>
            <w:tcW w:w="2376" w:type="dxa"/>
            <w:vAlign w:val="center"/>
          </w:tcPr>
          <w:p w:rsidR="000D140E" w:rsidRPr="00F10792" w:rsidRDefault="000D140E" w:rsidP="00B26EFB">
            <w:pPr>
              <w:jc w:val="right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Is your study registered on a Public Database?</w:t>
            </w:r>
          </w:p>
        </w:tc>
        <w:tc>
          <w:tcPr>
            <w:tcW w:w="6804" w:type="dxa"/>
          </w:tcPr>
          <w:p w:rsidR="000D140E" w:rsidRPr="00F10792" w:rsidRDefault="000D140E" w:rsidP="00AF41F4">
            <w:pPr>
              <w:spacing w:line="276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Yes/No</w:t>
            </w:r>
          </w:p>
          <w:p w:rsidR="000D140E" w:rsidRPr="00F10792" w:rsidRDefault="000D140E" w:rsidP="00AF41F4">
            <w:pPr>
              <w:spacing w:line="276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If Yes, which database</w:t>
            </w:r>
            <w:proofErr w:type="gramStart"/>
            <w:r w:rsidRPr="00F10792">
              <w:rPr>
                <w:rFonts w:cstheme="minorHAnsi"/>
                <w:color w:val="0070C0"/>
              </w:rPr>
              <w:t>?........................................................................</w:t>
            </w:r>
            <w:proofErr w:type="gramEnd"/>
          </w:p>
          <w:p w:rsidR="000D140E" w:rsidRPr="00F10792" w:rsidRDefault="000D140E" w:rsidP="00AF41F4">
            <w:pPr>
              <w:spacing w:line="276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ID Number</w:t>
            </w:r>
            <w:proofErr w:type="gramStart"/>
            <w:r w:rsidRPr="00F10792">
              <w:rPr>
                <w:rFonts w:cstheme="minorHAnsi"/>
                <w:color w:val="0070C0"/>
              </w:rPr>
              <w:t>:...........................................................................................</w:t>
            </w:r>
            <w:proofErr w:type="gramEnd"/>
          </w:p>
        </w:tc>
      </w:tr>
    </w:tbl>
    <w:p w:rsidR="00093EEB" w:rsidRPr="00F10792" w:rsidRDefault="00093EEB" w:rsidP="005363BA">
      <w:pPr>
        <w:spacing w:after="0" w:line="240" w:lineRule="auto"/>
        <w:rPr>
          <w:rFonts w:cstheme="minorHAnsi"/>
          <w:color w:val="0070C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54"/>
        <w:gridCol w:w="6662"/>
      </w:tblGrid>
      <w:tr w:rsidR="00093EEB" w:rsidRPr="00F10792" w:rsidTr="00F10792">
        <w:trPr>
          <w:trHeight w:val="454"/>
        </w:trPr>
        <w:tc>
          <w:tcPr>
            <w:tcW w:w="9180" w:type="dxa"/>
            <w:gridSpan w:val="2"/>
            <w:shd w:val="clear" w:color="auto" w:fill="DBE5F1" w:themeFill="accent1" w:themeFillTint="33"/>
          </w:tcPr>
          <w:p w:rsidR="00093EEB" w:rsidRPr="00F10792" w:rsidRDefault="00093EEB" w:rsidP="00093EEB">
            <w:pPr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Contact Details:</w:t>
            </w:r>
          </w:p>
        </w:tc>
      </w:tr>
      <w:tr w:rsidR="00093EEB" w:rsidRPr="00F10792" w:rsidTr="00B26EFB">
        <w:trPr>
          <w:trHeight w:val="454"/>
        </w:trPr>
        <w:tc>
          <w:tcPr>
            <w:tcW w:w="2376" w:type="dxa"/>
          </w:tcPr>
          <w:p w:rsidR="00093EEB" w:rsidRPr="00F10792" w:rsidRDefault="00093EEB" w:rsidP="00B26EFB">
            <w:pPr>
              <w:jc w:val="right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 xml:space="preserve">CI/PI </w:t>
            </w:r>
            <w:r w:rsidR="004E41EE" w:rsidRPr="00F10792">
              <w:rPr>
                <w:rFonts w:cstheme="minorHAnsi"/>
                <w:color w:val="0070C0"/>
              </w:rPr>
              <w:t>n</w:t>
            </w:r>
            <w:r w:rsidRPr="00F10792">
              <w:rPr>
                <w:rFonts w:cstheme="minorHAnsi"/>
                <w:color w:val="0070C0"/>
              </w:rPr>
              <w:t>ame:</w:t>
            </w:r>
          </w:p>
        </w:tc>
        <w:tc>
          <w:tcPr>
            <w:tcW w:w="6804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</w:p>
        </w:tc>
      </w:tr>
      <w:tr w:rsidR="00093EEB" w:rsidRPr="00F10792" w:rsidTr="00B26EFB">
        <w:trPr>
          <w:trHeight w:val="454"/>
        </w:trPr>
        <w:tc>
          <w:tcPr>
            <w:tcW w:w="2376" w:type="dxa"/>
          </w:tcPr>
          <w:p w:rsidR="00093EEB" w:rsidRPr="00F10792" w:rsidRDefault="004E41EE" w:rsidP="00B26EFB">
            <w:pPr>
              <w:spacing w:line="360" w:lineRule="auto"/>
              <w:jc w:val="right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Contact i</w:t>
            </w:r>
            <w:r w:rsidR="00093EEB" w:rsidRPr="00F10792">
              <w:rPr>
                <w:rFonts w:cstheme="minorHAnsi"/>
                <w:color w:val="0070C0"/>
              </w:rPr>
              <w:t>nformation:</w:t>
            </w:r>
          </w:p>
        </w:tc>
        <w:tc>
          <w:tcPr>
            <w:tcW w:w="6804" w:type="dxa"/>
          </w:tcPr>
          <w:p w:rsidR="00093EEB" w:rsidRDefault="00093EEB" w:rsidP="005363BA">
            <w:pPr>
              <w:spacing w:line="360" w:lineRule="auto"/>
              <w:rPr>
                <w:rFonts w:cstheme="minorHAnsi"/>
                <w:color w:val="0070C0"/>
              </w:rPr>
            </w:pPr>
          </w:p>
          <w:p w:rsidR="005363BA" w:rsidRPr="00F10792" w:rsidRDefault="005363BA" w:rsidP="005363BA">
            <w:pPr>
              <w:spacing w:line="360" w:lineRule="auto"/>
              <w:rPr>
                <w:rFonts w:cstheme="minorHAnsi"/>
                <w:color w:val="0070C0"/>
              </w:rPr>
            </w:pPr>
          </w:p>
        </w:tc>
      </w:tr>
      <w:tr w:rsidR="00093EEB" w:rsidRPr="00F10792" w:rsidTr="00B26EFB">
        <w:trPr>
          <w:trHeight w:val="454"/>
        </w:trPr>
        <w:tc>
          <w:tcPr>
            <w:tcW w:w="2376" w:type="dxa"/>
          </w:tcPr>
          <w:p w:rsidR="00093EEB" w:rsidRPr="00F10792" w:rsidRDefault="00093EEB" w:rsidP="00B26EFB">
            <w:pPr>
              <w:jc w:val="right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Trial Manager:</w:t>
            </w:r>
          </w:p>
        </w:tc>
        <w:tc>
          <w:tcPr>
            <w:tcW w:w="6804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</w:p>
        </w:tc>
      </w:tr>
      <w:tr w:rsidR="00093EEB" w:rsidRPr="00F10792" w:rsidTr="00B26EFB">
        <w:trPr>
          <w:trHeight w:val="454"/>
        </w:trPr>
        <w:tc>
          <w:tcPr>
            <w:tcW w:w="2376" w:type="dxa"/>
          </w:tcPr>
          <w:p w:rsidR="00093EEB" w:rsidRPr="00F10792" w:rsidRDefault="004E41EE" w:rsidP="00B26EFB">
            <w:pPr>
              <w:spacing w:line="360" w:lineRule="auto"/>
              <w:jc w:val="right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Contact i</w:t>
            </w:r>
            <w:r w:rsidR="00093EEB" w:rsidRPr="00F10792">
              <w:rPr>
                <w:rFonts w:cstheme="minorHAnsi"/>
                <w:color w:val="0070C0"/>
              </w:rPr>
              <w:t>nformation:</w:t>
            </w:r>
          </w:p>
          <w:p w:rsidR="00093EEB" w:rsidRPr="00F10792" w:rsidRDefault="00093EEB" w:rsidP="00B26EFB">
            <w:pPr>
              <w:spacing w:line="360" w:lineRule="auto"/>
              <w:jc w:val="right"/>
              <w:rPr>
                <w:rFonts w:cstheme="minorHAnsi"/>
                <w:color w:val="0070C0"/>
              </w:rPr>
            </w:pPr>
          </w:p>
        </w:tc>
        <w:tc>
          <w:tcPr>
            <w:tcW w:w="6804" w:type="dxa"/>
          </w:tcPr>
          <w:p w:rsidR="00093EEB" w:rsidRDefault="00093EEB" w:rsidP="005363BA">
            <w:pPr>
              <w:spacing w:line="360" w:lineRule="auto"/>
              <w:rPr>
                <w:rFonts w:cstheme="minorHAnsi"/>
                <w:color w:val="0070C0"/>
              </w:rPr>
            </w:pPr>
          </w:p>
          <w:p w:rsidR="005363BA" w:rsidRPr="00F10792" w:rsidRDefault="005363BA" w:rsidP="005363BA">
            <w:pPr>
              <w:spacing w:line="360" w:lineRule="auto"/>
              <w:rPr>
                <w:rFonts w:cstheme="minorHAnsi"/>
                <w:color w:val="0070C0"/>
              </w:rPr>
            </w:pPr>
          </w:p>
        </w:tc>
      </w:tr>
      <w:tr w:rsidR="00093EEB" w:rsidRPr="00F10792" w:rsidTr="00B26EFB">
        <w:trPr>
          <w:trHeight w:val="454"/>
        </w:trPr>
        <w:tc>
          <w:tcPr>
            <w:tcW w:w="2376" w:type="dxa"/>
          </w:tcPr>
          <w:p w:rsidR="00093EEB" w:rsidRPr="00F10792" w:rsidRDefault="00093EEB" w:rsidP="00B26EFB">
            <w:pPr>
              <w:jc w:val="right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Research Nurse:</w:t>
            </w:r>
          </w:p>
        </w:tc>
        <w:tc>
          <w:tcPr>
            <w:tcW w:w="6804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</w:p>
        </w:tc>
      </w:tr>
      <w:tr w:rsidR="00093EEB" w:rsidRPr="00F10792" w:rsidTr="00B26EFB">
        <w:trPr>
          <w:trHeight w:val="454"/>
        </w:trPr>
        <w:tc>
          <w:tcPr>
            <w:tcW w:w="2376" w:type="dxa"/>
          </w:tcPr>
          <w:p w:rsidR="00093EEB" w:rsidRPr="00F10792" w:rsidRDefault="004E41EE" w:rsidP="00B26EFB">
            <w:pPr>
              <w:jc w:val="right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Contact i</w:t>
            </w:r>
            <w:r w:rsidR="00093EEB" w:rsidRPr="00F10792">
              <w:rPr>
                <w:rFonts w:cstheme="minorHAnsi"/>
                <w:color w:val="0070C0"/>
              </w:rPr>
              <w:t>nformation:</w:t>
            </w:r>
          </w:p>
          <w:p w:rsidR="00093EEB" w:rsidRPr="00F10792" w:rsidRDefault="00093EEB" w:rsidP="00B26EFB">
            <w:pPr>
              <w:jc w:val="right"/>
              <w:rPr>
                <w:rFonts w:cstheme="minorHAnsi"/>
                <w:color w:val="0070C0"/>
              </w:rPr>
            </w:pPr>
          </w:p>
        </w:tc>
        <w:tc>
          <w:tcPr>
            <w:tcW w:w="6804" w:type="dxa"/>
          </w:tcPr>
          <w:p w:rsidR="00093EEB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</w:p>
          <w:p w:rsidR="00AF41F4" w:rsidRPr="00F10792" w:rsidRDefault="00AF41F4" w:rsidP="00093EEB">
            <w:pPr>
              <w:spacing w:line="360" w:lineRule="auto"/>
              <w:rPr>
                <w:rFonts w:cstheme="minorHAnsi"/>
                <w:color w:val="0070C0"/>
              </w:rPr>
            </w:pPr>
          </w:p>
        </w:tc>
      </w:tr>
    </w:tbl>
    <w:p w:rsidR="00093EEB" w:rsidRPr="00F10792" w:rsidRDefault="00093EEB" w:rsidP="005363BA">
      <w:pPr>
        <w:spacing w:after="0" w:line="240" w:lineRule="auto"/>
        <w:rPr>
          <w:rFonts w:cstheme="minorHAnsi"/>
          <w:color w:val="0070C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127"/>
        <w:gridCol w:w="3889"/>
      </w:tblGrid>
      <w:tr w:rsidR="00093EEB" w:rsidRPr="00F10792" w:rsidTr="00F10792">
        <w:trPr>
          <w:trHeight w:val="454"/>
        </w:trPr>
        <w:tc>
          <w:tcPr>
            <w:tcW w:w="9180" w:type="dxa"/>
            <w:gridSpan w:val="2"/>
            <w:shd w:val="clear" w:color="auto" w:fill="DBE5F1" w:themeFill="accent1" w:themeFillTint="33"/>
          </w:tcPr>
          <w:p w:rsidR="00093EEB" w:rsidRPr="00F10792" w:rsidRDefault="00093EEB" w:rsidP="00093EEB">
            <w:pPr>
              <w:rPr>
                <w:rFonts w:cstheme="minorHAnsi"/>
                <w:b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Rationale for monitoring plan:</w:t>
            </w:r>
          </w:p>
        </w:tc>
      </w:tr>
      <w:tr w:rsidR="00093EEB" w:rsidRPr="00F10792" w:rsidTr="00F10792">
        <w:trPr>
          <w:trHeight w:val="454"/>
        </w:trPr>
        <w:tc>
          <w:tcPr>
            <w:tcW w:w="5211" w:type="dxa"/>
          </w:tcPr>
          <w:p w:rsidR="005363BA" w:rsidRDefault="00093EEB" w:rsidP="00AF41F4">
            <w:pPr>
              <w:spacing w:line="276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CTIMP</w:t>
            </w:r>
            <w:r w:rsidR="005363BA" w:rsidRPr="00F10792">
              <w:rPr>
                <w:rFonts w:cstheme="minorHAnsi"/>
                <w:color w:val="0070C0"/>
              </w:rPr>
              <w:t xml:space="preserve"> </w:t>
            </w:r>
          </w:p>
          <w:p w:rsidR="00093EEB" w:rsidRPr="00F10792" w:rsidRDefault="005363BA" w:rsidP="00AF41F4">
            <w:pPr>
              <w:spacing w:line="276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MHRA Categorisation: A / B / C (*delete as appropriate)</w:t>
            </w:r>
          </w:p>
        </w:tc>
        <w:tc>
          <w:tcPr>
            <w:tcW w:w="3969" w:type="dxa"/>
          </w:tcPr>
          <w:p w:rsidR="00093EEB" w:rsidRPr="00F10792" w:rsidRDefault="001077E7" w:rsidP="006B2C09">
            <w:pPr>
              <w:spacing w:line="360" w:lineRule="auto"/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B2C09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  <w:bookmarkEnd w:id="0"/>
          </w:p>
        </w:tc>
      </w:tr>
      <w:tr w:rsidR="00093EEB" w:rsidRPr="00F10792" w:rsidTr="00F10792">
        <w:trPr>
          <w:trHeight w:val="454"/>
        </w:trPr>
        <w:tc>
          <w:tcPr>
            <w:tcW w:w="5211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 xml:space="preserve">High Risk (surgical, medical device trial, </w:t>
            </w:r>
            <w:proofErr w:type="spellStart"/>
            <w:r w:rsidRPr="00F10792">
              <w:rPr>
                <w:rFonts w:cstheme="minorHAnsi"/>
                <w:color w:val="0070C0"/>
              </w:rPr>
              <w:t>etc</w:t>
            </w:r>
            <w:proofErr w:type="spellEnd"/>
            <w:r w:rsidRPr="00F10792">
              <w:rPr>
                <w:rFonts w:cstheme="minorHAnsi"/>
                <w:color w:val="0070C0"/>
              </w:rPr>
              <w:t>)</w:t>
            </w:r>
          </w:p>
        </w:tc>
        <w:tc>
          <w:tcPr>
            <w:tcW w:w="3969" w:type="dxa"/>
          </w:tcPr>
          <w:p w:rsidR="00093EEB" w:rsidRPr="00F10792" w:rsidRDefault="001077E7" w:rsidP="006B2C09">
            <w:pPr>
              <w:spacing w:line="360" w:lineRule="auto"/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B2C09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  <w:bookmarkEnd w:id="1"/>
          </w:p>
        </w:tc>
      </w:tr>
      <w:tr w:rsidR="00093EEB" w:rsidRPr="00F10792" w:rsidTr="00F10792">
        <w:trPr>
          <w:trHeight w:val="454"/>
        </w:trPr>
        <w:tc>
          <w:tcPr>
            <w:tcW w:w="5211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Low Risk</w:t>
            </w:r>
          </w:p>
        </w:tc>
        <w:tc>
          <w:tcPr>
            <w:tcW w:w="3969" w:type="dxa"/>
          </w:tcPr>
          <w:p w:rsidR="00093EEB" w:rsidRPr="00F10792" w:rsidRDefault="001077E7" w:rsidP="006B2C09">
            <w:pPr>
              <w:spacing w:line="360" w:lineRule="auto"/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B2C09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  <w:bookmarkEnd w:id="2"/>
          </w:p>
        </w:tc>
      </w:tr>
      <w:tr w:rsidR="00093EEB" w:rsidRPr="00F10792" w:rsidTr="00F10792">
        <w:trPr>
          <w:trHeight w:val="454"/>
        </w:trPr>
        <w:tc>
          <w:tcPr>
            <w:tcW w:w="5211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Hosted</w:t>
            </w:r>
          </w:p>
        </w:tc>
        <w:tc>
          <w:tcPr>
            <w:tcW w:w="3969" w:type="dxa"/>
          </w:tcPr>
          <w:p w:rsidR="00093EEB" w:rsidRPr="00F10792" w:rsidRDefault="001077E7" w:rsidP="006B2C09">
            <w:pPr>
              <w:spacing w:line="360" w:lineRule="auto"/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6B2C09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  <w:bookmarkEnd w:id="3"/>
          </w:p>
        </w:tc>
      </w:tr>
      <w:tr w:rsidR="00093EEB" w:rsidRPr="00F10792" w:rsidTr="00F10792">
        <w:trPr>
          <w:trHeight w:val="454"/>
        </w:trPr>
        <w:tc>
          <w:tcPr>
            <w:tcW w:w="5211" w:type="dxa"/>
          </w:tcPr>
          <w:p w:rsidR="00093EEB" w:rsidRPr="00F10792" w:rsidRDefault="004E41EE" w:rsidP="00093EEB">
            <w:pPr>
              <w:spacing w:line="360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lastRenderedPageBreak/>
              <w:t>Investigator r</w:t>
            </w:r>
            <w:r w:rsidR="00093EEB" w:rsidRPr="00F10792">
              <w:rPr>
                <w:rFonts w:cstheme="minorHAnsi"/>
                <w:color w:val="0070C0"/>
              </w:rPr>
              <w:t>equest</w:t>
            </w:r>
          </w:p>
        </w:tc>
        <w:tc>
          <w:tcPr>
            <w:tcW w:w="3969" w:type="dxa"/>
          </w:tcPr>
          <w:p w:rsidR="00093EEB" w:rsidRPr="00F10792" w:rsidRDefault="001077E7" w:rsidP="006B2C09">
            <w:pPr>
              <w:spacing w:line="360" w:lineRule="auto"/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6B2C09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  <w:bookmarkEnd w:id="4"/>
          </w:p>
        </w:tc>
      </w:tr>
      <w:tr w:rsidR="00093EEB" w:rsidRPr="00F10792" w:rsidTr="00F10792">
        <w:trPr>
          <w:trHeight w:val="454"/>
        </w:trPr>
        <w:tc>
          <w:tcPr>
            <w:tcW w:w="5211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Other (please specify):</w:t>
            </w:r>
          </w:p>
        </w:tc>
        <w:tc>
          <w:tcPr>
            <w:tcW w:w="3969" w:type="dxa"/>
          </w:tcPr>
          <w:p w:rsidR="00093EEB" w:rsidRPr="00F10792" w:rsidRDefault="001077E7" w:rsidP="006B2C09">
            <w:pPr>
              <w:spacing w:line="360" w:lineRule="auto"/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6B2C09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  <w:bookmarkEnd w:id="5"/>
          </w:p>
        </w:tc>
      </w:tr>
    </w:tbl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Will an Audit be required for monitoring processes?</w:t>
      </w:r>
      <w:r w:rsidRPr="00F10792">
        <w:rPr>
          <w:rFonts w:cstheme="minorHAnsi"/>
          <w:color w:val="0070C0"/>
        </w:rPr>
        <w:tab/>
        <w:t>*Yes / No</w:t>
      </w: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*If Yes, an in depth audit will be arranged separately by the QA Manager.</w:t>
      </w:r>
    </w:p>
    <w:p w:rsidR="000D140E" w:rsidRPr="00F10792" w:rsidRDefault="000D140E" w:rsidP="000D140E">
      <w:pPr>
        <w:rPr>
          <w:rFonts w:cstheme="minorHAnsi"/>
          <w:color w:val="0070C0"/>
        </w:rPr>
      </w:pPr>
    </w:p>
    <w:p w:rsidR="00093EEB" w:rsidRPr="00F10792" w:rsidRDefault="00F24A90" w:rsidP="000D140E">
      <w:pPr>
        <w:rPr>
          <w:rFonts w:cstheme="minorHAnsi"/>
          <w:color w:val="0070C0"/>
        </w:rPr>
      </w:pPr>
      <w:r>
        <w:rPr>
          <w:rFonts w:cstheme="minorHAnsi"/>
          <w:color w:val="0070C0"/>
        </w:rPr>
        <w:t>Single Centre Study</w:t>
      </w:r>
      <w:r w:rsidR="00093EEB" w:rsidRPr="00F10792">
        <w:rPr>
          <w:rFonts w:cstheme="minorHAnsi"/>
          <w:color w:val="0070C0"/>
        </w:rPr>
        <w:t xml:space="preserve">   </w:t>
      </w:r>
      <w:r w:rsidR="001077E7">
        <w:rPr>
          <w:rFonts w:cstheme="minorHAnsi"/>
          <w:color w:val="0070C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cstheme="minorHAnsi"/>
          <w:color w:val="0070C0"/>
        </w:rPr>
        <w:instrText xml:space="preserve"> FORMCHECKBOX </w:instrText>
      </w:r>
      <w:r w:rsidR="00C37A2D">
        <w:rPr>
          <w:rFonts w:cstheme="minorHAnsi"/>
          <w:color w:val="0070C0"/>
        </w:rPr>
      </w:r>
      <w:r w:rsidR="00C37A2D">
        <w:rPr>
          <w:rFonts w:cstheme="minorHAnsi"/>
          <w:color w:val="0070C0"/>
        </w:rPr>
        <w:fldChar w:fldCharType="separate"/>
      </w:r>
      <w:r w:rsidR="001077E7">
        <w:rPr>
          <w:rFonts w:cstheme="minorHAnsi"/>
          <w:color w:val="0070C0"/>
        </w:rPr>
        <w:fldChar w:fldCharType="end"/>
      </w:r>
      <w:bookmarkEnd w:id="6"/>
      <w:r w:rsidR="00093EEB" w:rsidRPr="00F10792">
        <w:rPr>
          <w:rFonts w:cstheme="minorHAnsi"/>
          <w:color w:val="0070C0"/>
        </w:rPr>
        <w:t xml:space="preserve">                      *Multi-Centre Study </w:t>
      </w:r>
      <w:r>
        <w:rPr>
          <w:rFonts w:cstheme="minorHAnsi"/>
          <w:color w:val="0070C0"/>
        </w:rPr>
        <w:t xml:space="preserve">  </w:t>
      </w:r>
      <w:r w:rsidR="001077E7">
        <w:rPr>
          <w:rFonts w:cstheme="minorHAnsi"/>
          <w:color w:val="0070C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color w:val="0070C0"/>
        </w:rPr>
        <w:instrText xml:space="preserve"> FORMCHECKBOX </w:instrText>
      </w:r>
      <w:r w:rsidR="00C37A2D">
        <w:rPr>
          <w:rFonts w:cstheme="minorHAnsi"/>
          <w:color w:val="0070C0"/>
        </w:rPr>
      </w:r>
      <w:r w:rsidR="00C37A2D">
        <w:rPr>
          <w:rFonts w:cstheme="minorHAnsi"/>
          <w:color w:val="0070C0"/>
        </w:rPr>
        <w:fldChar w:fldCharType="separate"/>
      </w:r>
      <w:r w:rsidR="001077E7">
        <w:rPr>
          <w:rFonts w:cstheme="minorHAnsi"/>
          <w:color w:val="0070C0"/>
        </w:rPr>
        <w:fldChar w:fldCharType="end"/>
      </w: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*Remote monitoring checklists will be carried out for additional sites other than Aberdeen. If applicable, copies of the monitoring plan for the multi-centre sites to be provided to the Research Monitors.</w:t>
      </w:r>
    </w:p>
    <w:p w:rsidR="00093EEB" w:rsidRPr="00F10792" w:rsidRDefault="00093EEB" w:rsidP="00093EEB">
      <w:pPr>
        <w:rPr>
          <w:rFonts w:cstheme="minorHAnsi"/>
          <w:color w:val="0070C0"/>
        </w:rPr>
      </w:pPr>
    </w:p>
    <w:p w:rsidR="00093EEB" w:rsidRPr="00F10792" w:rsidRDefault="00093EEB" w:rsidP="0010065C">
      <w:pPr>
        <w:spacing w:after="0" w:line="240" w:lineRule="auto"/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Paper System</w:t>
      </w:r>
      <w:r w:rsidR="0010065C">
        <w:rPr>
          <w:rFonts w:cstheme="minorHAnsi"/>
          <w:color w:val="0070C0"/>
        </w:rPr>
        <w:t xml:space="preserve"> </w:t>
      </w:r>
      <w:r w:rsidR="001077E7">
        <w:rPr>
          <w:rFonts w:cstheme="minorHAnsi"/>
          <w:color w:val="0070C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0065C">
        <w:rPr>
          <w:rFonts w:cstheme="minorHAnsi"/>
          <w:color w:val="0070C0"/>
        </w:rPr>
        <w:instrText xml:space="preserve"> FORMCHECKBOX </w:instrText>
      </w:r>
      <w:r w:rsidR="00C37A2D">
        <w:rPr>
          <w:rFonts w:cstheme="minorHAnsi"/>
          <w:color w:val="0070C0"/>
        </w:rPr>
      </w:r>
      <w:r w:rsidR="00C37A2D">
        <w:rPr>
          <w:rFonts w:cstheme="minorHAnsi"/>
          <w:color w:val="0070C0"/>
        </w:rPr>
        <w:fldChar w:fldCharType="separate"/>
      </w:r>
      <w:r w:rsidR="001077E7">
        <w:rPr>
          <w:rFonts w:cstheme="minorHAnsi"/>
          <w:color w:val="0070C0"/>
        </w:rPr>
        <w:fldChar w:fldCharType="end"/>
      </w:r>
      <w:r w:rsidRPr="00F10792">
        <w:rPr>
          <w:rFonts w:cstheme="minorHAnsi"/>
          <w:color w:val="0070C0"/>
        </w:rPr>
        <w:tab/>
      </w:r>
      <w:r w:rsidRPr="00F10792">
        <w:rPr>
          <w:rFonts w:cstheme="minorHAnsi"/>
          <w:color w:val="0070C0"/>
        </w:rPr>
        <w:tab/>
        <w:t xml:space="preserve">     *Electronic System </w:t>
      </w:r>
      <w:r w:rsidR="001077E7">
        <w:rPr>
          <w:rFonts w:cstheme="minorHAnsi"/>
          <w:color w:val="0070C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0065C">
        <w:rPr>
          <w:rFonts w:cstheme="minorHAnsi"/>
          <w:color w:val="0070C0"/>
        </w:rPr>
        <w:instrText xml:space="preserve"> FORMCHECKBOX </w:instrText>
      </w:r>
      <w:r w:rsidR="00C37A2D">
        <w:rPr>
          <w:rFonts w:cstheme="minorHAnsi"/>
          <w:color w:val="0070C0"/>
        </w:rPr>
      </w:r>
      <w:r w:rsidR="00C37A2D">
        <w:rPr>
          <w:rFonts w:cstheme="minorHAnsi"/>
          <w:color w:val="0070C0"/>
        </w:rPr>
        <w:fldChar w:fldCharType="separate"/>
      </w:r>
      <w:r w:rsidR="001077E7">
        <w:rPr>
          <w:rFonts w:cstheme="minorHAnsi"/>
          <w:color w:val="0070C0"/>
        </w:rPr>
        <w:fldChar w:fldCharType="end"/>
      </w:r>
      <w:r w:rsidRPr="00F10792">
        <w:rPr>
          <w:rFonts w:cstheme="minorHAnsi"/>
          <w:color w:val="0070C0"/>
        </w:rPr>
        <w:tab/>
      </w:r>
      <w:r w:rsidRPr="00F10792">
        <w:rPr>
          <w:rFonts w:cstheme="minorHAnsi"/>
          <w:color w:val="0070C0"/>
        </w:rPr>
        <w:tab/>
        <w:t xml:space="preserve">   Hybrid System</w:t>
      </w:r>
      <w:r w:rsidR="0010065C">
        <w:rPr>
          <w:rFonts w:cstheme="minorHAnsi"/>
          <w:color w:val="0070C0"/>
        </w:rPr>
        <w:t xml:space="preserve"> </w:t>
      </w:r>
      <w:r w:rsidR="001077E7">
        <w:rPr>
          <w:rFonts w:cstheme="minorHAnsi"/>
          <w:color w:val="0070C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0065C">
        <w:rPr>
          <w:rFonts w:cstheme="minorHAnsi"/>
          <w:color w:val="0070C0"/>
        </w:rPr>
        <w:instrText xml:space="preserve"> FORMCHECKBOX </w:instrText>
      </w:r>
      <w:r w:rsidR="00C37A2D">
        <w:rPr>
          <w:rFonts w:cstheme="minorHAnsi"/>
          <w:color w:val="0070C0"/>
        </w:rPr>
      </w:r>
      <w:r w:rsidR="00C37A2D">
        <w:rPr>
          <w:rFonts w:cstheme="minorHAnsi"/>
          <w:color w:val="0070C0"/>
        </w:rPr>
        <w:fldChar w:fldCharType="separate"/>
      </w:r>
      <w:r w:rsidR="001077E7">
        <w:rPr>
          <w:rFonts w:cstheme="minorHAnsi"/>
          <w:color w:val="0070C0"/>
        </w:rPr>
        <w:fldChar w:fldCharType="end"/>
      </w: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*If electronic, access to the live system will be required for the Research Monitors at Initiation.</w:t>
      </w: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252"/>
        <w:gridCol w:w="4764"/>
      </w:tblGrid>
      <w:tr w:rsidR="00093EEB" w:rsidRPr="00F10792" w:rsidTr="00F10792">
        <w:trPr>
          <w:trHeight w:val="454"/>
        </w:trPr>
        <w:tc>
          <w:tcPr>
            <w:tcW w:w="9242" w:type="dxa"/>
            <w:gridSpan w:val="2"/>
            <w:shd w:val="clear" w:color="auto" w:fill="DBE5F1" w:themeFill="accent1" w:themeFillTint="33"/>
          </w:tcPr>
          <w:p w:rsidR="00093EEB" w:rsidRPr="00F10792" w:rsidRDefault="00093EEB" w:rsidP="00430392">
            <w:pPr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Location of documents while project is being conducted, including source data</w:t>
            </w:r>
          </w:p>
        </w:tc>
      </w:tr>
      <w:tr w:rsidR="00093EEB" w:rsidRPr="00F10792" w:rsidTr="00430392">
        <w:trPr>
          <w:trHeight w:val="454"/>
        </w:trPr>
        <w:tc>
          <w:tcPr>
            <w:tcW w:w="4361" w:type="dxa"/>
          </w:tcPr>
          <w:p w:rsidR="00093EEB" w:rsidRPr="00F10792" w:rsidRDefault="00093EEB" w:rsidP="00093EEB">
            <w:pPr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Consent Forms</w:t>
            </w:r>
          </w:p>
        </w:tc>
        <w:tc>
          <w:tcPr>
            <w:tcW w:w="4881" w:type="dxa"/>
          </w:tcPr>
          <w:p w:rsidR="00093EEB" w:rsidRPr="00F10792" w:rsidRDefault="00093EEB" w:rsidP="00093EEB">
            <w:pPr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ie locked filing cabinet</w:t>
            </w:r>
          </w:p>
        </w:tc>
      </w:tr>
      <w:tr w:rsidR="00093EEB" w:rsidRPr="00F10792" w:rsidTr="00430392">
        <w:trPr>
          <w:trHeight w:val="454"/>
        </w:trPr>
        <w:tc>
          <w:tcPr>
            <w:tcW w:w="4361" w:type="dxa"/>
          </w:tcPr>
          <w:p w:rsidR="00093EEB" w:rsidRPr="00F10792" w:rsidRDefault="00093EEB" w:rsidP="00093EEB">
            <w:pPr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CRFs</w:t>
            </w:r>
          </w:p>
        </w:tc>
        <w:tc>
          <w:tcPr>
            <w:tcW w:w="4881" w:type="dxa"/>
          </w:tcPr>
          <w:p w:rsidR="00093EEB" w:rsidRPr="00F10792" w:rsidRDefault="00093EEB" w:rsidP="00093EEB">
            <w:pPr>
              <w:rPr>
                <w:rFonts w:cstheme="minorHAnsi"/>
                <w:color w:val="0070C0"/>
              </w:rPr>
            </w:pPr>
          </w:p>
        </w:tc>
      </w:tr>
      <w:tr w:rsidR="00093EEB" w:rsidRPr="00F10792" w:rsidTr="00430392">
        <w:trPr>
          <w:trHeight w:val="454"/>
        </w:trPr>
        <w:tc>
          <w:tcPr>
            <w:tcW w:w="4361" w:type="dxa"/>
          </w:tcPr>
          <w:p w:rsidR="00093EEB" w:rsidRPr="00F10792" w:rsidRDefault="00093EEB" w:rsidP="00093EEB">
            <w:pPr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SAEs</w:t>
            </w:r>
          </w:p>
        </w:tc>
        <w:tc>
          <w:tcPr>
            <w:tcW w:w="4881" w:type="dxa"/>
          </w:tcPr>
          <w:p w:rsidR="00093EEB" w:rsidRPr="00F10792" w:rsidRDefault="00093EEB" w:rsidP="00093EEB">
            <w:pPr>
              <w:rPr>
                <w:rFonts w:cstheme="minorHAnsi"/>
                <w:color w:val="0070C0"/>
              </w:rPr>
            </w:pPr>
          </w:p>
        </w:tc>
      </w:tr>
      <w:tr w:rsidR="00093EEB" w:rsidRPr="00F10792" w:rsidTr="00430392">
        <w:trPr>
          <w:trHeight w:val="454"/>
        </w:trPr>
        <w:tc>
          <w:tcPr>
            <w:tcW w:w="4361" w:type="dxa"/>
          </w:tcPr>
          <w:p w:rsidR="00093EEB" w:rsidRPr="00F10792" w:rsidRDefault="00093EEB" w:rsidP="00093EEB">
            <w:pPr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Standard project documentation (ISF/TMF)</w:t>
            </w:r>
          </w:p>
        </w:tc>
        <w:tc>
          <w:tcPr>
            <w:tcW w:w="4881" w:type="dxa"/>
          </w:tcPr>
          <w:p w:rsidR="00093EEB" w:rsidRPr="00F10792" w:rsidRDefault="00093EEB" w:rsidP="00093EEB">
            <w:pPr>
              <w:rPr>
                <w:rFonts w:cstheme="minorHAnsi"/>
                <w:color w:val="0070C0"/>
              </w:rPr>
            </w:pPr>
          </w:p>
        </w:tc>
      </w:tr>
      <w:tr w:rsidR="00093EEB" w:rsidRPr="00F10792" w:rsidTr="00430392">
        <w:trPr>
          <w:trHeight w:val="454"/>
        </w:trPr>
        <w:tc>
          <w:tcPr>
            <w:tcW w:w="4361" w:type="dxa"/>
          </w:tcPr>
          <w:p w:rsidR="00093EEB" w:rsidRPr="00F10792" w:rsidRDefault="00093EEB" w:rsidP="00430392">
            <w:pPr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 xml:space="preserve">Results from </w:t>
            </w:r>
            <w:r w:rsidR="00430392">
              <w:rPr>
                <w:rFonts w:cstheme="minorHAnsi"/>
                <w:color w:val="0070C0"/>
              </w:rPr>
              <w:t>l</w:t>
            </w:r>
            <w:r w:rsidRPr="00F10792">
              <w:rPr>
                <w:rFonts w:cstheme="minorHAnsi"/>
                <w:color w:val="0070C0"/>
              </w:rPr>
              <w:t>abs</w:t>
            </w:r>
          </w:p>
        </w:tc>
        <w:tc>
          <w:tcPr>
            <w:tcW w:w="4881" w:type="dxa"/>
          </w:tcPr>
          <w:p w:rsidR="00093EEB" w:rsidRPr="00F10792" w:rsidRDefault="00093EEB" w:rsidP="00093EEB">
            <w:pPr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ie medical notes / SCI-Store</w:t>
            </w:r>
          </w:p>
        </w:tc>
      </w:tr>
      <w:tr w:rsidR="00093EEB" w:rsidRPr="00F10792" w:rsidTr="00430392">
        <w:trPr>
          <w:trHeight w:val="454"/>
        </w:trPr>
        <w:tc>
          <w:tcPr>
            <w:tcW w:w="4361" w:type="dxa"/>
          </w:tcPr>
          <w:p w:rsidR="00093EEB" w:rsidRPr="00F10792" w:rsidRDefault="004E41EE" w:rsidP="00093EEB">
            <w:pPr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IMP a</w:t>
            </w:r>
            <w:r w:rsidR="00093EEB" w:rsidRPr="00F10792">
              <w:rPr>
                <w:rFonts w:cstheme="minorHAnsi"/>
                <w:color w:val="0070C0"/>
              </w:rPr>
              <w:t>ccountability</w:t>
            </w:r>
          </w:p>
        </w:tc>
        <w:tc>
          <w:tcPr>
            <w:tcW w:w="4881" w:type="dxa"/>
          </w:tcPr>
          <w:p w:rsidR="00093EEB" w:rsidRPr="00F10792" w:rsidRDefault="009557DB" w:rsidP="00093EEB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i</w:t>
            </w:r>
            <w:r w:rsidR="00093EEB" w:rsidRPr="00F10792">
              <w:rPr>
                <w:rFonts w:cstheme="minorHAnsi"/>
                <w:color w:val="0070C0"/>
              </w:rPr>
              <w:t>e</w:t>
            </w:r>
            <w:r>
              <w:rPr>
                <w:rFonts w:cstheme="minorHAnsi"/>
                <w:color w:val="0070C0"/>
              </w:rPr>
              <w:t xml:space="preserve"> </w:t>
            </w:r>
            <w:r w:rsidR="00093EEB" w:rsidRPr="00F10792">
              <w:rPr>
                <w:rFonts w:cstheme="minorHAnsi"/>
                <w:color w:val="0070C0"/>
              </w:rPr>
              <w:t>Pharmacy Site File</w:t>
            </w:r>
          </w:p>
        </w:tc>
      </w:tr>
      <w:tr w:rsidR="00093EEB" w:rsidRPr="00F10792" w:rsidTr="00430392">
        <w:trPr>
          <w:trHeight w:val="454"/>
        </w:trPr>
        <w:tc>
          <w:tcPr>
            <w:tcW w:w="4361" w:type="dxa"/>
          </w:tcPr>
          <w:p w:rsidR="00093EEB" w:rsidRPr="00F10792" w:rsidRDefault="004E41EE" w:rsidP="00093EEB">
            <w:pPr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Source d</w:t>
            </w:r>
            <w:r w:rsidR="00093EEB" w:rsidRPr="00F10792">
              <w:rPr>
                <w:rFonts w:cstheme="minorHAnsi"/>
                <w:color w:val="0070C0"/>
              </w:rPr>
              <w:t xml:space="preserve">ata </w:t>
            </w:r>
          </w:p>
        </w:tc>
        <w:tc>
          <w:tcPr>
            <w:tcW w:w="4881" w:type="dxa"/>
          </w:tcPr>
          <w:p w:rsidR="00093EEB" w:rsidRPr="00F10792" w:rsidRDefault="00093EEB" w:rsidP="00093EEB">
            <w:pPr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ie Medical notes or part electronic/medical notes</w:t>
            </w:r>
          </w:p>
        </w:tc>
      </w:tr>
    </w:tbl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</w:p>
    <w:p w:rsidR="00093EEB" w:rsidRPr="00F10792" w:rsidRDefault="00CD0226" w:rsidP="00093EEB">
      <w:pPr>
        <w:rPr>
          <w:rFonts w:cstheme="minorHAnsi"/>
          <w:color w:val="0070C0"/>
        </w:rPr>
      </w:pPr>
      <w:r w:rsidRPr="00F10792">
        <w:rPr>
          <w:color w:val="0070C0"/>
        </w:rPr>
        <w:t>A percentage of consent forms/source data shall be reviewed depending on recruitment and shall be risk adapted.  This shall include reviewing of e-CRFs.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26"/>
        <w:gridCol w:w="1496"/>
        <w:gridCol w:w="1495"/>
        <w:gridCol w:w="1499"/>
      </w:tblGrid>
      <w:tr w:rsidR="00093EEB" w:rsidRPr="00F10792" w:rsidTr="00430392">
        <w:trPr>
          <w:trHeight w:val="454"/>
        </w:trPr>
        <w:tc>
          <w:tcPr>
            <w:tcW w:w="4644" w:type="dxa"/>
            <w:shd w:val="clear" w:color="auto" w:fill="DBE5F1" w:themeFill="accent1" w:themeFillTint="33"/>
          </w:tcPr>
          <w:p w:rsidR="00093EEB" w:rsidRPr="00F10792" w:rsidRDefault="00093EEB" w:rsidP="00093EEB">
            <w:pPr>
              <w:rPr>
                <w:rFonts w:cstheme="minorHAnsi"/>
                <w:b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Departments to be visited</w:t>
            </w:r>
          </w:p>
        </w:tc>
        <w:tc>
          <w:tcPr>
            <w:tcW w:w="1532" w:type="dxa"/>
            <w:shd w:val="clear" w:color="auto" w:fill="DBE5F1" w:themeFill="accent1" w:themeFillTint="33"/>
          </w:tcPr>
          <w:p w:rsidR="00093EEB" w:rsidRPr="00F10792" w:rsidRDefault="00093EEB" w:rsidP="00093EEB">
            <w:pPr>
              <w:jc w:val="center"/>
              <w:rPr>
                <w:rFonts w:cstheme="minorHAnsi"/>
                <w:b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Yes</w:t>
            </w:r>
          </w:p>
        </w:tc>
        <w:tc>
          <w:tcPr>
            <w:tcW w:w="1533" w:type="dxa"/>
            <w:shd w:val="clear" w:color="auto" w:fill="DBE5F1" w:themeFill="accent1" w:themeFillTint="33"/>
          </w:tcPr>
          <w:p w:rsidR="00093EEB" w:rsidRPr="00F10792" w:rsidRDefault="00093EEB" w:rsidP="00093EEB">
            <w:pPr>
              <w:jc w:val="center"/>
              <w:rPr>
                <w:rFonts w:cstheme="minorHAnsi"/>
                <w:b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No</w:t>
            </w:r>
          </w:p>
        </w:tc>
        <w:tc>
          <w:tcPr>
            <w:tcW w:w="1533" w:type="dxa"/>
            <w:shd w:val="clear" w:color="auto" w:fill="DBE5F1" w:themeFill="accent1" w:themeFillTint="33"/>
          </w:tcPr>
          <w:p w:rsidR="00093EEB" w:rsidRPr="00F10792" w:rsidRDefault="00093EEB" w:rsidP="00093EEB">
            <w:pPr>
              <w:jc w:val="center"/>
              <w:rPr>
                <w:rFonts w:cstheme="minorHAnsi"/>
                <w:b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N/A</w:t>
            </w:r>
          </w:p>
        </w:tc>
      </w:tr>
      <w:tr w:rsidR="00093EEB" w:rsidRPr="00F10792" w:rsidTr="00430392">
        <w:trPr>
          <w:trHeight w:val="454"/>
        </w:trPr>
        <w:tc>
          <w:tcPr>
            <w:tcW w:w="4644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Clinic area</w:t>
            </w:r>
          </w:p>
        </w:tc>
        <w:tc>
          <w:tcPr>
            <w:tcW w:w="1532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  <w:tc>
          <w:tcPr>
            <w:tcW w:w="1533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  <w:tc>
          <w:tcPr>
            <w:tcW w:w="1533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</w:tr>
      <w:tr w:rsidR="00093EEB" w:rsidRPr="00F10792" w:rsidTr="00430392">
        <w:trPr>
          <w:trHeight w:val="454"/>
        </w:trPr>
        <w:tc>
          <w:tcPr>
            <w:tcW w:w="4644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*Pharmacy</w:t>
            </w:r>
          </w:p>
        </w:tc>
        <w:tc>
          <w:tcPr>
            <w:tcW w:w="1532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  <w:tc>
          <w:tcPr>
            <w:tcW w:w="1533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  <w:tc>
          <w:tcPr>
            <w:tcW w:w="1533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</w:tr>
      <w:tr w:rsidR="00093EEB" w:rsidRPr="00F10792" w:rsidTr="00430392">
        <w:trPr>
          <w:trHeight w:val="454"/>
        </w:trPr>
        <w:tc>
          <w:tcPr>
            <w:tcW w:w="4644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**Laboratory</w:t>
            </w:r>
          </w:p>
        </w:tc>
        <w:tc>
          <w:tcPr>
            <w:tcW w:w="1532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  <w:tc>
          <w:tcPr>
            <w:tcW w:w="1533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  <w:tc>
          <w:tcPr>
            <w:tcW w:w="1533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</w:tr>
      <w:tr w:rsidR="00093EEB" w:rsidRPr="00F10792" w:rsidTr="00430392">
        <w:trPr>
          <w:trHeight w:val="454"/>
        </w:trPr>
        <w:tc>
          <w:tcPr>
            <w:tcW w:w="4644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Centre for Healthcare Randomised Trials (CHaRT)</w:t>
            </w:r>
          </w:p>
        </w:tc>
        <w:tc>
          <w:tcPr>
            <w:tcW w:w="1532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  <w:tc>
          <w:tcPr>
            <w:tcW w:w="1533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  <w:tc>
          <w:tcPr>
            <w:tcW w:w="1533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</w:tr>
      <w:tr w:rsidR="00093EEB" w:rsidRPr="00F10792" w:rsidTr="00430392">
        <w:trPr>
          <w:trHeight w:val="454"/>
        </w:trPr>
        <w:tc>
          <w:tcPr>
            <w:tcW w:w="4644" w:type="dxa"/>
          </w:tcPr>
          <w:p w:rsidR="00093EEB" w:rsidRPr="00F10792" w:rsidRDefault="00093EEB" w:rsidP="00093EEB">
            <w:pPr>
              <w:spacing w:line="360" w:lineRule="auto"/>
              <w:rPr>
                <w:rFonts w:cstheme="minorHAnsi"/>
                <w:color w:val="0070C0"/>
              </w:rPr>
            </w:pPr>
            <w:r w:rsidRPr="00F10792">
              <w:rPr>
                <w:rFonts w:cstheme="minorHAnsi"/>
                <w:color w:val="0070C0"/>
              </w:rPr>
              <w:t>Other: Specify</w:t>
            </w:r>
          </w:p>
        </w:tc>
        <w:tc>
          <w:tcPr>
            <w:tcW w:w="1532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noProof/>
                <w:color w:val="0070C0"/>
                <w:lang w:eastAsia="en-GB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  <w:tc>
          <w:tcPr>
            <w:tcW w:w="1533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noProof/>
                <w:color w:val="0070C0"/>
                <w:lang w:eastAsia="en-GB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  <w:tc>
          <w:tcPr>
            <w:tcW w:w="1533" w:type="dxa"/>
          </w:tcPr>
          <w:p w:rsidR="00093EEB" w:rsidRPr="00F10792" w:rsidRDefault="001077E7" w:rsidP="00F24A90">
            <w:pPr>
              <w:jc w:val="center"/>
              <w:rPr>
                <w:rFonts w:cstheme="minorHAnsi"/>
                <w:noProof/>
                <w:color w:val="0070C0"/>
                <w:lang w:eastAsia="en-GB"/>
              </w:rPr>
            </w:pPr>
            <w:r>
              <w:rPr>
                <w:rFonts w:cstheme="minorHAnsi"/>
                <w:color w:val="0070C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A90">
              <w:rPr>
                <w:rFonts w:cstheme="minorHAnsi"/>
                <w:color w:val="0070C0"/>
              </w:rPr>
              <w:instrText xml:space="preserve"> FORMCHECKBOX </w:instrText>
            </w:r>
            <w:r w:rsidR="00C37A2D">
              <w:rPr>
                <w:rFonts w:cstheme="minorHAnsi"/>
                <w:color w:val="0070C0"/>
              </w:rPr>
            </w:r>
            <w:r w:rsidR="00C37A2D">
              <w:rPr>
                <w:rFonts w:cstheme="minorHAnsi"/>
                <w:color w:val="0070C0"/>
              </w:rPr>
              <w:fldChar w:fldCharType="separate"/>
            </w:r>
            <w:r>
              <w:rPr>
                <w:rFonts w:cstheme="minorHAnsi"/>
                <w:color w:val="0070C0"/>
              </w:rPr>
              <w:fldChar w:fldCharType="end"/>
            </w:r>
          </w:p>
        </w:tc>
      </w:tr>
    </w:tbl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 xml:space="preserve">*Pharmacy visits </w:t>
      </w:r>
      <w:r w:rsidR="009557DB">
        <w:rPr>
          <w:rFonts w:cstheme="minorHAnsi"/>
          <w:color w:val="0070C0"/>
        </w:rPr>
        <w:t>will include, but</w:t>
      </w:r>
      <w:r w:rsidRPr="00F10792">
        <w:rPr>
          <w:rFonts w:cstheme="minorHAnsi"/>
          <w:color w:val="0070C0"/>
        </w:rPr>
        <w:t xml:space="preserve"> </w:t>
      </w:r>
      <w:r w:rsidR="009557DB">
        <w:rPr>
          <w:rFonts w:cstheme="minorHAnsi"/>
          <w:color w:val="0070C0"/>
        </w:rPr>
        <w:t xml:space="preserve">are </w:t>
      </w:r>
      <w:r w:rsidRPr="00F10792">
        <w:rPr>
          <w:rFonts w:cstheme="minorHAnsi"/>
          <w:color w:val="0070C0"/>
        </w:rPr>
        <w:t>not limited t</w:t>
      </w:r>
      <w:r w:rsidR="004E41EE" w:rsidRPr="00F10792">
        <w:rPr>
          <w:rFonts w:cstheme="minorHAnsi"/>
          <w:color w:val="0070C0"/>
        </w:rPr>
        <w:t>o</w:t>
      </w:r>
      <w:r w:rsidR="009557DB">
        <w:rPr>
          <w:rFonts w:cstheme="minorHAnsi"/>
          <w:color w:val="0070C0"/>
        </w:rPr>
        <w:t>,</w:t>
      </w:r>
      <w:r w:rsidR="004E41EE" w:rsidRPr="00F10792">
        <w:rPr>
          <w:rFonts w:cstheme="minorHAnsi"/>
          <w:color w:val="0070C0"/>
        </w:rPr>
        <w:t xml:space="preserve"> review of the Pharmacy File, accountability, destruction c</w:t>
      </w:r>
      <w:r w:rsidRPr="00F10792">
        <w:rPr>
          <w:rFonts w:cstheme="minorHAnsi"/>
          <w:color w:val="0070C0"/>
        </w:rPr>
        <w:t>ertificates, IMP returns, temperature monitoring/storage.</w:t>
      </w: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</w:p>
    <w:p w:rsidR="00093EEB" w:rsidRPr="00F10792" w:rsidRDefault="00093EEB" w:rsidP="00093EEB">
      <w:pPr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** If Labs are involved</w:t>
      </w:r>
      <w:r w:rsidR="009557DB">
        <w:rPr>
          <w:rFonts w:cstheme="minorHAnsi"/>
          <w:color w:val="0070C0"/>
        </w:rPr>
        <w:t>,</w:t>
      </w:r>
      <w:r w:rsidRPr="00F10792">
        <w:rPr>
          <w:rFonts w:cstheme="minorHAnsi"/>
          <w:color w:val="0070C0"/>
        </w:rPr>
        <w:t xml:space="preserve"> then an audit </w:t>
      </w:r>
      <w:r w:rsidR="007D38E6">
        <w:rPr>
          <w:rFonts w:cstheme="minorHAnsi"/>
          <w:color w:val="0070C0"/>
        </w:rPr>
        <w:t>may</w:t>
      </w:r>
      <w:r w:rsidRPr="00F10792">
        <w:rPr>
          <w:rFonts w:cstheme="minorHAnsi"/>
          <w:color w:val="0070C0"/>
        </w:rPr>
        <w:t xml:space="preserve"> be carried out by QA prior to recruitment.</w:t>
      </w:r>
    </w:p>
    <w:p w:rsidR="00093EEB" w:rsidRPr="00F10792" w:rsidRDefault="00093EEB" w:rsidP="00093EEB">
      <w:pPr>
        <w:rPr>
          <w:rFonts w:cstheme="minorHAnsi"/>
          <w:color w:val="0070C0"/>
        </w:rPr>
      </w:pPr>
      <w:r w:rsidRPr="00F10792">
        <w:rPr>
          <w:rFonts w:cstheme="minorHAnsi"/>
          <w:b/>
          <w:color w:val="0070C0"/>
        </w:rPr>
        <w:t>Sponsor Risk Assessment:</w:t>
      </w:r>
      <w:r w:rsidRPr="00F10792">
        <w:rPr>
          <w:rFonts w:cstheme="minorHAnsi"/>
          <w:color w:val="0070C0"/>
        </w:rPr>
        <w:tab/>
        <w:t>*High / Medium / Low (* delete as appropriate)</w:t>
      </w:r>
    </w:p>
    <w:p w:rsidR="006C3783" w:rsidRDefault="006C3783" w:rsidP="00093EEB">
      <w:pPr>
        <w:rPr>
          <w:rFonts w:cstheme="minorHAnsi"/>
          <w:b/>
          <w:color w:val="0070C0"/>
        </w:rPr>
      </w:pPr>
    </w:p>
    <w:p w:rsidR="00093EEB" w:rsidRPr="00F10792" w:rsidRDefault="00093EEB" w:rsidP="00093EEB">
      <w:pPr>
        <w:rPr>
          <w:rFonts w:cstheme="minorHAnsi"/>
          <w:b/>
          <w:color w:val="0070C0"/>
        </w:rPr>
      </w:pPr>
      <w:r w:rsidRPr="00F10792">
        <w:rPr>
          <w:rFonts w:cstheme="minorHAnsi"/>
          <w:b/>
          <w:color w:val="0070C0"/>
        </w:rPr>
        <w:t>Please specify the areas identified as High Risk:</w:t>
      </w: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  <w:r w:rsidRPr="00F10792">
        <w:rPr>
          <w:rFonts w:cstheme="minorHAnsi"/>
          <w:b/>
          <w:color w:val="0070C0"/>
        </w:rPr>
        <w:t>Risk Adaptive Monitoring:</w:t>
      </w:r>
      <w:r w:rsidRPr="00F10792">
        <w:rPr>
          <w:rFonts w:cstheme="minorHAnsi"/>
          <w:color w:val="0070C0"/>
        </w:rPr>
        <w:tab/>
        <w:t>*Increased / Regular / Reduced (* delete as appropriate)</w:t>
      </w:r>
    </w:p>
    <w:p w:rsidR="00093EEB" w:rsidRPr="00F10792" w:rsidRDefault="00093EEB" w:rsidP="00093EEB">
      <w:pPr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(As per SOP-QA-28)</w:t>
      </w:r>
    </w:p>
    <w:p w:rsidR="00093EEB" w:rsidRPr="00F10792" w:rsidRDefault="00093EEB" w:rsidP="00093EEB">
      <w:pPr>
        <w:rPr>
          <w:rFonts w:cstheme="minorHAnsi"/>
          <w:b/>
          <w:color w:val="0070C0"/>
        </w:rPr>
      </w:pPr>
      <w:r w:rsidRPr="00F10792">
        <w:rPr>
          <w:rFonts w:cstheme="minorHAnsi"/>
          <w:b/>
          <w:color w:val="0070C0"/>
        </w:rPr>
        <w:t>Project Specific information for monitoring:</w:t>
      </w:r>
    </w:p>
    <w:p w:rsidR="006E52B1" w:rsidRDefault="006E52B1" w:rsidP="006E52B1">
      <w:pPr>
        <w:rPr>
          <w:rFonts w:cstheme="minorHAnsi"/>
          <w:bCs/>
          <w:color w:val="0070C0"/>
        </w:rPr>
      </w:pPr>
      <w:r w:rsidRPr="00AF41F4">
        <w:rPr>
          <w:rFonts w:cstheme="minorHAnsi"/>
          <w:bCs/>
          <w:color w:val="0070C0"/>
        </w:rPr>
        <w:t>The close-out visit must be completed prior to any database lock; it is the responsibility of the PI to notify the Research Monitors when data collection is complete</w:t>
      </w:r>
      <w:r>
        <w:rPr>
          <w:rFonts w:cstheme="minorHAnsi"/>
          <w:bCs/>
          <w:color w:val="0070C0"/>
        </w:rPr>
        <w:t>.</w:t>
      </w:r>
    </w:p>
    <w:p w:rsidR="00093EEB" w:rsidRPr="00F10792" w:rsidRDefault="00093EEB" w:rsidP="00093EEB">
      <w:pPr>
        <w:ind w:firstLine="720"/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Planned number of visits:</w:t>
      </w:r>
      <w:r w:rsidRPr="00F10792">
        <w:rPr>
          <w:rFonts w:cstheme="minorHAnsi"/>
          <w:color w:val="0070C0"/>
        </w:rPr>
        <w:tab/>
        <w:t>(Initiation, increased monitoring, close out visit)</w:t>
      </w:r>
    </w:p>
    <w:p w:rsidR="00093EEB" w:rsidRPr="00F10792" w:rsidRDefault="00093EEB" w:rsidP="00093EEB">
      <w:pPr>
        <w:ind w:firstLine="720"/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Planned monitoring frequency:</w:t>
      </w:r>
      <w:r w:rsidRPr="00F10792">
        <w:rPr>
          <w:rFonts w:cstheme="minorHAnsi"/>
          <w:color w:val="0070C0"/>
        </w:rPr>
        <w:tab/>
        <w:t>(3/6 monthly or an</w:t>
      </w:r>
      <w:bookmarkStart w:id="7" w:name="_GoBack"/>
      <w:bookmarkEnd w:id="7"/>
      <w:r w:rsidRPr="00F10792">
        <w:rPr>
          <w:rFonts w:cstheme="minorHAnsi"/>
          <w:color w:val="0070C0"/>
        </w:rPr>
        <w:t>nually)</w:t>
      </w:r>
    </w:p>
    <w:p w:rsidR="00093EEB" w:rsidRPr="00F10792" w:rsidRDefault="00093EEB" w:rsidP="007D38E6">
      <w:pPr>
        <w:spacing w:after="0" w:line="240" w:lineRule="auto"/>
        <w:ind w:left="720" w:right="720"/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Time of first monitoring visit in relation to first trial subject *consented/after</w:t>
      </w:r>
      <w:r w:rsidR="007D38E6">
        <w:rPr>
          <w:rFonts w:cstheme="minorHAnsi"/>
          <w:color w:val="0070C0"/>
        </w:rPr>
        <w:t xml:space="preserve"> </w:t>
      </w:r>
      <w:r w:rsidR="009C7830" w:rsidRPr="00F10792">
        <w:rPr>
          <w:rFonts w:cstheme="minorHAnsi"/>
          <w:color w:val="0070C0"/>
        </w:rPr>
        <w:t>first</w:t>
      </w:r>
      <w:r w:rsidRPr="00F10792">
        <w:rPr>
          <w:rFonts w:cstheme="minorHAnsi"/>
          <w:color w:val="0070C0"/>
        </w:rPr>
        <w:t xml:space="preserve"> treatment received (*delete as appropriate): </w:t>
      </w:r>
    </w:p>
    <w:p w:rsidR="006E52B1" w:rsidRDefault="006E52B1" w:rsidP="00093EEB">
      <w:pPr>
        <w:spacing w:after="0" w:line="240" w:lineRule="auto"/>
        <w:ind w:firstLine="720"/>
        <w:rPr>
          <w:rFonts w:cstheme="minorHAnsi"/>
          <w:color w:val="0070C0"/>
        </w:rPr>
      </w:pPr>
    </w:p>
    <w:p w:rsidR="00093EEB" w:rsidRPr="00F10792" w:rsidRDefault="00093EEB" w:rsidP="00093EEB">
      <w:pPr>
        <w:spacing w:after="0" w:line="240" w:lineRule="auto"/>
        <w:ind w:firstLine="720"/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One month after trial subject included</w:t>
      </w:r>
    </w:p>
    <w:p w:rsidR="00CD0226" w:rsidRPr="00F10792" w:rsidRDefault="00CD0226" w:rsidP="00093EEB">
      <w:pPr>
        <w:spacing w:after="0" w:line="240" w:lineRule="auto"/>
        <w:ind w:firstLine="720"/>
        <w:rPr>
          <w:rFonts w:cstheme="minorHAnsi"/>
          <w:color w:val="0070C0"/>
        </w:rPr>
      </w:pPr>
    </w:p>
    <w:p w:rsidR="00CD0226" w:rsidRPr="00F10792" w:rsidRDefault="00CD0226" w:rsidP="00093EEB">
      <w:pPr>
        <w:spacing w:after="0" w:line="240" w:lineRule="auto"/>
        <w:ind w:firstLine="720"/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Planned level of source data verification:</w:t>
      </w:r>
    </w:p>
    <w:p w:rsidR="00AF41F4" w:rsidRPr="00AF41F4" w:rsidRDefault="00AF41F4" w:rsidP="006D45AE">
      <w:pPr>
        <w:rPr>
          <w:rFonts w:cstheme="minorHAnsi"/>
          <w:color w:val="0070C0"/>
        </w:rPr>
      </w:pPr>
    </w:p>
    <w:p w:rsidR="006D45AE" w:rsidRPr="00F10792" w:rsidRDefault="006D45AE" w:rsidP="006D45AE">
      <w:pPr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Due to monitoring being risk adaptive, the frequency and level of monitoring can change anytime throughout the period of the study</w:t>
      </w:r>
      <w:r w:rsidR="007D38E6">
        <w:rPr>
          <w:rFonts w:cstheme="minorHAnsi"/>
          <w:color w:val="0070C0"/>
        </w:rPr>
        <w:t>.  The CI/PI will be notified</w:t>
      </w:r>
      <w:r w:rsidRPr="00F10792">
        <w:rPr>
          <w:rFonts w:cstheme="minorHAnsi"/>
          <w:color w:val="0070C0"/>
        </w:rPr>
        <w:t xml:space="preserve"> if this does occur.</w:t>
      </w:r>
    </w:p>
    <w:p w:rsidR="00093EEB" w:rsidRPr="00F10792" w:rsidRDefault="00093EEB" w:rsidP="00093EEB">
      <w:pPr>
        <w:rPr>
          <w:rFonts w:cstheme="minorHAnsi"/>
          <w:color w:val="0070C0"/>
        </w:rPr>
      </w:pPr>
    </w:p>
    <w:p w:rsidR="00CD0226" w:rsidRPr="00F10792" w:rsidRDefault="00CD0226" w:rsidP="00093EEB">
      <w:pPr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ab/>
      </w: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  <w:r w:rsidRPr="00F10792">
        <w:rPr>
          <w:rFonts w:cstheme="minorHAnsi"/>
          <w:color w:val="0070C0"/>
        </w:rPr>
        <w:t>All approved CRFs are to be provided to the Research Monitors at Initiation or prior to the first monitoring visit.</w:t>
      </w: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</w:p>
    <w:p w:rsidR="00093EEB" w:rsidRDefault="00093EEB" w:rsidP="00093EEB">
      <w:pPr>
        <w:spacing w:after="0" w:line="240" w:lineRule="auto"/>
        <w:rPr>
          <w:rFonts w:cstheme="minorHAnsi"/>
          <w:color w:val="0070C0"/>
        </w:rPr>
      </w:pPr>
    </w:p>
    <w:p w:rsidR="00093EEB" w:rsidRDefault="00093EEB" w:rsidP="00093EEB">
      <w:pPr>
        <w:spacing w:after="0" w:line="240" w:lineRule="auto"/>
        <w:rPr>
          <w:rFonts w:cstheme="minorHAnsi"/>
          <w:color w:val="0070C0"/>
        </w:rPr>
      </w:pPr>
    </w:p>
    <w:p w:rsidR="006C3783" w:rsidRDefault="006C3783" w:rsidP="00093EEB">
      <w:pPr>
        <w:spacing w:after="0" w:line="240" w:lineRule="auto"/>
        <w:rPr>
          <w:rFonts w:cstheme="minorHAnsi"/>
          <w:color w:val="0070C0"/>
        </w:rPr>
      </w:pPr>
    </w:p>
    <w:p w:rsidR="006C3783" w:rsidRPr="00F10792" w:rsidRDefault="006C3783" w:rsidP="00093EEB">
      <w:pPr>
        <w:spacing w:after="0" w:line="240" w:lineRule="auto"/>
        <w:rPr>
          <w:rFonts w:cstheme="minorHAnsi"/>
          <w:color w:val="0070C0"/>
        </w:rPr>
      </w:pP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</w:p>
    <w:p w:rsidR="00093EEB" w:rsidRPr="00F10792" w:rsidRDefault="009E298B" w:rsidP="00093EEB">
      <w:p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147320</wp:posOffset>
                </wp:positionV>
                <wp:extent cx="5686425" cy="0"/>
                <wp:effectExtent l="19050" t="15240" r="19050" b="2286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12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-.75pt;margin-top:11.6pt;width:447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" strokecolor="#c6d9f1 [671]" strokeweight="2.25pt"/>
            </w:pict>
          </mc:Fallback>
        </mc:AlternateContent>
      </w: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</w:p>
    <w:p w:rsidR="00093EEB" w:rsidRPr="00F10792" w:rsidRDefault="00093EEB" w:rsidP="00093EEB">
      <w:pPr>
        <w:spacing w:after="0" w:line="240" w:lineRule="auto"/>
        <w:rPr>
          <w:rFonts w:cstheme="minorHAnsi"/>
          <w:b/>
          <w:color w:val="0070C0"/>
        </w:rPr>
      </w:pPr>
      <w:r w:rsidRPr="00F10792">
        <w:rPr>
          <w:rFonts w:cstheme="minorHAnsi"/>
          <w:b/>
          <w:color w:val="0070C0"/>
        </w:rPr>
        <w:t>Approval signatures</w:t>
      </w:r>
    </w:p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760"/>
        <w:gridCol w:w="2693"/>
        <w:gridCol w:w="1479"/>
      </w:tblGrid>
      <w:tr w:rsidR="00093EEB" w:rsidRPr="00F10792" w:rsidTr="006B0B65">
        <w:trPr>
          <w:trHeight w:val="454"/>
        </w:trPr>
        <w:tc>
          <w:tcPr>
            <w:tcW w:w="2310" w:type="dxa"/>
          </w:tcPr>
          <w:p w:rsidR="00093EEB" w:rsidRPr="00F10792" w:rsidRDefault="00093EEB" w:rsidP="00093EEB">
            <w:pPr>
              <w:rPr>
                <w:rFonts w:cstheme="minorHAnsi"/>
                <w:b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Name</w:t>
            </w:r>
          </w:p>
        </w:tc>
        <w:tc>
          <w:tcPr>
            <w:tcW w:w="2760" w:type="dxa"/>
          </w:tcPr>
          <w:p w:rsidR="00093EEB" w:rsidRPr="00F10792" w:rsidRDefault="00093EEB" w:rsidP="00093EEB">
            <w:pPr>
              <w:rPr>
                <w:rFonts w:cstheme="minorHAnsi"/>
                <w:b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Designation</w:t>
            </w:r>
          </w:p>
        </w:tc>
        <w:tc>
          <w:tcPr>
            <w:tcW w:w="2693" w:type="dxa"/>
          </w:tcPr>
          <w:p w:rsidR="00093EEB" w:rsidRPr="00F10792" w:rsidRDefault="00093EEB" w:rsidP="00093EEB">
            <w:pPr>
              <w:rPr>
                <w:rFonts w:cstheme="minorHAnsi"/>
                <w:b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Signature</w:t>
            </w:r>
          </w:p>
        </w:tc>
        <w:tc>
          <w:tcPr>
            <w:tcW w:w="1479" w:type="dxa"/>
          </w:tcPr>
          <w:p w:rsidR="00093EEB" w:rsidRPr="00F10792" w:rsidRDefault="00093EEB" w:rsidP="00093EEB">
            <w:pPr>
              <w:rPr>
                <w:rFonts w:cstheme="minorHAnsi"/>
                <w:b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Date</w:t>
            </w:r>
          </w:p>
        </w:tc>
      </w:tr>
      <w:tr w:rsidR="00093EEB" w:rsidRPr="00F10792" w:rsidTr="006B0B65">
        <w:trPr>
          <w:trHeight w:val="454"/>
        </w:trPr>
        <w:tc>
          <w:tcPr>
            <w:tcW w:w="2310" w:type="dxa"/>
          </w:tcPr>
          <w:p w:rsidR="00093EEB" w:rsidRPr="00F10792" w:rsidRDefault="00093EEB" w:rsidP="00093EEB">
            <w:pPr>
              <w:spacing w:line="480" w:lineRule="auto"/>
              <w:rPr>
                <w:rFonts w:cstheme="minorHAnsi"/>
                <w:b/>
                <w:color w:val="0070C0"/>
              </w:rPr>
            </w:pPr>
          </w:p>
        </w:tc>
        <w:tc>
          <w:tcPr>
            <w:tcW w:w="2760" w:type="dxa"/>
          </w:tcPr>
          <w:p w:rsidR="00093EEB" w:rsidRPr="00F10792" w:rsidRDefault="00093EEB" w:rsidP="00093EEB">
            <w:pPr>
              <w:spacing w:line="480" w:lineRule="auto"/>
              <w:rPr>
                <w:rFonts w:cstheme="minorHAnsi"/>
                <w:b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Principal Investigator</w:t>
            </w:r>
          </w:p>
        </w:tc>
        <w:tc>
          <w:tcPr>
            <w:tcW w:w="2693" w:type="dxa"/>
          </w:tcPr>
          <w:p w:rsidR="00093EEB" w:rsidRPr="00F10792" w:rsidRDefault="00093EEB" w:rsidP="00093EEB">
            <w:pPr>
              <w:spacing w:line="480" w:lineRule="auto"/>
              <w:rPr>
                <w:rFonts w:cstheme="minorHAnsi"/>
                <w:b/>
                <w:color w:val="0070C0"/>
              </w:rPr>
            </w:pPr>
          </w:p>
        </w:tc>
        <w:tc>
          <w:tcPr>
            <w:tcW w:w="1479" w:type="dxa"/>
          </w:tcPr>
          <w:p w:rsidR="00093EEB" w:rsidRPr="00F10792" w:rsidRDefault="00093EEB" w:rsidP="00093EEB">
            <w:pPr>
              <w:spacing w:line="480" w:lineRule="auto"/>
              <w:rPr>
                <w:rFonts w:cstheme="minorHAnsi"/>
                <w:b/>
                <w:color w:val="0070C0"/>
              </w:rPr>
            </w:pPr>
          </w:p>
        </w:tc>
      </w:tr>
      <w:tr w:rsidR="00093EEB" w:rsidRPr="00F10792" w:rsidTr="006B0B65">
        <w:trPr>
          <w:trHeight w:val="454"/>
        </w:trPr>
        <w:tc>
          <w:tcPr>
            <w:tcW w:w="2310" w:type="dxa"/>
          </w:tcPr>
          <w:p w:rsidR="00093EEB" w:rsidRPr="00F10792" w:rsidRDefault="00093EEB" w:rsidP="00093EEB">
            <w:pPr>
              <w:spacing w:line="480" w:lineRule="auto"/>
              <w:rPr>
                <w:rFonts w:cstheme="minorHAnsi"/>
                <w:b/>
                <w:color w:val="0070C0"/>
              </w:rPr>
            </w:pPr>
          </w:p>
        </w:tc>
        <w:tc>
          <w:tcPr>
            <w:tcW w:w="2760" w:type="dxa"/>
          </w:tcPr>
          <w:p w:rsidR="00093EEB" w:rsidRPr="00F10792" w:rsidRDefault="00093EEB" w:rsidP="00093EEB">
            <w:pPr>
              <w:spacing w:line="480" w:lineRule="auto"/>
              <w:rPr>
                <w:rFonts w:cstheme="minorHAnsi"/>
                <w:b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QA Manager</w:t>
            </w:r>
          </w:p>
        </w:tc>
        <w:tc>
          <w:tcPr>
            <w:tcW w:w="2693" w:type="dxa"/>
          </w:tcPr>
          <w:p w:rsidR="00093EEB" w:rsidRPr="00F10792" w:rsidRDefault="00093EEB" w:rsidP="00093EEB">
            <w:pPr>
              <w:spacing w:line="480" w:lineRule="auto"/>
              <w:rPr>
                <w:rFonts w:cstheme="minorHAnsi"/>
                <w:b/>
                <w:color w:val="0070C0"/>
              </w:rPr>
            </w:pPr>
          </w:p>
        </w:tc>
        <w:tc>
          <w:tcPr>
            <w:tcW w:w="1479" w:type="dxa"/>
          </w:tcPr>
          <w:p w:rsidR="00093EEB" w:rsidRPr="00F10792" w:rsidRDefault="00093EEB" w:rsidP="00093EEB">
            <w:pPr>
              <w:spacing w:line="480" w:lineRule="auto"/>
              <w:rPr>
                <w:rFonts w:cstheme="minorHAnsi"/>
                <w:b/>
                <w:color w:val="0070C0"/>
              </w:rPr>
            </w:pPr>
          </w:p>
        </w:tc>
      </w:tr>
      <w:tr w:rsidR="00093EEB" w:rsidRPr="00F10792" w:rsidTr="006B0B65">
        <w:trPr>
          <w:trHeight w:val="454"/>
        </w:trPr>
        <w:tc>
          <w:tcPr>
            <w:tcW w:w="2310" w:type="dxa"/>
          </w:tcPr>
          <w:p w:rsidR="00093EEB" w:rsidRPr="00F10792" w:rsidRDefault="00093EEB" w:rsidP="00093EEB">
            <w:pPr>
              <w:spacing w:line="480" w:lineRule="auto"/>
              <w:rPr>
                <w:rFonts w:cstheme="minorHAnsi"/>
                <w:b/>
                <w:color w:val="0070C0"/>
              </w:rPr>
            </w:pPr>
          </w:p>
        </w:tc>
        <w:tc>
          <w:tcPr>
            <w:tcW w:w="2760" w:type="dxa"/>
          </w:tcPr>
          <w:p w:rsidR="00093EEB" w:rsidRPr="00F10792" w:rsidRDefault="00093EEB" w:rsidP="00093EEB">
            <w:pPr>
              <w:spacing w:line="480" w:lineRule="auto"/>
              <w:rPr>
                <w:rFonts w:cstheme="minorHAnsi"/>
                <w:b/>
                <w:color w:val="0070C0"/>
              </w:rPr>
            </w:pPr>
            <w:r w:rsidRPr="00F10792">
              <w:rPr>
                <w:rFonts w:cstheme="minorHAnsi"/>
                <w:b/>
                <w:color w:val="0070C0"/>
              </w:rPr>
              <w:t>Research Monitor</w:t>
            </w:r>
          </w:p>
        </w:tc>
        <w:tc>
          <w:tcPr>
            <w:tcW w:w="2693" w:type="dxa"/>
          </w:tcPr>
          <w:p w:rsidR="00093EEB" w:rsidRPr="00F10792" w:rsidRDefault="00093EEB" w:rsidP="00093EEB">
            <w:pPr>
              <w:spacing w:line="480" w:lineRule="auto"/>
              <w:rPr>
                <w:rFonts w:cstheme="minorHAnsi"/>
                <w:b/>
                <w:color w:val="0070C0"/>
              </w:rPr>
            </w:pPr>
          </w:p>
        </w:tc>
        <w:tc>
          <w:tcPr>
            <w:tcW w:w="1479" w:type="dxa"/>
          </w:tcPr>
          <w:p w:rsidR="00093EEB" w:rsidRPr="00F10792" w:rsidRDefault="00093EEB" w:rsidP="00093EEB">
            <w:pPr>
              <w:spacing w:line="480" w:lineRule="auto"/>
              <w:rPr>
                <w:rFonts w:cstheme="minorHAnsi"/>
                <w:b/>
                <w:color w:val="0070C0"/>
              </w:rPr>
            </w:pPr>
          </w:p>
        </w:tc>
      </w:tr>
    </w:tbl>
    <w:p w:rsidR="00093EEB" w:rsidRPr="00F10792" w:rsidRDefault="00093EEB" w:rsidP="00093EEB">
      <w:pPr>
        <w:spacing w:after="0" w:line="240" w:lineRule="auto"/>
        <w:rPr>
          <w:rFonts w:cstheme="minorHAnsi"/>
          <w:color w:val="0070C0"/>
        </w:rPr>
      </w:pPr>
    </w:p>
    <w:p w:rsidR="00093EEB" w:rsidRPr="00F10792" w:rsidRDefault="00093EEB" w:rsidP="00B26EFB">
      <w:pPr>
        <w:suppressAutoHyphens/>
        <w:spacing w:after="0"/>
        <w:rPr>
          <w:rFonts w:cstheme="minorHAnsi"/>
          <w:b/>
          <w:color w:val="0070C0"/>
        </w:rPr>
      </w:pPr>
    </w:p>
    <w:sectPr w:rsidR="00093EEB" w:rsidRPr="00F10792" w:rsidSect="00B26EFB">
      <w:footerReference w:type="default" r:id="rId8"/>
      <w:headerReference w:type="first" r:id="rId9"/>
      <w:footerReference w:type="first" r:id="rId10"/>
      <w:pgSz w:w="11906" w:h="16838"/>
      <w:pgMar w:top="426" w:right="1440" w:bottom="1440" w:left="1440" w:header="70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F4" w:rsidRDefault="00AF41F4" w:rsidP="00B7654B">
      <w:pPr>
        <w:spacing w:after="0" w:line="240" w:lineRule="auto"/>
      </w:pPr>
      <w:r>
        <w:separator/>
      </w:r>
    </w:p>
  </w:endnote>
  <w:endnote w:type="continuationSeparator" w:id="0">
    <w:p w:rsidR="00AF41F4" w:rsidRDefault="00AF41F4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346"/>
      <w:gridCol w:w="4680"/>
    </w:tblGrid>
    <w:tr w:rsidR="00AF41F4" w:rsidRPr="00C112F7" w:rsidTr="000C7BAC">
      <w:tc>
        <w:tcPr>
          <w:tcW w:w="9620" w:type="dxa"/>
          <w:gridSpan w:val="2"/>
        </w:tcPr>
        <w:p w:rsidR="00AF41F4" w:rsidRPr="00C112F7" w:rsidRDefault="00AF41F4" w:rsidP="00D15FF9">
          <w:pPr>
            <w:pStyle w:val="BodyText"/>
            <w:spacing w:after="0"/>
            <w:jc w:val="center"/>
            <w:rPr>
              <w:rFonts w:ascii="Calibri" w:hAnsi="Calibri" w:cs="Calibri"/>
              <w:b/>
              <w:color w:val="0070C0"/>
            </w:rPr>
          </w:pPr>
          <w:r w:rsidRPr="00C112F7">
            <w:rPr>
              <w:rFonts w:ascii="Calibri" w:hAnsi="Calibri" w:cs="Calibri"/>
              <w:b/>
              <w:color w:val="0070C0"/>
            </w:rPr>
            <w:t xml:space="preserve"> </w:t>
          </w:r>
        </w:p>
      </w:tc>
    </w:tr>
    <w:tr w:rsidR="00AF41F4" w:rsidRPr="00C112F7" w:rsidTr="000C7BAC">
      <w:tc>
        <w:tcPr>
          <w:tcW w:w="4810" w:type="dxa"/>
        </w:tcPr>
        <w:p w:rsidR="00AF41F4" w:rsidRPr="00C112F7" w:rsidRDefault="00AF41F4" w:rsidP="00C37A2D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TMP-QA-59 V</w:t>
          </w:r>
          <w:r w:rsidR="00B26EFB">
            <w:rPr>
              <w:rFonts w:ascii="Calibri" w:hAnsi="Calibri" w:cs="Calibri"/>
              <w:color w:val="0070C0"/>
              <w:sz w:val="16"/>
              <w:szCs w:val="16"/>
            </w:rPr>
            <w:t>6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 xml:space="preserve"> (</w:t>
          </w:r>
          <w:r w:rsidR="00C37A2D">
            <w:rPr>
              <w:rFonts w:ascii="Calibri" w:hAnsi="Calibri" w:cs="Calibri"/>
              <w:color w:val="0070C0"/>
              <w:sz w:val="16"/>
              <w:szCs w:val="16"/>
            </w:rPr>
            <w:t>04-09</w:t>
          </w:r>
          <w:r w:rsidR="00B26EFB">
            <w:rPr>
              <w:rFonts w:ascii="Calibri" w:hAnsi="Calibri" w:cs="Calibri"/>
              <w:color w:val="0070C0"/>
              <w:sz w:val="16"/>
              <w:szCs w:val="16"/>
            </w:rPr>
            <w:t>-23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) Monitoring Plan</w:t>
          </w:r>
        </w:p>
      </w:tc>
      <w:tc>
        <w:tcPr>
          <w:tcW w:w="4810" w:type="dxa"/>
        </w:tcPr>
        <w:p w:rsidR="00AF41F4" w:rsidRPr="00C112F7" w:rsidRDefault="00AF41F4" w:rsidP="00D15FF9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="001077E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="001077E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C37A2D">
            <w:rPr>
              <w:rFonts w:ascii="Calibri" w:hAnsi="Calibri" w:cs="Calibri"/>
              <w:noProof/>
              <w:color w:val="0070C0"/>
              <w:sz w:val="16"/>
              <w:szCs w:val="16"/>
            </w:rPr>
            <w:t>3</w:t>
          </w:r>
          <w:r w:rsidR="001077E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="001077E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="001077E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C37A2D">
            <w:rPr>
              <w:rFonts w:ascii="Calibri" w:hAnsi="Calibri" w:cs="Calibri"/>
              <w:noProof/>
              <w:color w:val="0070C0"/>
              <w:sz w:val="16"/>
              <w:szCs w:val="16"/>
            </w:rPr>
            <w:t>3</w:t>
          </w:r>
          <w:r w:rsidR="001077E7"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AF41F4" w:rsidRPr="00C112F7" w:rsidRDefault="00AF41F4" w:rsidP="00B7654B">
    <w:pPr>
      <w:pStyle w:val="BodyText"/>
      <w:jc w:val="center"/>
      <w:rPr>
        <w:rFonts w:ascii="Arial" w:hAnsi="Arial" w:cs="Arial"/>
        <w:color w:val="0070C0"/>
      </w:rPr>
    </w:pPr>
  </w:p>
  <w:p w:rsidR="00AF41F4" w:rsidRDefault="00AF41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346"/>
      <w:gridCol w:w="4680"/>
    </w:tblGrid>
    <w:tr w:rsidR="00B26EFB" w:rsidRPr="00C112F7" w:rsidTr="001B768B">
      <w:tc>
        <w:tcPr>
          <w:tcW w:w="4810" w:type="dxa"/>
        </w:tcPr>
        <w:p w:rsidR="00B26EFB" w:rsidRPr="00C112F7" w:rsidRDefault="00B26EFB" w:rsidP="00C37A2D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TMP-QA-59 V6 (</w:t>
          </w:r>
          <w:r w:rsidR="00C37A2D">
            <w:rPr>
              <w:rFonts w:ascii="Calibri" w:hAnsi="Calibri" w:cs="Calibri"/>
              <w:color w:val="0070C0"/>
              <w:sz w:val="16"/>
              <w:szCs w:val="16"/>
            </w:rPr>
            <w:t>04-09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-23) Monitoring Plan</w:t>
          </w:r>
        </w:p>
      </w:tc>
      <w:tc>
        <w:tcPr>
          <w:tcW w:w="4810" w:type="dxa"/>
        </w:tcPr>
        <w:p w:rsidR="00B26EFB" w:rsidRPr="00C112F7" w:rsidRDefault="00B26EFB" w:rsidP="00B26EFB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C37A2D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NUMPAGES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C37A2D">
            <w:rPr>
              <w:rFonts w:ascii="Calibri" w:hAnsi="Calibri" w:cs="Calibri"/>
              <w:noProof/>
              <w:color w:val="0070C0"/>
              <w:sz w:val="16"/>
              <w:szCs w:val="16"/>
            </w:rPr>
            <w:t>3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</w:p>
      </w:tc>
    </w:tr>
  </w:tbl>
  <w:p w:rsidR="00B26EFB" w:rsidRDefault="00B26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F4" w:rsidRDefault="00AF41F4" w:rsidP="00B7654B">
      <w:pPr>
        <w:spacing w:after="0" w:line="240" w:lineRule="auto"/>
      </w:pPr>
      <w:r>
        <w:separator/>
      </w:r>
    </w:p>
  </w:footnote>
  <w:footnote w:type="continuationSeparator" w:id="0">
    <w:p w:rsidR="00AF41F4" w:rsidRDefault="00AF41F4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FB" w:rsidRDefault="00B26EFB">
    <w:pPr>
      <w:pStyle w:val="Header"/>
    </w:pPr>
    <w:r w:rsidRPr="0033503F">
      <w:rPr>
        <w:noProof/>
        <w:color w:val="7030A0"/>
        <w:sz w:val="20"/>
        <w:lang w:eastAsia="en-GB"/>
      </w:rPr>
      <w:drawing>
        <wp:anchor distT="0" distB="0" distL="114300" distR="114300" simplePos="0" relativeHeight="251661312" behindDoc="0" locked="0" layoutInCell="1" allowOverlap="1" wp14:anchorId="7E502EED" wp14:editId="652532CE">
          <wp:simplePos x="0" y="0"/>
          <wp:positionH relativeFrom="column">
            <wp:posOffset>3762375</wp:posOffset>
          </wp:positionH>
          <wp:positionV relativeFrom="paragraph">
            <wp:posOffset>-265430</wp:posOffset>
          </wp:positionV>
          <wp:extent cx="2006097" cy="17240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6097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EFB" w:rsidRDefault="00B26EFB">
    <w:pPr>
      <w:pStyle w:val="Header"/>
    </w:pPr>
  </w:p>
  <w:p w:rsidR="00B26EFB" w:rsidRDefault="00B26EFB">
    <w:pPr>
      <w:pStyle w:val="Header"/>
    </w:pPr>
  </w:p>
  <w:p w:rsidR="00B26EFB" w:rsidRDefault="00B26EFB">
    <w:pPr>
      <w:pStyle w:val="Header"/>
    </w:pPr>
  </w:p>
  <w:p w:rsidR="00B26EFB" w:rsidRDefault="00B26EFB">
    <w:pPr>
      <w:pStyle w:val="Header"/>
    </w:pPr>
  </w:p>
  <w:p w:rsidR="00B26EFB" w:rsidRDefault="00B26EFB">
    <w:pPr>
      <w:pStyle w:val="Header"/>
    </w:pPr>
  </w:p>
  <w:p w:rsidR="00B26EFB" w:rsidRDefault="00B26EFB">
    <w:pPr>
      <w:pStyle w:val="Header"/>
    </w:pPr>
  </w:p>
  <w:p w:rsidR="00B26EFB" w:rsidRPr="00B26EFB" w:rsidRDefault="00B26EFB" w:rsidP="00B26EFB">
    <w:pPr>
      <w:spacing w:after="0" w:line="240" w:lineRule="auto"/>
      <w:rPr>
        <w:rFonts w:ascii="Calibri" w:hAnsi="Calibri" w:cs="Calibri"/>
        <w:b/>
        <w:color w:val="7030A0"/>
        <w:sz w:val="28"/>
        <w:szCs w:val="24"/>
      </w:rPr>
    </w:pPr>
    <w:r w:rsidRPr="00B26EFB">
      <w:rPr>
        <w:rFonts w:ascii="Calibri" w:hAnsi="Calibri" w:cs="Calibri"/>
        <w:b/>
        <w:color w:val="7030A0"/>
        <w:sz w:val="28"/>
        <w:szCs w:val="24"/>
      </w:rPr>
      <w:t>Monitoring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C03"/>
    <w:rsid w:val="00030D59"/>
    <w:rsid w:val="00036AAB"/>
    <w:rsid w:val="00040A6A"/>
    <w:rsid w:val="00042759"/>
    <w:rsid w:val="00047B4D"/>
    <w:rsid w:val="00052F4E"/>
    <w:rsid w:val="00071AF2"/>
    <w:rsid w:val="00093EEB"/>
    <w:rsid w:val="000C04F5"/>
    <w:rsid w:val="000C3F9F"/>
    <w:rsid w:val="000C7BAC"/>
    <w:rsid w:val="000D140E"/>
    <w:rsid w:val="000E2FDB"/>
    <w:rsid w:val="000F7CA2"/>
    <w:rsid w:val="0010065C"/>
    <w:rsid w:val="001077E7"/>
    <w:rsid w:val="00136C3F"/>
    <w:rsid w:val="0015278E"/>
    <w:rsid w:val="001641EB"/>
    <w:rsid w:val="00176512"/>
    <w:rsid w:val="001B6B14"/>
    <w:rsid w:val="001D2C6D"/>
    <w:rsid w:val="001D6D46"/>
    <w:rsid w:val="00204794"/>
    <w:rsid w:val="00216279"/>
    <w:rsid w:val="00217317"/>
    <w:rsid w:val="00251925"/>
    <w:rsid w:val="0025310A"/>
    <w:rsid w:val="0029285A"/>
    <w:rsid w:val="002B5944"/>
    <w:rsid w:val="002D1A79"/>
    <w:rsid w:val="002D5A64"/>
    <w:rsid w:val="00317B0A"/>
    <w:rsid w:val="00326543"/>
    <w:rsid w:val="003656DC"/>
    <w:rsid w:val="00367629"/>
    <w:rsid w:val="00383D7A"/>
    <w:rsid w:val="003923BD"/>
    <w:rsid w:val="003A0717"/>
    <w:rsid w:val="003A6B07"/>
    <w:rsid w:val="003F30E1"/>
    <w:rsid w:val="0040167D"/>
    <w:rsid w:val="0041081C"/>
    <w:rsid w:val="00430392"/>
    <w:rsid w:val="00436AE6"/>
    <w:rsid w:val="00456300"/>
    <w:rsid w:val="00470D5A"/>
    <w:rsid w:val="0048412B"/>
    <w:rsid w:val="00494281"/>
    <w:rsid w:val="004C6CD0"/>
    <w:rsid w:val="004D1E43"/>
    <w:rsid w:val="004E41EE"/>
    <w:rsid w:val="004E6319"/>
    <w:rsid w:val="004F2DA7"/>
    <w:rsid w:val="00500098"/>
    <w:rsid w:val="00511E84"/>
    <w:rsid w:val="00524D74"/>
    <w:rsid w:val="005363BA"/>
    <w:rsid w:val="00547FD0"/>
    <w:rsid w:val="0056744E"/>
    <w:rsid w:val="00575350"/>
    <w:rsid w:val="00576999"/>
    <w:rsid w:val="005858D7"/>
    <w:rsid w:val="005A79E1"/>
    <w:rsid w:val="005B2D58"/>
    <w:rsid w:val="005B79A8"/>
    <w:rsid w:val="005D5058"/>
    <w:rsid w:val="005F0F68"/>
    <w:rsid w:val="006124EA"/>
    <w:rsid w:val="0061772C"/>
    <w:rsid w:val="00632C8D"/>
    <w:rsid w:val="006501D9"/>
    <w:rsid w:val="006535A0"/>
    <w:rsid w:val="0067119A"/>
    <w:rsid w:val="00684766"/>
    <w:rsid w:val="006947AF"/>
    <w:rsid w:val="006A258F"/>
    <w:rsid w:val="006A7ECD"/>
    <w:rsid w:val="006B0B65"/>
    <w:rsid w:val="006B2C09"/>
    <w:rsid w:val="006B3611"/>
    <w:rsid w:val="006C3783"/>
    <w:rsid w:val="006D45AE"/>
    <w:rsid w:val="006E2499"/>
    <w:rsid w:val="006E52B1"/>
    <w:rsid w:val="006F0E32"/>
    <w:rsid w:val="006F7C2B"/>
    <w:rsid w:val="00701C46"/>
    <w:rsid w:val="00712D5F"/>
    <w:rsid w:val="007158C6"/>
    <w:rsid w:val="00716438"/>
    <w:rsid w:val="007237CF"/>
    <w:rsid w:val="00733791"/>
    <w:rsid w:val="0073400C"/>
    <w:rsid w:val="00736316"/>
    <w:rsid w:val="00747B12"/>
    <w:rsid w:val="0075093B"/>
    <w:rsid w:val="007542A3"/>
    <w:rsid w:val="007778E5"/>
    <w:rsid w:val="007D38E6"/>
    <w:rsid w:val="00813F6F"/>
    <w:rsid w:val="008530C5"/>
    <w:rsid w:val="00853EAE"/>
    <w:rsid w:val="008C30A6"/>
    <w:rsid w:val="008D1DE4"/>
    <w:rsid w:val="008E2168"/>
    <w:rsid w:val="008F75C3"/>
    <w:rsid w:val="00903119"/>
    <w:rsid w:val="00905666"/>
    <w:rsid w:val="009207CC"/>
    <w:rsid w:val="00926095"/>
    <w:rsid w:val="009419BA"/>
    <w:rsid w:val="009532EB"/>
    <w:rsid w:val="00954FB6"/>
    <w:rsid w:val="009557DB"/>
    <w:rsid w:val="009558CB"/>
    <w:rsid w:val="00980916"/>
    <w:rsid w:val="009B39FD"/>
    <w:rsid w:val="009C7830"/>
    <w:rsid w:val="009D1035"/>
    <w:rsid w:val="009E298B"/>
    <w:rsid w:val="009F0AD1"/>
    <w:rsid w:val="009F258F"/>
    <w:rsid w:val="00A1691B"/>
    <w:rsid w:val="00A50B93"/>
    <w:rsid w:val="00A92EF4"/>
    <w:rsid w:val="00A94EA2"/>
    <w:rsid w:val="00AB72E1"/>
    <w:rsid w:val="00AC6006"/>
    <w:rsid w:val="00AF41F4"/>
    <w:rsid w:val="00B0201B"/>
    <w:rsid w:val="00B12756"/>
    <w:rsid w:val="00B16D6E"/>
    <w:rsid w:val="00B203F4"/>
    <w:rsid w:val="00B26EFB"/>
    <w:rsid w:val="00B64B98"/>
    <w:rsid w:val="00B7654B"/>
    <w:rsid w:val="00B871FE"/>
    <w:rsid w:val="00B91614"/>
    <w:rsid w:val="00BB73E2"/>
    <w:rsid w:val="00BC275E"/>
    <w:rsid w:val="00BF3FE2"/>
    <w:rsid w:val="00BF66B5"/>
    <w:rsid w:val="00C112F7"/>
    <w:rsid w:val="00C23A14"/>
    <w:rsid w:val="00C26D95"/>
    <w:rsid w:val="00C27CBF"/>
    <w:rsid w:val="00C35579"/>
    <w:rsid w:val="00C37A2D"/>
    <w:rsid w:val="00C44961"/>
    <w:rsid w:val="00C87394"/>
    <w:rsid w:val="00C919F7"/>
    <w:rsid w:val="00CB171E"/>
    <w:rsid w:val="00CD0226"/>
    <w:rsid w:val="00CF46C6"/>
    <w:rsid w:val="00D067EC"/>
    <w:rsid w:val="00D1158B"/>
    <w:rsid w:val="00D15FF9"/>
    <w:rsid w:val="00D76F82"/>
    <w:rsid w:val="00D846F3"/>
    <w:rsid w:val="00DB3630"/>
    <w:rsid w:val="00DB40FF"/>
    <w:rsid w:val="00DB53C4"/>
    <w:rsid w:val="00DC48DE"/>
    <w:rsid w:val="00DD4750"/>
    <w:rsid w:val="00DE13C1"/>
    <w:rsid w:val="00E14BB4"/>
    <w:rsid w:val="00E331C5"/>
    <w:rsid w:val="00E35F27"/>
    <w:rsid w:val="00E83509"/>
    <w:rsid w:val="00E86C25"/>
    <w:rsid w:val="00E87CF5"/>
    <w:rsid w:val="00E96887"/>
    <w:rsid w:val="00EB7FEB"/>
    <w:rsid w:val="00ED1686"/>
    <w:rsid w:val="00EE780D"/>
    <w:rsid w:val="00F00A5C"/>
    <w:rsid w:val="00F0173C"/>
    <w:rsid w:val="00F10792"/>
    <w:rsid w:val="00F12748"/>
    <w:rsid w:val="00F22872"/>
    <w:rsid w:val="00F24A90"/>
    <w:rsid w:val="00F447B2"/>
    <w:rsid w:val="00F45594"/>
    <w:rsid w:val="00F610A1"/>
    <w:rsid w:val="00F87C57"/>
    <w:rsid w:val="00F91545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8372C4B-2F51-4344-8308-2DE9BA88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2C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2F301-2BDC-4228-A9DB-CECEC19C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6</cp:revision>
  <cp:lastPrinted>2016-06-24T11:16:00Z</cp:lastPrinted>
  <dcterms:created xsi:type="dcterms:W3CDTF">2023-06-28T13:28:00Z</dcterms:created>
  <dcterms:modified xsi:type="dcterms:W3CDTF">2023-09-04T08:36:00Z</dcterms:modified>
</cp:coreProperties>
</file>