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3F9E0BBE" w14:textId="77777777" w:rsidTr="00AC5139">
        <w:trPr>
          <w:cantSplit/>
        </w:trPr>
        <w:tc>
          <w:tcPr>
            <w:tcW w:w="1410" w:type="dxa"/>
            <w:vMerge w:val="restart"/>
          </w:tcPr>
          <w:p w14:paraId="532FC8E3" w14:textId="5097258E" w:rsidR="004772C8" w:rsidRPr="00DE74B8" w:rsidRDefault="004772C8" w:rsidP="00AC5139">
            <w:pPr>
              <w:pStyle w:val="FS-title"/>
              <w:spacing w:after="0" w:line="240" w:lineRule="auto"/>
              <w:ind w:right="567" w:hanging="150"/>
              <w:rPr>
                <w:rFonts w:cs="Arial"/>
              </w:rPr>
            </w:pPr>
          </w:p>
        </w:tc>
        <w:tc>
          <w:tcPr>
            <w:tcW w:w="8080" w:type="dxa"/>
          </w:tcPr>
          <w:p w14:paraId="6B3A88C6" w14:textId="60F254D2" w:rsidR="004772C8" w:rsidRPr="00DE74B8" w:rsidRDefault="00402470" w:rsidP="00402470">
            <w:pPr>
              <w:pStyle w:val="FS-title"/>
              <w:tabs>
                <w:tab w:val="left" w:pos="8221"/>
                <w:tab w:val="left" w:pos="8363"/>
              </w:tabs>
              <w:spacing w:before="60" w:after="0" w:line="240" w:lineRule="auto"/>
              <w:ind w:right="425"/>
              <w:rPr>
                <w:rFonts w:cs="Arial"/>
              </w:rPr>
            </w:pPr>
            <w:r>
              <w:rPr>
                <w:rFonts w:cs="Arial"/>
                <w:szCs w:val="18"/>
              </w:rPr>
              <w:t>Photographic resources</w:t>
            </w:r>
          </w:p>
        </w:tc>
      </w:tr>
      <w:tr w:rsidR="004772C8" w:rsidRPr="00DE74B8" w14:paraId="40E78372" w14:textId="77777777" w:rsidTr="00AC5139">
        <w:trPr>
          <w:cantSplit/>
        </w:trPr>
        <w:tc>
          <w:tcPr>
            <w:tcW w:w="1410" w:type="dxa"/>
            <w:vMerge/>
          </w:tcPr>
          <w:p w14:paraId="2D353C96" w14:textId="77777777" w:rsidR="004772C8" w:rsidRPr="00DE74B8" w:rsidRDefault="004772C8">
            <w:pPr>
              <w:pStyle w:val="FS-Author"/>
              <w:rPr>
                <w:rFonts w:cs="Arial"/>
              </w:rPr>
            </w:pPr>
          </w:p>
        </w:tc>
        <w:tc>
          <w:tcPr>
            <w:tcW w:w="8080" w:type="dxa"/>
          </w:tcPr>
          <w:p w14:paraId="6E6201AF" w14:textId="454B4BDC" w:rsidR="004772C8" w:rsidRPr="00DE74B8" w:rsidRDefault="0098389D" w:rsidP="007E6BEC">
            <w:pPr>
              <w:pStyle w:val="FS-Author"/>
              <w:rPr>
                <w:rFonts w:cs="Arial"/>
              </w:rPr>
            </w:pPr>
            <w:r>
              <w:rPr>
                <w:rFonts w:cs="Arial"/>
                <w:szCs w:val="18"/>
              </w:rPr>
              <w:t xml:space="preserve">September </w:t>
            </w:r>
            <w:r w:rsidR="005126C3">
              <w:rPr>
                <w:rFonts w:cs="Arial"/>
                <w:szCs w:val="18"/>
              </w:rPr>
              <w:t>202</w:t>
            </w:r>
            <w:r w:rsidR="00801441">
              <w:rPr>
                <w:rFonts w:cs="Arial"/>
                <w:szCs w:val="18"/>
              </w:rPr>
              <w:t>4</w:t>
            </w:r>
          </w:p>
        </w:tc>
      </w:tr>
      <w:tr w:rsidR="004772C8" w:rsidRPr="00DE74B8" w14:paraId="3DE13B10" w14:textId="77777777" w:rsidTr="00AC5139">
        <w:trPr>
          <w:cantSplit/>
        </w:trPr>
        <w:tc>
          <w:tcPr>
            <w:tcW w:w="1410" w:type="dxa"/>
            <w:vMerge/>
          </w:tcPr>
          <w:p w14:paraId="0CAA8369" w14:textId="77777777" w:rsidR="004772C8" w:rsidRPr="00DE74B8" w:rsidRDefault="004772C8">
            <w:pPr>
              <w:pStyle w:val="FS-Category"/>
              <w:rPr>
                <w:rFonts w:cs="Arial"/>
              </w:rPr>
            </w:pPr>
          </w:p>
        </w:tc>
        <w:tc>
          <w:tcPr>
            <w:tcW w:w="8080" w:type="dxa"/>
          </w:tcPr>
          <w:p w14:paraId="7DDC62FC" w14:textId="2AF14587" w:rsidR="004772C8" w:rsidRDefault="00402470" w:rsidP="00CD395A">
            <w:pPr>
              <w:pStyle w:val="FS-Category"/>
              <w:rPr>
                <w:rFonts w:cs="Arial"/>
                <w:szCs w:val="16"/>
              </w:rPr>
            </w:pPr>
            <w:r w:rsidRPr="0033041D">
              <w:rPr>
                <w:rFonts w:cs="Arial"/>
                <w:szCs w:val="16"/>
              </w:rPr>
              <w:t>QG HCOL010</w:t>
            </w:r>
            <w:r w:rsidR="00BC4AB0" w:rsidRPr="0033041D">
              <w:rPr>
                <w:rFonts w:cs="Arial"/>
                <w:szCs w:val="16"/>
              </w:rPr>
              <w:t xml:space="preserve">  </w:t>
            </w:r>
          </w:p>
          <w:p w14:paraId="04800234" w14:textId="51888829" w:rsidR="0098389D" w:rsidRPr="00DE74B8" w:rsidRDefault="0098389D" w:rsidP="00CD395A">
            <w:pPr>
              <w:pStyle w:val="FS-Category"/>
              <w:rPr>
                <w:rFonts w:cs="Arial"/>
              </w:rPr>
            </w:pPr>
          </w:p>
        </w:tc>
      </w:tr>
    </w:tbl>
    <w:p w14:paraId="39032059" w14:textId="77777777" w:rsidR="00314BB3" w:rsidRPr="00DE74B8" w:rsidRDefault="00314BB3" w:rsidP="00D77943">
      <w:pPr>
        <w:spacing w:after="0"/>
        <w:rPr>
          <w:rFonts w:cs="Arial"/>
        </w:rPr>
        <w:sectPr w:rsidR="00314BB3" w:rsidRPr="00DE74B8" w:rsidSect="001B5F63">
          <w:headerReference w:type="default" r:id="rId10"/>
          <w:footerReference w:type="default" r:id="rId11"/>
          <w:headerReference w:type="first" r:id="rId12"/>
          <w:footerReference w:type="first" r:id="rId13"/>
          <w:pgSz w:w="11907" w:h="16840" w:code="9"/>
          <w:pgMar w:top="1276" w:right="1134" w:bottom="567" w:left="1134" w:header="1134" w:footer="1134" w:gutter="0"/>
          <w:cols w:space="720"/>
          <w:titlePg/>
        </w:sectPr>
      </w:pPr>
    </w:p>
    <w:p w14:paraId="38287BB4" w14:textId="77777777" w:rsidR="00801441" w:rsidRDefault="00801441" w:rsidP="00801441">
      <w:pPr>
        <w:pStyle w:val="Default"/>
        <w:rPr>
          <w:b/>
          <w:sz w:val="18"/>
          <w:szCs w:val="18"/>
        </w:rPr>
      </w:pPr>
      <w:r>
        <w:rPr>
          <w:b/>
          <w:bCs/>
          <w:sz w:val="18"/>
          <w:szCs w:val="18"/>
        </w:rPr>
        <w:t xml:space="preserve">Collections Research Room </w:t>
      </w:r>
    </w:p>
    <w:p w14:paraId="041E8142" w14:textId="77777777" w:rsidR="00801441" w:rsidRDefault="00801441" w:rsidP="00801441">
      <w:pPr>
        <w:pStyle w:val="Default"/>
        <w:rPr>
          <w:b/>
          <w:bCs/>
          <w:sz w:val="18"/>
          <w:szCs w:val="18"/>
        </w:rPr>
      </w:pPr>
      <w:r>
        <w:rPr>
          <w:b/>
          <w:bCs/>
          <w:sz w:val="18"/>
          <w:szCs w:val="18"/>
        </w:rPr>
        <w:t xml:space="preserve">University Collections </w:t>
      </w:r>
    </w:p>
    <w:p w14:paraId="215184CA" w14:textId="77777777" w:rsidR="00801441" w:rsidRDefault="00801441" w:rsidP="00801441">
      <w:pPr>
        <w:pStyle w:val="Default"/>
        <w:rPr>
          <w:sz w:val="18"/>
          <w:szCs w:val="18"/>
        </w:rPr>
      </w:pPr>
      <w:r>
        <w:rPr>
          <w:sz w:val="18"/>
          <w:szCs w:val="18"/>
        </w:rPr>
        <w:t xml:space="preserve">The University Library </w:t>
      </w:r>
    </w:p>
    <w:p w14:paraId="4F5FFB9E" w14:textId="77777777" w:rsidR="00801441" w:rsidRDefault="00801441" w:rsidP="00801441">
      <w:pPr>
        <w:pStyle w:val="Default"/>
        <w:rPr>
          <w:sz w:val="18"/>
          <w:szCs w:val="18"/>
        </w:rPr>
      </w:pPr>
      <w:r>
        <w:rPr>
          <w:sz w:val="18"/>
          <w:szCs w:val="18"/>
        </w:rPr>
        <w:t xml:space="preserve">University of Aberdeen </w:t>
      </w:r>
    </w:p>
    <w:p w14:paraId="3044CC1E" w14:textId="77777777" w:rsidR="00801441" w:rsidRDefault="00801441" w:rsidP="00801441">
      <w:pPr>
        <w:pStyle w:val="Default"/>
        <w:rPr>
          <w:sz w:val="18"/>
          <w:szCs w:val="18"/>
        </w:rPr>
      </w:pPr>
      <w:r>
        <w:rPr>
          <w:sz w:val="18"/>
          <w:szCs w:val="18"/>
        </w:rPr>
        <w:t xml:space="preserve">Bedford Road </w:t>
      </w:r>
    </w:p>
    <w:p w14:paraId="5A576E11" w14:textId="77777777" w:rsidR="00801441" w:rsidRDefault="00801441" w:rsidP="00801441">
      <w:pPr>
        <w:pStyle w:val="Default"/>
        <w:rPr>
          <w:sz w:val="18"/>
          <w:szCs w:val="18"/>
        </w:rPr>
      </w:pPr>
      <w:r>
        <w:rPr>
          <w:sz w:val="18"/>
          <w:szCs w:val="18"/>
        </w:rPr>
        <w:t xml:space="preserve">Aberdeen </w:t>
      </w:r>
    </w:p>
    <w:p w14:paraId="338D279D" w14:textId="36A7AB01" w:rsidR="00402470" w:rsidRPr="00801441" w:rsidRDefault="00801441" w:rsidP="00801441">
      <w:pPr>
        <w:pStyle w:val="Default"/>
        <w:spacing w:after="120"/>
        <w:rPr>
          <w:rStyle w:val="Hyperlink"/>
          <w:color w:val="000000"/>
          <w:sz w:val="18"/>
          <w:szCs w:val="18"/>
          <w:u w:val="none"/>
        </w:rPr>
      </w:pPr>
      <w:r>
        <w:rPr>
          <w:sz w:val="18"/>
          <w:szCs w:val="18"/>
        </w:rPr>
        <w:t>AB24 3AA</w:t>
      </w:r>
      <w:r w:rsidR="001B0DB1">
        <w:rPr>
          <w:b/>
          <w:noProof/>
          <w:sz w:val="22"/>
          <w:szCs w:val="22"/>
          <w:lang w:eastAsia="en-GB"/>
        </w:rPr>
        <mc:AlternateContent>
          <mc:Choice Requires="wps">
            <w:drawing>
              <wp:anchor distT="0" distB="0" distL="114300" distR="114300" simplePos="0" relativeHeight="251659264" behindDoc="0" locked="0" layoutInCell="1" allowOverlap="1" wp14:anchorId="2A2FA428" wp14:editId="3BAB0C89">
                <wp:simplePos x="0" y="0"/>
                <wp:positionH relativeFrom="column">
                  <wp:posOffset>-5715</wp:posOffset>
                </wp:positionH>
                <wp:positionV relativeFrom="paragraph">
                  <wp:posOffset>508000</wp:posOffset>
                </wp:positionV>
                <wp:extent cx="28575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8575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81787"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0pt" to="224.5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" strokecolor="#7f7f7f [1612]"/>
            </w:pict>
          </mc:Fallback>
        </mc:AlternateContent>
      </w:r>
      <w:r w:rsidR="0098389D" w:rsidRPr="00402470">
        <w:rPr>
          <w:sz w:val="18"/>
          <w:szCs w:val="18"/>
        </w:rPr>
        <w:t xml:space="preserve"> </w:t>
      </w:r>
      <w:r w:rsidR="00402470" w:rsidRPr="00402470">
        <w:rPr>
          <w:sz w:val="18"/>
          <w:szCs w:val="18"/>
        </w:rPr>
        <w:br/>
      </w:r>
    </w:p>
    <w:p w14:paraId="4F6235D3" w14:textId="2F8E535D" w:rsidR="001B0DB1" w:rsidRPr="001B0DB1" w:rsidRDefault="001B0DB1" w:rsidP="001B0DB1">
      <w:pPr>
        <w:pStyle w:val="Heading1"/>
        <w:spacing w:before="120" w:after="120"/>
        <w:rPr>
          <w:b w:val="0"/>
          <w:sz w:val="22"/>
          <w:szCs w:val="22"/>
        </w:rPr>
      </w:pPr>
    </w:p>
    <w:p w14:paraId="4935825C" w14:textId="77777777" w:rsidR="00402470" w:rsidRPr="00E73940" w:rsidRDefault="00402470" w:rsidP="001B0DB1">
      <w:pPr>
        <w:pStyle w:val="Heading1"/>
        <w:spacing w:before="120" w:after="120"/>
      </w:pPr>
      <w:r>
        <w:t>Introduction</w:t>
      </w:r>
    </w:p>
    <w:p w14:paraId="24D6D279" w14:textId="77777777" w:rsidR="00402470" w:rsidRPr="00E73940" w:rsidRDefault="00402470" w:rsidP="00402470">
      <w:pPr>
        <w:spacing w:after="180"/>
        <w:rPr>
          <w:rFonts w:cs="Arial"/>
        </w:rPr>
      </w:pPr>
      <w:r w:rsidRPr="00E73940">
        <w:rPr>
          <w:rFonts w:cs="Arial"/>
        </w:rPr>
        <w:t>With material dating from the 1850s, the University of Aberdeen’s photographic collections illustrate the history of north-east Scotland and beyond through its people, landscapes, industr</w:t>
      </w:r>
      <w:r>
        <w:rPr>
          <w:rFonts w:cs="Arial"/>
        </w:rPr>
        <w:t>ies</w:t>
      </w:r>
      <w:r w:rsidRPr="00E73940">
        <w:rPr>
          <w:rFonts w:cs="Arial"/>
        </w:rPr>
        <w:t xml:space="preserve"> and travel. Throughout the archival collections, photographic materials often form integral parts of larger groups of materials. These materials include glass plates, lantern slides, stereoscopic cards and prints. The two largest collections, ‘George Washington Wilson and Co.’ and ‘The Aberdeen Harbour Board’ collections account for over 40,000 glass plate negatives. Smaller collections include the University of Aberdeen’s own institutional photographs and deposited collections such as Dr William Clark Souter, Grampian Regional Transport Ltd and the Cairngorm Club.</w:t>
      </w:r>
    </w:p>
    <w:p w14:paraId="2F24B98D" w14:textId="77777777" w:rsidR="0065770B" w:rsidRDefault="00402470" w:rsidP="0065770B">
      <w:pPr>
        <w:pStyle w:val="Heading1"/>
        <w:spacing w:after="120"/>
      </w:pPr>
      <w:r>
        <w:t>Major collections</w:t>
      </w:r>
    </w:p>
    <w:p w14:paraId="40442D39" w14:textId="2EEF2952" w:rsidR="00402470" w:rsidRPr="0065770B" w:rsidRDefault="00402470" w:rsidP="0065770B">
      <w:pPr>
        <w:pStyle w:val="Heading3"/>
        <w:rPr>
          <w:rStyle w:val="Heading2Char"/>
        </w:rPr>
      </w:pPr>
      <w:r w:rsidRPr="0065770B">
        <w:t>George Washington Wilson and Co</w:t>
      </w:r>
      <w:r w:rsidRPr="0065770B">
        <w:rPr>
          <w:rStyle w:val="Heading2Char"/>
          <w:rFonts w:ascii="Arial" w:hAnsi="Arial" w:cs="Arial"/>
        </w:rPr>
        <w:t>.</w:t>
      </w:r>
    </w:p>
    <w:p w14:paraId="1287C8B7" w14:textId="77777777" w:rsidR="00402470" w:rsidRPr="00E73940" w:rsidRDefault="00402470" w:rsidP="00402470">
      <w:pPr>
        <w:spacing w:after="120"/>
        <w:rPr>
          <w:rFonts w:cs="Arial"/>
        </w:rPr>
      </w:pPr>
      <w:r w:rsidRPr="00E73940">
        <w:rPr>
          <w:rFonts w:cs="Arial"/>
        </w:rPr>
        <w:t>The George Washington Wilson and Co. photographic collection consists of over 37,000 glass plate negatives produced by the Aberdeen firm between the second half of the nineteenth an</w:t>
      </w:r>
      <w:r>
        <w:rPr>
          <w:rFonts w:cs="Arial"/>
        </w:rPr>
        <w:t xml:space="preserve">d the early twentieth century. </w:t>
      </w:r>
      <w:r w:rsidRPr="00E73940">
        <w:rPr>
          <w:rFonts w:cs="Arial"/>
        </w:rPr>
        <w:t>The University of Aberdeen has made high resolution digital images from the collection available online.</w:t>
      </w:r>
    </w:p>
    <w:p w14:paraId="7E2BC242" w14:textId="553A9FB8" w:rsidR="00402470" w:rsidRPr="00E73940" w:rsidRDefault="00402470" w:rsidP="0065770B">
      <w:pPr>
        <w:spacing w:after="120"/>
        <w:rPr>
          <w:rFonts w:cs="Arial"/>
        </w:rPr>
      </w:pPr>
      <w:r w:rsidRPr="00E73940">
        <w:rPr>
          <w:rFonts w:cs="Arial"/>
        </w:rPr>
        <w:t>The collection has much related material, which include</w:t>
      </w:r>
      <w:r>
        <w:rPr>
          <w:rFonts w:cs="Arial"/>
        </w:rPr>
        <w:t>s</w:t>
      </w:r>
      <w:r w:rsidRPr="00E73940">
        <w:rPr>
          <w:rFonts w:cs="Arial"/>
        </w:rPr>
        <w:t xml:space="preserve"> research papers, sales catalogues and a collection of the company’s commercial products. These products include lantern slides, stereoscopic </w:t>
      </w:r>
      <w:proofErr w:type="gramStart"/>
      <w:r w:rsidRPr="00E73940">
        <w:rPr>
          <w:rFonts w:cs="Arial"/>
        </w:rPr>
        <w:t>cards</w:t>
      </w:r>
      <w:proofErr w:type="gramEnd"/>
      <w:r w:rsidRPr="00E73940">
        <w:rPr>
          <w:rFonts w:cs="Arial"/>
        </w:rPr>
        <w:t xml:space="preserve"> and prints. </w:t>
      </w:r>
    </w:p>
    <w:p w14:paraId="6FC85D80" w14:textId="77777777" w:rsidR="00402470" w:rsidRPr="00402470" w:rsidRDefault="00402470" w:rsidP="004552A9">
      <w:pPr>
        <w:pStyle w:val="Heading3"/>
        <w:spacing w:before="120"/>
      </w:pPr>
      <w:r w:rsidRPr="00402470">
        <w:t>Aberdeen Harbour Board</w:t>
      </w:r>
    </w:p>
    <w:p w14:paraId="74B7FDB2" w14:textId="450E34EE" w:rsidR="00402470" w:rsidRPr="00E73940" w:rsidRDefault="00402470" w:rsidP="004552A9">
      <w:pPr>
        <w:spacing w:after="180"/>
        <w:rPr>
          <w:rFonts w:cs="Arial"/>
        </w:rPr>
      </w:pPr>
      <w:r w:rsidRPr="00E73940">
        <w:rPr>
          <w:rFonts w:cs="Arial"/>
        </w:rPr>
        <w:t xml:space="preserve">The ‘Aberdeen Harbour Board’ collection consists of approximately 6,000 glass plate negatives, dating from the 1880s to the 1930s, taken by the Board’s engineering staff as a record of port developments and activities. </w:t>
      </w:r>
      <w:r w:rsidR="00CF180F">
        <w:rPr>
          <w:rFonts w:cs="Arial"/>
        </w:rPr>
        <w:br w:type="column"/>
      </w:r>
      <w:r w:rsidRPr="00E73940">
        <w:rPr>
          <w:rFonts w:cs="Arial"/>
        </w:rPr>
        <w:t>The University of</w:t>
      </w:r>
      <w:r>
        <w:rPr>
          <w:rFonts w:cs="Arial"/>
        </w:rPr>
        <w:t xml:space="preserve"> </w:t>
      </w:r>
      <w:r w:rsidRPr="00E73940">
        <w:rPr>
          <w:rFonts w:cs="Arial"/>
        </w:rPr>
        <w:t xml:space="preserve">Aberdeen has made high resolution digital images </w:t>
      </w:r>
      <w:r w:rsidRPr="007500CD">
        <w:rPr>
          <w:rFonts w:cs="Arial"/>
          <w:spacing w:val="-4"/>
        </w:rPr>
        <w:t xml:space="preserve">from the collection available online with the continued support </w:t>
      </w:r>
      <w:r>
        <w:rPr>
          <w:rFonts w:cs="Arial"/>
          <w:spacing w:val="-4"/>
        </w:rPr>
        <w:t xml:space="preserve">of </w:t>
      </w:r>
      <w:r w:rsidR="00F676AE">
        <w:rPr>
          <w:rFonts w:cs="Arial"/>
          <w:spacing w:val="-4"/>
        </w:rPr>
        <w:t xml:space="preserve">the </w:t>
      </w:r>
      <w:r w:rsidR="00F676AE" w:rsidRPr="007500CD">
        <w:rPr>
          <w:rFonts w:cs="Arial"/>
          <w:spacing w:val="-4"/>
        </w:rPr>
        <w:t>Aberdeen</w:t>
      </w:r>
      <w:r w:rsidRPr="007500CD">
        <w:rPr>
          <w:rFonts w:cs="Arial"/>
          <w:spacing w:val="-4"/>
        </w:rPr>
        <w:t xml:space="preserve"> Harbour Board. </w:t>
      </w:r>
    </w:p>
    <w:p w14:paraId="518C7BCA" w14:textId="77777777" w:rsidR="00402470" w:rsidRPr="00E73940" w:rsidRDefault="00402470" w:rsidP="00402470">
      <w:pPr>
        <w:pStyle w:val="Heading1"/>
        <w:spacing w:before="180" w:after="120"/>
      </w:pPr>
      <w:r>
        <w:t>University institutional collections</w:t>
      </w:r>
    </w:p>
    <w:p w14:paraId="1575E467" w14:textId="77777777" w:rsidR="00402470" w:rsidRPr="00E73940" w:rsidRDefault="00402470" w:rsidP="00402470">
      <w:pPr>
        <w:spacing w:after="120"/>
        <w:rPr>
          <w:rFonts w:cs="Arial"/>
        </w:rPr>
      </w:pPr>
      <w:r w:rsidRPr="00E73940">
        <w:rPr>
          <w:rFonts w:cs="Arial"/>
        </w:rPr>
        <w:t xml:space="preserve">Throughout the University’s institutional archives there are rich photographic sources </w:t>
      </w:r>
      <w:r>
        <w:rPr>
          <w:rFonts w:cs="Arial"/>
        </w:rPr>
        <w:t>depicting</w:t>
      </w:r>
      <w:r w:rsidRPr="00E73940">
        <w:rPr>
          <w:rFonts w:cs="Arial"/>
        </w:rPr>
        <w:t xml:space="preserve"> buildings, staff, students and important occasions.</w:t>
      </w:r>
    </w:p>
    <w:p w14:paraId="66C80C19" w14:textId="77777777" w:rsidR="00402470" w:rsidRPr="00402470" w:rsidRDefault="00402470" w:rsidP="00402470">
      <w:pPr>
        <w:pStyle w:val="Heading3"/>
      </w:pPr>
      <w:r w:rsidRPr="00402470">
        <w:t>Student photographs and academic portraits</w:t>
      </w:r>
    </w:p>
    <w:p w14:paraId="2384FC44" w14:textId="3173E199" w:rsidR="00402470" w:rsidRDefault="00402470" w:rsidP="000C1B07">
      <w:pPr>
        <w:spacing w:after="80"/>
        <w:rPr>
          <w:rFonts w:cs="Arial"/>
          <w:spacing w:val="2"/>
        </w:rPr>
      </w:pPr>
      <w:r w:rsidRPr="00335BA6">
        <w:rPr>
          <w:rFonts w:cs="Arial"/>
          <w:spacing w:val="2"/>
        </w:rPr>
        <w:t xml:space="preserve">This core collection comprises academic and class photographs from the Arts, Divinity, Law, Medical and Science faculties. This collection also includes portraits of prominent individuals connected with the University, including teaching staff, benefactors, and some photographs of various </w:t>
      </w:r>
      <w:r>
        <w:rPr>
          <w:rFonts w:cs="Arial"/>
          <w:spacing w:val="2"/>
        </w:rPr>
        <w:t>groups such as student magazine editorial staff and national student bodies</w:t>
      </w:r>
      <w:r w:rsidRPr="00335BA6">
        <w:rPr>
          <w:rFonts w:cs="Arial"/>
          <w:spacing w:val="2"/>
        </w:rPr>
        <w:t xml:space="preserve"> (</w:t>
      </w:r>
      <w:r w:rsidRPr="0098389D">
        <w:rPr>
          <w:rFonts w:cs="Arial"/>
          <w:spacing w:val="2"/>
        </w:rPr>
        <w:t>U</w:t>
      </w:r>
      <w:r w:rsidR="0098389D">
        <w:rPr>
          <w:rFonts w:cs="Arial"/>
          <w:spacing w:val="2"/>
        </w:rPr>
        <w:t>NIVERSITY</w:t>
      </w:r>
      <w:r w:rsidRPr="0098389D">
        <w:rPr>
          <w:rFonts w:cs="Arial"/>
          <w:spacing w:val="2"/>
        </w:rPr>
        <w:t xml:space="preserve"> 591</w:t>
      </w:r>
      <w:r w:rsidRPr="00335BA6">
        <w:rPr>
          <w:rFonts w:cs="Arial"/>
          <w:spacing w:val="2"/>
        </w:rPr>
        <w:t>).</w:t>
      </w:r>
    </w:p>
    <w:p w14:paraId="3FCE86BC" w14:textId="201779DC" w:rsidR="00402470" w:rsidRPr="00335BA6" w:rsidRDefault="00402470" w:rsidP="00402470">
      <w:pPr>
        <w:spacing w:after="120"/>
        <w:rPr>
          <w:rFonts w:cs="Arial"/>
          <w:spacing w:val="2"/>
        </w:rPr>
      </w:pPr>
      <w:r>
        <w:rPr>
          <w:rFonts w:cs="Arial"/>
          <w:spacing w:val="2"/>
        </w:rPr>
        <w:t>Halls of residence photographs: 1966 – 2000 (</w:t>
      </w:r>
      <w:r w:rsidRPr="0098389D">
        <w:rPr>
          <w:rFonts w:cs="Arial"/>
          <w:spacing w:val="2"/>
        </w:rPr>
        <w:t>U</w:t>
      </w:r>
      <w:r w:rsidR="0098389D">
        <w:rPr>
          <w:rFonts w:cs="Arial"/>
          <w:spacing w:val="2"/>
        </w:rPr>
        <w:t>NIVERSITY</w:t>
      </w:r>
      <w:r w:rsidRPr="0098389D">
        <w:rPr>
          <w:rFonts w:cs="Arial"/>
          <w:spacing w:val="2"/>
        </w:rPr>
        <w:t xml:space="preserve"> 1455</w:t>
      </w:r>
      <w:r>
        <w:rPr>
          <w:rFonts w:cs="Arial"/>
          <w:spacing w:val="2"/>
        </w:rPr>
        <w:t>).</w:t>
      </w:r>
    </w:p>
    <w:p w14:paraId="71139F74" w14:textId="77777777" w:rsidR="00402470" w:rsidRPr="00402470" w:rsidRDefault="00402470" w:rsidP="00402470">
      <w:pPr>
        <w:pStyle w:val="Heading3"/>
      </w:pPr>
      <w:r w:rsidRPr="00402470">
        <w:t>Student bodies and sports clubs</w:t>
      </w:r>
    </w:p>
    <w:p w14:paraId="18D91815" w14:textId="35A7D99B" w:rsidR="00402470" w:rsidRPr="00E73940" w:rsidRDefault="00402470" w:rsidP="000C1B07">
      <w:pPr>
        <w:spacing w:after="80"/>
        <w:rPr>
          <w:rFonts w:cs="Arial"/>
        </w:rPr>
      </w:pPr>
      <w:r w:rsidRPr="00E73940">
        <w:rPr>
          <w:rFonts w:cs="Arial"/>
        </w:rPr>
        <w:t>There are other collections which include photographs of students: The Students' Representative Council (S.R.C.) and Union Management Committee papers (</w:t>
      </w:r>
      <w:r w:rsidRPr="0098389D">
        <w:rPr>
          <w:rFonts w:cs="Arial"/>
        </w:rPr>
        <w:t>U</w:t>
      </w:r>
      <w:r w:rsidR="0098389D">
        <w:rPr>
          <w:rFonts w:cs="Arial"/>
        </w:rPr>
        <w:t>NIVERSITY</w:t>
      </w:r>
      <w:r w:rsidRPr="0098389D">
        <w:rPr>
          <w:rFonts w:cs="Arial"/>
        </w:rPr>
        <w:t xml:space="preserve"> 301</w:t>
      </w:r>
      <w:r w:rsidRPr="00E73940">
        <w:rPr>
          <w:rFonts w:cs="Arial"/>
        </w:rPr>
        <w:t>) and The University of Aberdeen Students' Charities Campaign papers (</w:t>
      </w:r>
      <w:r w:rsidRPr="0098389D">
        <w:rPr>
          <w:rFonts w:cs="Arial"/>
        </w:rPr>
        <w:t>U</w:t>
      </w:r>
      <w:r w:rsidR="0098389D">
        <w:rPr>
          <w:rFonts w:cs="Arial"/>
        </w:rPr>
        <w:t>NIVERSITY</w:t>
      </w:r>
      <w:r w:rsidRPr="0098389D">
        <w:rPr>
          <w:rFonts w:cs="Arial"/>
        </w:rPr>
        <w:t xml:space="preserve"> 1073</w:t>
      </w:r>
      <w:r w:rsidRPr="00E73940">
        <w:rPr>
          <w:rFonts w:cs="Arial"/>
        </w:rPr>
        <w:t xml:space="preserve">). </w:t>
      </w:r>
    </w:p>
    <w:p w14:paraId="5B7DA9AE" w14:textId="086BAB05" w:rsidR="00402470" w:rsidRPr="00E73940" w:rsidRDefault="00402470" w:rsidP="00402470">
      <w:pPr>
        <w:spacing w:after="120"/>
        <w:rPr>
          <w:rFonts w:cs="Arial"/>
        </w:rPr>
      </w:pPr>
      <w:r w:rsidRPr="00E73940">
        <w:rPr>
          <w:rFonts w:cs="Arial"/>
        </w:rPr>
        <w:t xml:space="preserve">The Sports Union photographs record the development of the various sports clubs from their beginnings in the nineteenth century to the present day. The photographs include staff and student administrative officers, individual clubs, </w:t>
      </w:r>
      <w:proofErr w:type="gramStart"/>
      <w:r w:rsidRPr="00E73940">
        <w:rPr>
          <w:rFonts w:cs="Arial"/>
        </w:rPr>
        <w:t>buildings</w:t>
      </w:r>
      <w:proofErr w:type="gramEnd"/>
      <w:r w:rsidRPr="00E73940">
        <w:rPr>
          <w:rFonts w:cs="Arial"/>
        </w:rPr>
        <w:t xml:space="preserve"> and important events (</w:t>
      </w:r>
      <w:r w:rsidR="0098389D" w:rsidRPr="0098389D">
        <w:rPr>
          <w:rFonts w:cs="Arial"/>
        </w:rPr>
        <w:t>U</w:t>
      </w:r>
      <w:r w:rsidR="0098389D">
        <w:rPr>
          <w:rFonts w:cs="Arial"/>
        </w:rPr>
        <w:t>NIVERSITY</w:t>
      </w:r>
      <w:r w:rsidRPr="0098389D">
        <w:rPr>
          <w:szCs w:val="18"/>
        </w:rPr>
        <w:t xml:space="preserve"> 1452</w:t>
      </w:r>
      <w:r w:rsidRPr="00E73940">
        <w:rPr>
          <w:rFonts w:cs="Arial"/>
        </w:rPr>
        <w:t>).</w:t>
      </w:r>
    </w:p>
    <w:p w14:paraId="7EE3600F" w14:textId="77777777" w:rsidR="00402470" w:rsidRPr="00E73940" w:rsidRDefault="00402470" w:rsidP="00402470">
      <w:pPr>
        <w:pStyle w:val="Heading3"/>
      </w:pPr>
      <w:r>
        <w:t>Aberdeen Colleges of Education</w:t>
      </w:r>
    </w:p>
    <w:p w14:paraId="73E91635" w14:textId="5DF0CA0D" w:rsidR="00402470" w:rsidRPr="00E73940" w:rsidRDefault="00402470" w:rsidP="00402470">
      <w:pPr>
        <w:spacing w:after="180"/>
        <w:rPr>
          <w:rFonts w:cs="Arial"/>
        </w:rPr>
      </w:pPr>
      <w:r w:rsidRPr="00E73940">
        <w:rPr>
          <w:rFonts w:cs="Arial"/>
        </w:rPr>
        <w:t xml:space="preserve">This major institutional archive of the teacher training colleges (from the Church of Scotland in 1874 to the Northern College of Education in 2001) includes numerous photographs of staff, students, </w:t>
      </w:r>
      <w:proofErr w:type="gramStart"/>
      <w:r w:rsidRPr="00E73940">
        <w:rPr>
          <w:rFonts w:cs="Arial"/>
        </w:rPr>
        <w:t>buildings</w:t>
      </w:r>
      <w:proofErr w:type="gramEnd"/>
      <w:r w:rsidRPr="00E73940">
        <w:rPr>
          <w:rFonts w:cs="Arial"/>
        </w:rPr>
        <w:t xml:space="preserve"> and events (</w:t>
      </w:r>
      <w:r w:rsidR="0098389D" w:rsidRPr="0098389D">
        <w:rPr>
          <w:rFonts w:cs="Arial"/>
        </w:rPr>
        <w:t>U</w:t>
      </w:r>
      <w:r w:rsidR="0098389D">
        <w:rPr>
          <w:rFonts w:cs="Arial"/>
        </w:rPr>
        <w:t>NIVERSITY</w:t>
      </w:r>
      <w:r w:rsidRPr="0098389D">
        <w:rPr>
          <w:szCs w:val="18"/>
        </w:rPr>
        <w:t xml:space="preserve"> 1421</w:t>
      </w:r>
      <w:r w:rsidRPr="00E73940">
        <w:rPr>
          <w:rFonts w:cs="Arial"/>
        </w:rPr>
        <w:t>).</w:t>
      </w:r>
    </w:p>
    <w:p w14:paraId="5005EBB6" w14:textId="77777777" w:rsidR="00402470" w:rsidRPr="00E73940" w:rsidRDefault="00402470" w:rsidP="004552A9">
      <w:pPr>
        <w:pStyle w:val="Heading1"/>
        <w:spacing w:before="180" w:after="120"/>
      </w:pPr>
      <w:r w:rsidRPr="007D1F58">
        <w:t>Other</w:t>
      </w:r>
      <w:r>
        <w:t xml:space="preserve"> selected collections</w:t>
      </w:r>
    </w:p>
    <w:p w14:paraId="0E3073B8" w14:textId="77777777" w:rsidR="00402470" w:rsidRPr="00402470" w:rsidRDefault="00402470" w:rsidP="004552A9">
      <w:pPr>
        <w:pStyle w:val="Heading3"/>
      </w:pPr>
      <w:r w:rsidRPr="00402470">
        <w:t xml:space="preserve">Dr William Clark Souter </w:t>
      </w:r>
    </w:p>
    <w:p w14:paraId="73D42212" w14:textId="7984384D" w:rsidR="00402470" w:rsidRDefault="00402470" w:rsidP="00402470">
      <w:pPr>
        <w:spacing w:after="120"/>
        <w:rPr>
          <w:rStyle w:val="Hyperlink"/>
          <w:rFonts w:cs="Arial"/>
        </w:rPr>
      </w:pPr>
      <w:r w:rsidRPr="00E73940">
        <w:rPr>
          <w:rFonts w:cs="Arial"/>
        </w:rPr>
        <w:t xml:space="preserve">Comprising 51 annotated prints, this collection illustrates Dr William Clark Souter’s Antarctic voyage aboard the Terra Nova, as ship’s surgeon, to free the ice-bound Discovery from Winter Harbour in 1903 – 1904. </w:t>
      </w:r>
    </w:p>
    <w:p w14:paraId="2C2C10A4" w14:textId="77777777" w:rsidR="00222FCA" w:rsidRPr="00E73940" w:rsidRDefault="00222FCA" w:rsidP="00222FCA">
      <w:pPr>
        <w:pStyle w:val="Heading3"/>
      </w:pPr>
      <w:r>
        <w:t>Grampian Regional Transport Ltd</w:t>
      </w:r>
    </w:p>
    <w:p w14:paraId="3187200C" w14:textId="622F31B9" w:rsidR="00222FCA" w:rsidRPr="00E73940" w:rsidRDefault="00222FCA" w:rsidP="00222FCA">
      <w:pPr>
        <w:spacing w:after="120"/>
        <w:rPr>
          <w:rFonts w:cs="Arial"/>
        </w:rPr>
      </w:pPr>
      <w:r w:rsidRPr="001B0DB1">
        <w:rPr>
          <w:rFonts w:cs="Arial"/>
        </w:rPr>
        <w:t xml:space="preserve">This extensive archive, from the nineteenth century up to the present day, documents the rich history </w:t>
      </w:r>
      <w:r w:rsidR="001B0DB1">
        <w:rPr>
          <w:rFonts w:cs="Arial"/>
        </w:rPr>
        <w:br/>
      </w:r>
      <w:r w:rsidRPr="001B0DB1">
        <w:rPr>
          <w:rFonts w:cs="Arial"/>
        </w:rPr>
        <w:t xml:space="preserve">of Aberdeen’s transport history and features views </w:t>
      </w:r>
      <w:r w:rsidRPr="001B0DB1">
        <w:rPr>
          <w:rFonts w:cs="Arial"/>
        </w:rPr>
        <w:lastRenderedPageBreak/>
        <w:t>of trams, buses, city street scenes and related images (</w:t>
      </w:r>
      <w:r w:rsidRPr="0098389D">
        <w:rPr>
          <w:szCs w:val="18"/>
        </w:rPr>
        <w:t>MS 3508</w:t>
      </w:r>
      <w:r w:rsidRPr="001B0DB1">
        <w:rPr>
          <w:rFonts w:cs="Arial"/>
        </w:rPr>
        <w:t>)</w:t>
      </w:r>
      <w:r w:rsidRPr="00E73940">
        <w:rPr>
          <w:rFonts w:cs="Arial"/>
        </w:rPr>
        <w:t>.</w:t>
      </w:r>
    </w:p>
    <w:p w14:paraId="27E5363E" w14:textId="77777777" w:rsidR="00222FCA" w:rsidRPr="00E73940" w:rsidRDefault="00222FCA" w:rsidP="00222FCA">
      <w:pPr>
        <w:pStyle w:val="Heading3"/>
      </w:pPr>
      <w:r>
        <w:t>The Cairngorm Club</w:t>
      </w:r>
    </w:p>
    <w:p w14:paraId="1F5E9FBF" w14:textId="7BA7A03A" w:rsidR="00222FCA" w:rsidRPr="00E73940" w:rsidRDefault="00222FCA" w:rsidP="00222FCA">
      <w:pPr>
        <w:rPr>
          <w:rFonts w:cs="Arial"/>
        </w:rPr>
      </w:pPr>
      <w:r w:rsidRPr="00E73940">
        <w:rPr>
          <w:rFonts w:cs="Arial"/>
        </w:rPr>
        <w:t>The Cairngorm mountaineering club, formed in 1887, covers all aspects of mountaineering with specific relevance to Scotland. The photographic collection consisting of many hundreds</w:t>
      </w:r>
      <w:r>
        <w:rPr>
          <w:rFonts w:cs="Arial"/>
        </w:rPr>
        <w:t xml:space="preserve"> of images and</w:t>
      </w:r>
      <w:r w:rsidRPr="00E73940">
        <w:rPr>
          <w:rFonts w:cs="Arial"/>
        </w:rPr>
        <w:t xml:space="preserve"> includes views of mountain ranges, climbers, maps, landscapes and club events. The originals are primarily lantern slides but are available digitally upon request (</w:t>
      </w:r>
      <w:r w:rsidRPr="0098389D">
        <w:rPr>
          <w:szCs w:val="18"/>
        </w:rPr>
        <w:t>MS 3405</w:t>
      </w:r>
      <w:r w:rsidRPr="00E73940">
        <w:rPr>
          <w:rFonts w:cs="Arial"/>
        </w:rPr>
        <w:t>).</w:t>
      </w:r>
    </w:p>
    <w:p w14:paraId="0C233736" w14:textId="77777777" w:rsidR="00222FCA" w:rsidRPr="00E73940" w:rsidRDefault="00222FCA" w:rsidP="007229C5">
      <w:pPr>
        <w:pStyle w:val="Heading1"/>
        <w:spacing w:after="120"/>
      </w:pPr>
      <w:r>
        <w:t>Printed collection highlights</w:t>
      </w:r>
    </w:p>
    <w:p w14:paraId="3E09B768" w14:textId="46F016E2" w:rsidR="00222FCA" w:rsidRPr="00E73940" w:rsidRDefault="00222FCA" w:rsidP="00222FCA">
      <w:pPr>
        <w:spacing w:after="120"/>
        <w:rPr>
          <w:rFonts w:cs="Arial"/>
        </w:rPr>
      </w:pPr>
      <w:r w:rsidRPr="00E73940">
        <w:rPr>
          <w:rFonts w:cs="Arial"/>
        </w:rPr>
        <w:t xml:space="preserve">The printed collections also hold key works which document the history of photography. Early examples include William Henry Fox Talbot’s eminent </w:t>
      </w:r>
      <w:r w:rsidRPr="007500CD">
        <w:rPr>
          <w:rFonts w:cs="Arial"/>
          <w:b/>
        </w:rPr>
        <w:t>Pencil of Nature</w:t>
      </w:r>
      <w:r w:rsidRPr="001E12FE">
        <w:rPr>
          <w:rFonts w:cs="Arial"/>
        </w:rPr>
        <w:t>,</w:t>
      </w:r>
      <w:r w:rsidRPr="00E73940">
        <w:rPr>
          <w:rFonts w:cs="Arial"/>
        </w:rPr>
        <w:t xml:space="preserve"> one of the first photographically illustrated books, published in 1844. Robert Hunt’s </w:t>
      </w:r>
      <w:r w:rsidRPr="007500CD">
        <w:rPr>
          <w:rFonts w:cs="Arial"/>
          <w:b/>
        </w:rPr>
        <w:t>Researches in Light</w:t>
      </w:r>
      <w:r>
        <w:rPr>
          <w:rFonts w:cs="Arial"/>
        </w:rPr>
        <w:t xml:space="preserve">, also </w:t>
      </w:r>
      <w:r w:rsidRPr="00E73940">
        <w:rPr>
          <w:rFonts w:cs="Arial"/>
        </w:rPr>
        <w:t>published in 1844</w:t>
      </w:r>
      <w:r>
        <w:rPr>
          <w:rFonts w:cs="Arial"/>
        </w:rPr>
        <w:t>,</w:t>
      </w:r>
      <w:r w:rsidRPr="00E73940">
        <w:rPr>
          <w:rFonts w:cs="Arial"/>
        </w:rPr>
        <w:t xml:space="preserve"> and </w:t>
      </w:r>
      <w:r w:rsidRPr="007500CD">
        <w:rPr>
          <w:rFonts w:cs="Arial"/>
          <w:b/>
        </w:rPr>
        <w:t xml:space="preserve">A </w:t>
      </w:r>
      <w:r>
        <w:rPr>
          <w:rFonts w:cs="Arial"/>
          <w:b/>
        </w:rPr>
        <w:t>M</w:t>
      </w:r>
      <w:r w:rsidRPr="007500CD">
        <w:rPr>
          <w:rFonts w:cs="Arial"/>
          <w:b/>
        </w:rPr>
        <w:t xml:space="preserve">anual of </w:t>
      </w:r>
      <w:r>
        <w:rPr>
          <w:rFonts w:cs="Arial"/>
          <w:b/>
        </w:rPr>
        <w:t>P</w:t>
      </w:r>
      <w:r w:rsidRPr="007500CD">
        <w:rPr>
          <w:rFonts w:cs="Arial"/>
          <w:b/>
        </w:rPr>
        <w:t>hotography</w:t>
      </w:r>
      <w:r w:rsidRPr="00E73940">
        <w:rPr>
          <w:rFonts w:cs="Arial"/>
        </w:rPr>
        <w:t xml:space="preserve"> </w:t>
      </w:r>
      <w:r>
        <w:rPr>
          <w:rFonts w:cs="Arial"/>
        </w:rPr>
        <w:t>from</w:t>
      </w:r>
      <w:r w:rsidRPr="00E73940">
        <w:rPr>
          <w:rFonts w:cs="Arial"/>
        </w:rPr>
        <w:t xml:space="preserve"> 1853 capture the emerging theo</w:t>
      </w:r>
      <w:r>
        <w:rPr>
          <w:rFonts w:cs="Arial"/>
        </w:rPr>
        <w:t xml:space="preserve">ries of photographic practice. </w:t>
      </w:r>
      <w:r w:rsidRPr="00E73940">
        <w:rPr>
          <w:rFonts w:cs="Arial"/>
        </w:rPr>
        <w:t xml:space="preserve">The output of modern masters such as Ansel Adams’ </w:t>
      </w:r>
      <w:r w:rsidRPr="007500CD">
        <w:rPr>
          <w:rFonts w:cs="Arial"/>
          <w:b/>
        </w:rPr>
        <w:t>The American Wilderness</w:t>
      </w:r>
      <w:r w:rsidRPr="00E73940">
        <w:rPr>
          <w:rFonts w:cs="Arial"/>
        </w:rPr>
        <w:t xml:space="preserve"> compliment Hunt and Talbot’s classic texts whilst reflecting the continuing development of photographic practice.</w:t>
      </w:r>
    </w:p>
    <w:p w14:paraId="15CDF1BE" w14:textId="0061B727" w:rsidR="00222FCA" w:rsidRPr="00E73940" w:rsidRDefault="00222FCA" w:rsidP="001B0DB1">
      <w:pPr>
        <w:pStyle w:val="Heading1"/>
        <w:spacing w:before="120" w:after="120"/>
      </w:pPr>
      <w:r>
        <w:rPr>
          <w:rFonts w:cs="Arial"/>
        </w:rPr>
        <w:br w:type="column"/>
      </w:r>
      <w:r w:rsidRPr="007D1F58">
        <w:t>Access</w:t>
      </w:r>
    </w:p>
    <w:p w14:paraId="18BFBB26" w14:textId="0F651C78" w:rsidR="00222FCA" w:rsidRPr="00E73940" w:rsidRDefault="00222FCA" w:rsidP="00222FCA">
      <w:pPr>
        <w:spacing w:after="120"/>
        <w:rPr>
          <w:rFonts w:cs="Arial"/>
        </w:rPr>
      </w:pPr>
      <w:r w:rsidRPr="00E73940">
        <w:rPr>
          <w:rFonts w:cs="Arial"/>
        </w:rPr>
        <w:t>Materials are available, upon request, for consultation in the Re</w:t>
      </w:r>
      <w:r w:rsidR="000D5403">
        <w:rPr>
          <w:rFonts w:cs="Arial"/>
        </w:rPr>
        <w:t>search</w:t>
      </w:r>
      <w:r w:rsidRPr="00E73940">
        <w:rPr>
          <w:rFonts w:cs="Arial"/>
        </w:rPr>
        <w:t xml:space="preserve"> Room. Please search our online catalogues to identify items</w:t>
      </w:r>
      <w:r w:rsidR="0098389D">
        <w:rPr>
          <w:rFonts w:cs="Arial"/>
        </w:rPr>
        <w:t>.</w:t>
      </w:r>
    </w:p>
    <w:p w14:paraId="0E7B7254" w14:textId="77777777" w:rsidR="00222FCA" w:rsidRPr="00E73940" w:rsidRDefault="00222FCA" w:rsidP="00222FCA">
      <w:pPr>
        <w:spacing w:after="120"/>
        <w:rPr>
          <w:rFonts w:cs="Arial"/>
        </w:rPr>
      </w:pPr>
      <w:r w:rsidRPr="00E73940">
        <w:rPr>
          <w:rFonts w:cs="Arial"/>
        </w:rPr>
        <w:t>Please note that due to the fragile nature of many of the photographic collections, access to originals may be restricted on some occasions. There are also specific handling guidelines for photographic material and there may be a requirement for advance notice before consultation.</w:t>
      </w:r>
    </w:p>
    <w:p w14:paraId="30DDCBF8" w14:textId="77777777" w:rsidR="00222FCA" w:rsidRPr="001B0DB1" w:rsidRDefault="00222FCA" w:rsidP="00222FCA">
      <w:pPr>
        <w:rPr>
          <w:rFonts w:cs="Arial"/>
          <w:b/>
          <w:sz w:val="19"/>
          <w:szCs w:val="19"/>
        </w:rPr>
      </w:pPr>
      <w:r w:rsidRPr="001B0DB1">
        <w:rPr>
          <w:rFonts w:cs="Arial"/>
          <w:b/>
          <w:i/>
          <w:sz w:val="19"/>
          <w:szCs w:val="19"/>
        </w:rPr>
        <w:t>*</w:t>
      </w:r>
      <w:r w:rsidRPr="001B0DB1">
        <w:rPr>
          <w:rFonts w:cs="Arial"/>
          <w:b/>
          <w:sz w:val="19"/>
          <w:szCs w:val="19"/>
        </w:rPr>
        <w:t>Please note that the original glass plate negatives from both the George Washington Wilson &amp; Co. and Aberdeen Harbour Board collections are not available for consultation and that access is only via the digitised online versions.</w:t>
      </w:r>
    </w:p>
    <w:p w14:paraId="47E6BF90" w14:textId="77777777" w:rsidR="00222FCA" w:rsidRPr="00E73940" w:rsidRDefault="00222FCA" w:rsidP="007229C5">
      <w:pPr>
        <w:pStyle w:val="Heading1"/>
        <w:spacing w:after="120"/>
      </w:pPr>
      <w:r>
        <w:t>Further reading</w:t>
      </w:r>
    </w:p>
    <w:p w14:paraId="7A4FC250" w14:textId="08AF45EF" w:rsidR="00222FCA" w:rsidRPr="00E73940" w:rsidRDefault="00222FCA" w:rsidP="00222FCA">
      <w:pPr>
        <w:spacing w:after="120"/>
        <w:rPr>
          <w:rFonts w:cs="Arial"/>
        </w:rPr>
      </w:pPr>
      <w:r>
        <w:rPr>
          <w:rFonts w:cs="Arial"/>
        </w:rPr>
        <w:t>Taylor, R (</w:t>
      </w:r>
      <w:r w:rsidRPr="00E73940">
        <w:rPr>
          <w:rFonts w:cs="Arial"/>
        </w:rPr>
        <w:t>1981), ‘</w:t>
      </w:r>
      <w:r w:rsidRPr="007D1F58">
        <w:rPr>
          <w:rFonts w:cs="Arial"/>
          <w:i/>
        </w:rPr>
        <w:t>George Washington Wilson: Artist and Photographer (1823 – 1893)</w:t>
      </w:r>
      <w:r w:rsidRPr="00E73940">
        <w:rPr>
          <w:rFonts w:cs="Arial"/>
        </w:rPr>
        <w:t xml:space="preserve">’, </w:t>
      </w:r>
      <w:r w:rsidR="001B0DB1">
        <w:rPr>
          <w:rFonts w:cs="Arial"/>
        </w:rPr>
        <w:br/>
      </w:r>
      <w:r w:rsidRPr="00E73940">
        <w:rPr>
          <w:rFonts w:cs="Arial"/>
        </w:rPr>
        <w:t>Aberdeen University Press, Aberdeen</w:t>
      </w:r>
      <w:r w:rsidR="00CA3938">
        <w:rPr>
          <w:rFonts w:cs="Arial"/>
        </w:rPr>
        <w:t>.</w:t>
      </w:r>
      <w:r w:rsidRPr="00E73940">
        <w:rPr>
          <w:rFonts w:cs="Arial"/>
        </w:rPr>
        <w:t xml:space="preserve"> </w:t>
      </w:r>
    </w:p>
    <w:p w14:paraId="60DE7072" w14:textId="471A9D9E" w:rsidR="00222FCA" w:rsidRPr="00E73940" w:rsidRDefault="00222FCA" w:rsidP="000979A3">
      <w:pPr>
        <w:spacing w:after="120"/>
        <w:rPr>
          <w:rFonts w:cs="Arial"/>
        </w:rPr>
      </w:pPr>
      <w:r w:rsidRPr="00E73940">
        <w:rPr>
          <w:rFonts w:cs="Arial"/>
        </w:rPr>
        <w:t>Reilly, J.M. (2001) ‘</w:t>
      </w:r>
      <w:r w:rsidRPr="007D1F58">
        <w:rPr>
          <w:rFonts w:cs="Arial"/>
          <w:i/>
        </w:rPr>
        <w:t xml:space="preserve">Care and identification </w:t>
      </w:r>
      <w:r w:rsidR="001B0DB1">
        <w:rPr>
          <w:rFonts w:cs="Arial"/>
          <w:i/>
        </w:rPr>
        <w:br/>
      </w:r>
      <w:r w:rsidRPr="007D1F58">
        <w:rPr>
          <w:rFonts w:cs="Arial"/>
          <w:i/>
        </w:rPr>
        <w:t>of 19th century photographic prints’</w:t>
      </w:r>
      <w:r w:rsidRPr="00E73940">
        <w:rPr>
          <w:rFonts w:cs="Arial"/>
        </w:rPr>
        <w:t xml:space="preserve">, </w:t>
      </w:r>
      <w:r w:rsidR="001B0DB1">
        <w:rPr>
          <w:rFonts w:cs="Arial"/>
        </w:rPr>
        <w:br/>
      </w:r>
      <w:r w:rsidRPr="00E73940">
        <w:rPr>
          <w:rFonts w:cs="Arial"/>
        </w:rPr>
        <w:t>Eastman Kodak Co.</w:t>
      </w:r>
      <w:r>
        <w:rPr>
          <w:rFonts w:cs="Arial"/>
        </w:rPr>
        <w:t>, Rochester</w:t>
      </w:r>
      <w:r w:rsidR="00CA3938">
        <w:rPr>
          <w:rFonts w:cs="Arial"/>
        </w:rPr>
        <w:t>.</w:t>
      </w:r>
    </w:p>
    <w:p w14:paraId="48679FD5" w14:textId="77777777" w:rsidR="00222FCA" w:rsidRDefault="00222FCA" w:rsidP="00402470">
      <w:pPr>
        <w:spacing w:after="120"/>
        <w:rPr>
          <w:rFonts w:cs="Arial"/>
        </w:rPr>
      </w:pPr>
    </w:p>
    <w:sectPr w:rsidR="00222FCA" w:rsidSect="00DE74B8">
      <w:headerReference w:type="default" r:id="rId14"/>
      <w:footerReference w:type="default" r:id="rId15"/>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CD308" w14:textId="77777777" w:rsidR="00576BB3" w:rsidRDefault="00576BB3">
      <w:r>
        <w:separator/>
      </w:r>
    </w:p>
  </w:endnote>
  <w:endnote w:type="continuationSeparator" w:id="0">
    <w:p w14:paraId="6CE88258" w14:textId="77777777" w:rsidR="00576BB3" w:rsidRDefault="00576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025502B-B1B3-47C5-902A-4BAC09E03F54}"/>
    <w:embedBold r:id="rId2" w:fontKey="{3C8F646D-A1BE-41DE-80A5-364069CF914A}"/>
    <w:embedItalic r:id="rId3" w:fontKey="{D01E2E95-2285-4069-B861-32C87E7B8A58}"/>
  </w:font>
  <w:font w:name="Tahoma">
    <w:panose1 w:val="020B0604030504040204"/>
    <w:charset w:val="00"/>
    <w:family w:val="swiss"/>
    <w:pitch w:val="variable"/>
    <w:sig w:usb0="E1002EFF" w:usb1="C000605B" w:usb2="00000029" w:usb3="00000000" w:csb0="000101FF" w:csb1="00000000"/>
    <w:embedRegular r:id="rId4" w:fontKey="{0C0461FB-8C8B-4DA6-A33A-B6951425D53D}"/>
  </w:font>
  <w:font w:name="Calibri">
    <w:panose1 w:val="020F0502020204030204"/>
    <w:charset w:val="00"/>
    <w:family w:val="swiss"/>
    <w:pitch w:val="variable"/>
    <w:sig w:usb0="E4002EFF" w:usb1="C000247B" w:usb2="00000009" w:usb3="00000000" w:csb0="000001FF" w:csb1="00000000"/>
    <w:embedRegular r:id="rId5" w:fontKey="{524FD834-5738-4C61-A27C-08D7501627EB}"/>
    <w:embedBold r:id="rId6" w:fontKey="{30E39548-BDF0-448B-B74E-CCC904C58FFE}"/>
  </w:font>
  <w:font w:name="Cambria">
    <w:panose1 w:val="02040503050406030204"/>
    <w:charset w:val="00"/>
    <w:family w:val="roman"/>
    <w:pitch w:val="variable"/>
    <w:sig w:usb0="E00006FF" w:usb1="420024FF" w:usb2="02000000" w:usb3="00000000" w:csb0="0000019F" w:csb1="00000000"/>
    <w:embedRegular r:id="rId7" w:fontKey="{1A170809-67DB-48D1-8E83-A578B9496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C4D68"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3B785"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4AA99670" wp14:editId="66FD1CEE">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E4C8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99670" id="_x0000_t202" coordsize="21600,21600" o:spt="202" path="m,l,21600r21600,l21600,xe">
              <v:stroke joinstyle="miter"/>
              <v:path gradientshapeok="t" o:connecttype="rect"/>
            </v:shapetype>
            <v:shape id="Text Box 3" o:spid="_x0000_s1026"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" stroked="f">
              <v:textbox>
                <w:txbxContent>
                  <w:p w14:paraId="1F7E4C8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DAFC5"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5126C3">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D5CD0" w14:textId="77777777" w:rsidR="00576BB3" w:rsidRDefault="00576BB3">
      <w:r>
        <w:separator/>
      </w:r>
    </w:p>
  </w:footnote>
  <w:footnote w:type="continuationSeparator" w:id="0">
    <w:p w14:paraId="3822FD77" w14:textId="77777777" w:rsidR="00576BB3" w:rsidRDefault="00576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D9019"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F74CA" w14:textId="5ED56535" w:rsidR="00BE3AFB" w:rsidRDefault="00280D8E">
    <w:pPr>
      <w:pStyle w:val="Header"/>
      <w:spacing w:after="0"/>
    </w:pPr>
    <w:r>
      <w:rPr>
        <w:noProof/>
      </w:rPr>
      <w:drawing>
        <wp:anchor distT="0" distB="0" distL="114300" distR="114300" simplePos="0" relativeHeight="251659776" behindDoc="1" locked="0" layoutInCell="1" allowOverlap="1" wp14:anchorId="31C66949" wp14:editId="597F3778">
          <wp:simplePos x="0" y="0"/>
          <wp:positionH relativeFrom="column">
            <wp:posOffset>-720090</wp:posOffset>
          </wp:positionH>
          <wp:positionV relativeFrom="paragraph">
            <wp:posOffset>-720090</wp:posOffset>
          </wp:positionV>
          <wp:extent cx="7559675" cy="725170"/>
          <wp:effectExtent l="0" t="0" r="3175" b="0"/>
          <wp:wrapTight wrapText="bothSides">
            <wp:wrapPolygon edited="0">
              <wp:start x="0" y="0"/>
              <wp:lineTo x="0" y="20995"/>
              <wp:lineTo x="21555" y="20995"/>
              <wp:lineTo x="215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2517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40D3A"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69973400">
    <w:abstractNumId w:val="0"/>
  </w:num>
  <w:num w:numId="2" w16cid:durableId="1534727153">
    <w:abstractNumId w:val="0"/>
  </w:num>
  <w:num w:numId="3" w16cid:durableId="608859465">
    <w:abstractNumId w:val="1"/>
  </w:num>
  <w:num w:numId="4" w16cid:durableId="1724065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470"/>
    <w:rsid w:val="000425F2"/>
    <w:rsid w:val="0006496F"/>
    <w:rsid w:val="0007009D"/>
    <w:rsid w:val="000979A3"/>
    <w:rsid w:val="000B29C2"/>
    <w:rsid w:val="000C1B07"/>
    <w:rsid w:val="000D224B"/>
    <w:rsid w:val="000D5403"/>
    <w:rsid w:val="000F67FE"/>
    <w:rsid w:val="0010255B"/>
    <w:rsid w:val="001373FB"/>
    <w:rsid w:val="001660EB"/>
    <w:rsid w:val="001B0DB1"/>
    <w:rsid w:val="001B5F63"/>
    <w:rsid w:val="001C660B"/>
    <w:rsid w:val="00222FCA"/>
    <w:rsid w:val="00256ADA"/>
    <w:rsid w:val="00280D8E"/>
    <w:rsid w:val="002C16A8"/>
    <w:rsid w:val="00314BB3"/>
    <w:rsid w:val="00317D1C"/>
    <w:rsid w:val="0036096D"/>
    <w:rsid w:val="00374BEC"/>
    <w:rsid w:val="0038212C"/>
    <w:rsid w:val="003B406C"/>
    <w:rsid w:val="00402470"/>
    <w:rsid w:val="00411CFD"/>
    <w:rsid w:val="004417B9"/>
    <w:rsid w:val="004552A9"/>
    <w:rsid w:val="004738BD"/>
    <w:rsid w:val="004772C8"/>
    <w:rsid w:val="004E6E2E"/>
    <w:rsid w:val="00504B40"/>
    <w:rsid w:val="005126C3"/>
    <w:rsid w:val="0053432A"/>
    <w:rsid w:val="00576BB3"/>
    <w:rsid w:val="0058749A"/>
    <w:rsid w:val="0065029D"/>
    <w:rsid w:val="0065770B"/>
    <w:rsid w:val="00666BE8"/>
    <w:rsid w:val="00670AD0"/>
    <w:rsid w:val="00693220"/>
    <w:rsid w:val="006971BD"/>
    <w:rsid w:val="00715B8F"/>
    <w:rsid w:val="00720569"/>
    <w:rsid w:val="007229C5"/>
    <w:rsid w:val="007600CA"/>
    <w:rsid w:val="007A3E70"/>
    <w:rsid w:val="007C1B50"/>
    <w:rsid w:val="007D2C23"/>
    <w:rsid w:val="007D6059"/>
    <w:rsid w:val="007E6BEC"/>
    <w:rsid w:val="007F03CE"/>
    <w:rsid w:val="00801441"/>
    <w:rsid w:val="00847AB5"/>
    <w:rsid w:val="00857F6C"/>
    <w:rsid w:val="008C5AC7"/>
    <w:rsid w:val="008E2AE1"/>
    <w:rsid w:val="008E3200"/>
    <w:rsid w:val="008E4F83"/>
    <w:rsid w:val="00941D2C"/>
    <w:rsid w:val="009645CC"/>
    <w:rsid w:val="0098389D"/>
    <w:rsid w:val="009B56C4"/>
    <w:rsid w:val="00A03743"/>
    <w:rsid w:val="00A27F3D"/>
    <w:rsid w:val="00A6174F"/>
    <w:rsid w:val="00A731B4"/>
    <w:rsid w:val="00AC5139"/>
    <w:rsid w:val="00B07213"/>
    <w:rsid w:val="00B57DFD"/>
    <w:rsid w:val="00BC4AB0"/>
    <w:rsid w:val="00BE3AFB"/>
    <w:rsid w:val="00C0164F"/>
    <w:rsid w:val="00C1721F"/>
    <w:rsid w:val="00C63C08"/>
    <w:rsid w:val="00C8535F"/>
    <w:rsid w:val="00C86838"/>
    <w:rsid w:val="00CA191E"/>
    <w:rsid w:val="00CA3938"/>
    <w:rsid w:val="00CC3868"/>
    <w:rsid w:val="00CC7C6E"/>
    <w:rsid w:val="00CD395A"/>
    <w:rsid w:val="00CF180F"/>
    <w:rsid w:val="00CF5DCA"/>
    <w:rsid w:val="00D07AE3"/>
    <w:rsid w:val="00D77943"/>
    <w:rsid w:val="00DA30BE"/>
    <w:rsid w:val="00DA7801"/>
    <w:rsid w:val="00DB609B"/>
    <w:rsid w:val="00DC024E"/>
    <w:rsid w:val="00DC14C7"/>
    <w:rsid w:val="00DC24E9"/>
    <w:rsid w:val="00DE74B8"/>
    <w:rsid w:val="00E11A16"/>
    <w:rsid w:val="00E232E3"/>
    <w:rsid w:val="00E50BE2"/>
    <w:rsid w:val="00E65083"/>
    <w:rsid w:val="00EA165B"/>
    <w:rsid w:val="00EA2265"/>
    <w:rsid w:val="00EA3708"/>
    <w:rsid w:val="00EC427D"/>
    <w:rsid w:val="00F426AC"/>
    <w:rsid w:val="00F676AE"/>
    <w:rsid w:val="00F83668"/>
    <w:rsid w:val="00FA4374"/>
    <w:rsid w:val="00FC05B2"/>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94D152C"/>
  <w15:docId w15:val="{B2A77559-0B94-40A1-AFD4-B1BA3B0BC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UnresolvedMention1">
    <w:name w:val="Unresolved Mention1"/>
    <w:basedOn w:val="DefaultParagraphFont"/>
    <w:uiPriority w:val="99"/>
    <w:semiHidden/>
    <w:unhideWhenUsed/>
    <w:rsid w:val="00DB609B"/>
    <w:rPr>
      <w:color w:val="808080"/>
      <w:shd w:val="clear" w:color="auto" w:fill="E6E6E6"/>
    </w:rPr>
  </w:style>
  <w:style w:type="paragraph" w:customStyle="1" w:styleId="Default">
    <w:name w:val="Default"/>
    <w:rsid w:val="00801441"/>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342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A090F63B51F34B8DF97E626F0D83AE" ma:contentTypeVersion="12" ma:contentTypeDescription="Create a new document." ma:contentTypeScope="" ma:versionID="22c254803a01cacc555197995274240a">
  <xsd:schema xmlns:xsd="http://www.w3.org/2001/XMLSchema" xmlns:xs="http://www.w3.org/2001/XMLSchema" xmlns:p="http://schemas.microsoft.com/office/2006/metadata/properties" xmlns:ns3="bb7a1afe-cae3-45bd-85cc-18d90f4a3ece" xmlns:ns4="d1299408-5031-49f4-addc-e03fc54e5819" targetNamespace="http://schemas.microsoft.com/office/2006/metadata/properties" ma:root="true" ma:fieldsID="bb60e708046179d0d4fe5f22a478b37b" ns3:_="" ns4:_="">
    <xsd:import namespace="bb7a1afe-cae3-45bd-85cc-18d90f4a3ece"/>
    <xsd:import namespace="d1299408-5031-49f4-addc-e03fc54e581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a1afe-cae3-45bd-85cc-18d90f4a3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299408-5031-49f4-addc-e03fc54e58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78A17E-1CA8-4652-A169-563B88A6B412}">
  <ds:schemaRefs>
    <ds:schemaRef ds:uri="http://schemas.microsoft.com/sharepoint/v3/contenttype/forms"/>
  </ds:schemaRefs>
</ds:datastoreItem>
</file>

<file path=customXml/itemProps2.xml><?xml version="1.0" encoding="utf-8"?>
<ds:datastoreItem xmlns:ds="http://schemas.openxmlformats.org/officeDocument/2006/customXml" ds:itemID="{779FE2C7-9C70-45DA-B8C5-35BA1F9FB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a1afe-cae3-45bd-85cc-18d90f4a3ece"/>
    <ds:schemaRef ds:uri="d1299408-5031-49f4-addc-e03fc54e5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02F528-F0E9-40E2-A0C1-4B840302F5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5889</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Borompoka, Eleni</dc:creator>
  <cp:lastModifiedBy>Macgregor, Andrew</cp:lastModifiedBy>
  <cp:revision>13</cp:revision>
  <cp:lastPrinted>2020-07-09T15:49:00Z</cp:lastPrinted>
  <dcterms:created xsi:type="dcterms:W3CDTF">2020-06-26T12:47:00Z</dcterms:created>
  <dcterms:modified xsi:type="dcterms:W3CDTF">2024-06-27T12:28:00Z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0x010100F8A090F63B51F34B8DF97E626F0D83AE</vt:lpwstr>
  </property>
</Properties>
</file>