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6F3EF802" w14:textId="77777777" w:rsidTr="00AC5139">
        <w:trPr>
          <w:cantSplit/>
        </w:trPr>
        <w:tc>
          <w:tcPr>
            <w:tcW w:w="1410" w:type="dxa"/>
            <w:vMerge w:val="restart"/>
          </w:tcPr>
          <w:p w14:paraId="1781F2FC" w14:textId="6B9DC34E" w:rsidR="004772C8" w:rsidRPr="00DE74B8" w:rsidRDefault="004772C8" w:rsidP="00AC5139">
            <w:pPr>
              <w:pStyle w:val="FS-title"/>
              <w:spacing w:after="0" w:line="240" w:lineRule="auto"/>
              <w:ind w:right="567" w:hanging="150"/>
              <w:rPr>
                <w:rFonts w:cs="Arial"/>
              </w:rPr>
            </w:pPr>
          </w:p>
        </w:tc>
        <w:tc>
          <w:tcPr>
            <w:tcW w:w="8080" w:type="dxa"/>
          </w:tcPr>
          <w:p w14:paraId="6F5371BB" w14:textId="14163303" w:rsidR="004772C8" w:rsidRPr="00DE74B8" w:rsidRDefault="00C43C42" w:rsidP="00BE3AFB">
            <w:pPr>
              <w:pStyle w:val="FS-title"/>
              <w:tabs>
                <w:tab w:val="left" w:pos="8221"/>
                <w:tab w:val="left" w:pos="8363"/>
              </w:tabs>
              <w:spacing w:before="60" w:after="0" w:line="240" w:lineRule="auto"/>
              <w:ind w:right="425"/>
              <w:rPr>
                <w:rFonts w:cs="Arial"/>
              </w:rPr>
            </w:pPr>
            <w:r>
              <w:rPr>
                <w:rFonts w:cs="Arial"/>
              </w:rPr>
              <w:t>Travel diaries and journals</w:t>
            </w:r>
          </w:p>
        </w:tc>
      </w:tr>
      <w:tr w:rsidR="00C43C42" w:rsidRPr="00DE74B8" w14:paraId="7794D3A4" w14:textId="77777777" w:rsidTr="00AC5139">
        <w:trPr>
          <w:cantSplit/>
        </w:trPr>
        <w:tc>
          <w:tcPr>
            <w:tcW w:w="1410" w:type="dxa"/>
            <w:vMerge/>
          </w:tcPr>
          <w:p w14:paraId="5DBD6647" w14:textId="77777777" w:rsidR="00C43C42" w:rsidRPr="00DE74B8" w:rsidRDefault="00C43C42" w:rsidP="00C43C42">
            <w:pPr>
              <w:pStyle w:val="FS-Author"/>
              <w:rPr>
                <w:rFonts w:cs="Arial"/>
              </w:rPr>
            </w:pPr>
          </w:p>
        </w:tc>
        <w:tc>
          <w:tcPr>
            <w:tcW w:w="8080" w:type="dxa"/>
          </w:tcPr>
          <w:p w14:paraId="46098DE1" w14:textId="1788B206" w:rsidR="00C43C42" w:rsidRPr="005B1B2C" w:rsidRDefault="00014178" w:rsidP="00C43C42">
            <w:pPr>
              <w:keepNext/>
              <w:tabs>
                <w:tab w:val="left" w:pos="8505"/>
              </w:tabs>
              <w:spacing w:after="0"/>
              <w:ind w:right="425"/>
              <w:rPr>
                <w:rFonts w:cs="Arial"/>
                <w:b/>
                <w:spacing w:val="6"/>
                <w:kern w:val="28"/>
                <w:szCs w:val="18"/>
              </w:rPr>
            </w:pPr>
            <w:r>
              <w:rPr>
                <w:rFonts w:cs="Arial"/>
                <w:b/>
                <w:spacing w:val="6"/>
                <w:kern w:val="28"/>
                <w:sz w:val="16"/>
              </w:rPr>
              <w:t xml:space="preserve">September </w:t>
            </w:r>
            <w:r w:rsidR="00C43C42" w:rsidRPr="005B1B2C">
              <w:rPr>
                <w:rFonts w:cs="Arial"/>
                <w:b/>
                <w:spacing w:val="6"/>
                <w:kern w:val="28"/>
                <w:sz w:val="16"/>
              </w:rPr>
              <w:t>20</w:t>
            </w:r>
            <w:r>
              <w:rPr>
                <w:rFonts w:cs="Arial"/>
                <w:b/>
                <w:spacing w:val="6"/>
                <w:kern w:val="28"/>
                <w:sz w:val="16"/>
              </w:rPr>
              <w:t>2</w:t>
            </w:r>
            <w:r w:rsidR="00BE2EDD">
              <w:rPr>
                <w:rFonts w:cs="Arial"/>
                <w:b/>
                <w:spacing w:val="6"/>
                <w:kern w:val="28"/>
                <w:sz w:val="16"/>
              </w:rPr>
              <w:t>4</w:t>
            </w:r>
          </w:p>
        </w:tc>
      </w:tr>
      <w:tr w:rsidR="00C43C42" w:rsidRPr="00DE74B8" w14:paraId="2B1B7311" w14:textId="77777777" w:rsidTr="00AC5139">
        <w:trPr>
          <w:cantSplit/>
        </w:trPr>
        <w:tc>
          <w:tcPr>
            <w:tcW w:w="1410" w:type="dxa"/>
            <w:vMerge/>
          </w:tcPr>
          <w:p w14:paraId="238831CB" w14:textId="77777777" w:rsidR="00C43C42" w:rsidRPr="00DE74B8" w:rsidRDefault="00C43C42" w:rsidP="00C43C42">
            <w:pPr>
              <w:pStyle w:val="FS-Category"/>
              <w:rPr>
                <w:rFonts w:cs="Arial"/>
              </w:rPr>
            </w:pPr>
          </w:p>
        </w:tc>
        <w:tc>
          <w:tcPr>
            <w:tcW w:w="8080" w:type="dxa"/>
          </w:tcPr>
          <w:p w14:paraId="3AEAEBEC" w14:textId="2A310422" w:rsidR="00C43C42" w:rsidRPr="005B1B2C" w:rsidRDefault="00C43C42" w:rsidP="00C43C42">
            <w:pPr>
              <w:keepNext/>
              <w:tabs>
                <w:tab w:val="left" w:pos="8505"/>
              </w:tabs>
              <w:spacing w:after="60"/>
              <w:ind w:right="425"/>
              <w:rPr>
                <w:rFonts w:cs="Arial"/>
                <w:spacing w:val="6"/>
                <w:kern w:val="28"/>
                <w:sz w:val="16"/>
              </w:rPr>
            </w:pPr>
            <w:r w:rsidRPr="005B1B2C">
              <w:rPr>
                <w:rFonts w:cs="Arial"/>
                <w:spacing w:val="6"/>
                <w:kern w:val="28"/>
                <w:sz w:val="16"/>
              </w:rPr>
              <w:t xml:space="preserve">QG </w:t>
            </w:r>
            <w:r>
              <w:rPr>
                <w:rFonts w:cs="Arial"/>
                <w:spacing w:val="6"/>
                <w:kern w:val="28"/>
                <w:sz w:val="16"/>
              </w:rPr>
              <w:t>HCOL036</w:t>
            </w:r>
            <w:r w:rsidRPr="005B1B2C">
              <w:rPr>
                <w:rFonts w:cs="Arial"/>
                <w:spacing w:val="6"/>
                <w:kern w:val="28"/>
                <w:sz w:val="16"/>
              </w:rPr>
              <w:t xml:space="preserve">    </w:t>
            </w:r>
          </w:p>
          <w:p w14:paraId="616998E5" w14:textId="77777777" w:rsidR="00C43C42" w:rsidRPr="00DE74B8" w:rsidRDefault="00C43C42" w:rsidP="00C43C42">
            <w:pPr>
              <w:pStyle w:val="FS-Category"/>
              <w:rPr>
                <w:rFonts w:cs="Arial"/>
              </w:rPr>
            </w:pPr>
          </w:p>
        </w:tc>
      </w:tr>
      <w:tr w:rsidR="00C43C42" w:rsidRPr="00DE74B8" w14:paraId="54777626" w14:textId="77777777" w:rsidTr="004772C8">
        <w:trPr>
          <w:cantSplit/>
          <w:trHeight w:val="154"/>
        </w:trPr>
        <w:tc>
          <w:tcPr>
            <w:tcW w:w="1410" w:type="dxa"/>
            <w:vMerge/>
          </w:tcPr>
          <w:p w14:paraId="571A1FE7" w14:textId="77777777" w:rsidR="00C43C42" w:rsidRPr="00DE74B8" w:rsidRDefault="00C43C42" w:rsidP="00C43C42">
            <w:pPr>
              <w:spacing w:after="0"/>
              <w:jc w:val="right"/>
              <w:rPr>
                <w:rFonts w:cs="Arial"/>
              </w:rPr>
            </w:pPr>
          </w:p>
        </w:tc>
        <w:tc>
          <w:tcPr>
            <w:tcW w:w="8080" w:type="dxa"/>
          </w:tcPr>
          <w:p w14:paraId="2046BAC2" w14:textId="77777777" w:rsidR="00C43C42" w:rsidRPr="00DE74B8" w:rsidRDefault="00C43C42" w:rsidP="00014178">
            <w:pPr>
              <w:spacing w:after="0"/>
              <w:rPr>
                <w:rFonts w:cs="Arial"/>
              </w:rPr>
            </w:pPr>
          </w:p>
        </w:tc>
      </w:tr>
      <w:tr w:rsidR="00C43C42" w:rsidRPr="00DE74B8" w14:paraId="5876D514" w14:textId="77777777" w:rsidTr="00C63C08">
        <w:trPr>
          <w:cantSplit/>
          <w:trHeight w:val="187"/>
        </w:trPr>
        <w:tc>
          <w:tcPr>
            <w:tcW w:w="1410" w:type="dxa"/>
            <w:vMerge/>
          </w:tcPr>
          <w:p w14:paraId="05FC6933" w14:textId="77777777" w:rsidR="00C43C42" w:rsidRPr="00DE74B8" w:rsidRDefault="00C43C42" w:rsidP="00C43C42">
            <w:pPr>
              <w:spacing w:after="0"/>
              <w:jc w:val="right"/>
              <w:rPr>
                <w:rFonts w:cs="Arial"/>
              </w:rPr>
            </w:pPr>
          </w:p>
        </w:tc>
        <w:tc>
          <w:tcPr>
            <w:tcW w:w="8080" w:type="dxa"/>
          </w:tcPr>
          <w:p w14:paraId="3F5C7164" w14:textId="77777777" w:rsidR="00C43C42" w:rsidRPr="00DE74B8" w:rsidRDefault="00C43C42" w:rsidP="00C43C42">
            <w:pPr>
              <w:spacing w:after="0"/>
              <w:jc w:val="right"/>
              <w:rPr>
                <w:rFonts w:cs="Arial"/>
              </w:rPr>
            </w:pPr>
          </w:p>
        </w:tc>
      </w:tr>
    </w:tbl>
    <w:p w14:paraId="61D9529B" w14:textId="77777777" w:rsidR="00314BB3" w:rsidRPr="00DE74B8" w:rsidRDefault="00314BB3" w:rsidP="0063400A">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66CA6E66" w14:textId="77777777" w:rsidR="00BE2EDD" w:rsidRDefault="00BE2EDD" w:rsidP="00BE2EDD">
      <w:pPr>
        <w:pStyle w:val="Default"/>
        <w:rPr>
          <w:b/>
          <w:sz w:val="18"/>
          <w:szCs w:val="18"/>
        </w:rPr>
      </w:pPr>
      <w:r>
        <w:rPr>
          <w:b/>
          <w:bCs/>
          <w:sz w:val="18"/>
          <w:szCs w:val="18"/>
        </w:rPr>
        <w:t xml:space="preserve">Collections Research Room </w:t>
      </w:r>
    </w:p>
    <w:p w14:paraId="7EFA2853" w14:textId="77777777" w:rsidR="00BE2EDD" w:rsidRDefault="00BE2EDD" w:rsidP="00BE2EDD">
      <w:pPr>
        <w:pStyle w:val="Default"/>
        <w:rPr>
          <w:b/>
          <w:bCs/>
          <w:sz w:val="18"/>
          <w:szCs w:val="18"/>
        </w:rPr>
      </w:pPr>
      <w:r>
        <w:rPr>
          <w:b/>
          <w:bCs/>
          <w:sz w:val="18"/>
          <w:szCs w:val="18"/>
        </w:rPr>
        <w:t xml:space="preserve">University Collections </w:t>
      </w:r>
    </w:p>
    <w:p w14:paraId="5DEA0038" w14:textId="77777777" w:rsidR="00BE2EDD" w:rsidRDefault="00BE2EDD" w:rsidP="00BE2EDD">
      <w:pPr>
        <w:pStyle w:val="Default"/>
        <w:rPr>
          <w:sz w:val="18"/>
          <w:szCs w:val="18"/>
        </w:rPr>
      </w:pPr>
      <w:r>
        <w:rPr>
          <w:sz w:val="18"/>
          <w:szCs w:val="18"/>
        </w:rPr>
        <w:t xml:space="preserve">The University Library </w:t>
      </w:r>
    </w:p>
    <w:p w14:paraId="75175F26" w14:textId="77777777" w:rsidR="00BE2EDD" w:rsidRDefault="00BE2EDD" w:rsidP="00BE2EDD">
      <w:pPr>
        <w:pStyle w:val="Default"/>
        <w:rPr>
          <w:sz w:val="18"/>
          <w:szCs w:val="18"/>
        </w:rPr>
      </w:pPr>
      <w:r>
        <w:rPr>
          <w:sz w:val="18"/>
          <w:szCs w:val="18"/>
        </w:rPr>
        <w:t xml:space="preserve">University of Aberdeen </w:t>
      </w:r>
    </w:p>
    <w:p w14:paraId="1CAA29D8" w14:textId="77777777" w:rsidR="00BE2EDD" w:rsidRDefault="00BE2EDD" w:rsidP="00BE2EDD">
      <w:pPr>
        <w:pStyle w:val="Default"/>
        <w:rPr>
          <w:sz w:val="18"/>
          <w:szCs w:val="18"/>
        </w:rPr>
      </w:pPr>
      <w:r>
        <w:rPr>
          <w:sz w:val="18"/>
          <w:szCs w:val="18"/>
        </w:rPr>
        <w:t xml:space="preserve">Bedford Road </w:t>
      </w:r>
    </w:p>
    <w:p w14:paraId="471412D1" w14:textId="77777777" w:rsidR="00BE2EDD" w:rsidRDefault="00BE2EDD" w:rsidP="00BE2EDD">
      <w:pPr>
        <w:pStyle w:val="Default"/>
        <w:rPr>
          <w:sz w:val="18"/>
          <w:szCs w:val="18"/>
        </w:rPr>
      </w:pPr>
      <w:r>
        <w:rPr>
          <w:sz w:val="18"/>
          <w:szCs w:val="18"/>
        </w:rPr>
        <w:t xml:space="preserve">Aberdeen </w:t>
      </w:r>
    </w:p>
    <w:p w14:paraId="6822C379" w14:textId="77777777" w:rsidR="00BE2EDD" w:rsidRDefault="00BE2EDD" w:rsidP="00BE2EDD">
      <w:pPr>
        <w:pStyle w:val="Default"/>
        <w:spacing w:after="120"/>
        <w:rPr>
          <w:sz w:val="18"/>
          <w:szCs w:val="18"/>
        </w:rPr>
      </w:pPr>
      <w:r>
        <w:rPr>
          <w:sz w:val="18"/>
          <w:szCs w:val="18"/>
        </w:rPr>
        <w:t>AB24 3AA</w:t>
      </w:r>
    </w:p>
    <w:p w14:paraId="775928FF" w14:textId="16220AA1" w:rsidR="00C43C42" w:rsidRPr="00C43C42" w:rsidRDefault="00C43C42" w:rsidP="00C43C42">
      <w:pPr>
        <w:tabs>
          <w:tab w:val="center" w:pos="4153"/>
          <w:tab w:val="right" w:pos="8306"/>
        </w:tabs>
        <w:spacing w:line="260" w:lineRule="exact"/>
        <w:rPr>
          <w:rFonts w:cs="Arial"/>
          <w:sz w:val="18"/>
          <w:szCs w:val="18"/>
        </w:rPr>
      </w:pPr>
      <w:r w:rsidRPr="00C43C42">
        <w:rPr>
          <w:rFonts w:ascii="Verdana" w:hAnsi="Verdana"/>
          <w:noProof/>
          <w:sz w:val="18"/>
          <w:lang w:eastAsia="en-GB"/>
        </w:rPr>
        <mc:AlternateContent>
          <mc:Choice Requires="wps">
            <w:drawing>
              <wp:anchor distT="0" distB="0" distL="114300" distR="114300" simplePos="0" relativeHeight="251659264" behindDoc="0" locked="0" layoutInCell="1" allowOverlap="1" wp14:anchorId="56AF003E" wp14:editId="12A91C6C">
                <wp:simplePos x="0" y="0"/>
                <wp:positionH relativeFrom="column">
                  <wp:posOffset>13335</wp:posOffset>
                </wp:positionH>
                <wp:positionV relativeFrom="paragraph">
                  <wp:posOffset>238125</wp:posOffset>
                </wp:positionV>
                <wp:extent cx="2714625" cy="635"/>
                <wp:effectExtent l="0" t="0" r="28575" b="3746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4FE6F9" id="_x0000_t32" coordsize="21600,21600" o:spt="32" o:oned="t" path="m,l21600,21600e" filled="f">
                <v:path arrowok="t" fillok="f" o:connecttype="none"/>
                <o:lock v:ext="edit" shapetype="t"/>
              </v:shapetype>
              <v:shape id="AutoShape 2" o:spid="_x0000_s1026" type="#_x0000_t32" style="position:absolute;margin-left:1.05pt;margin-top:18.75pt;width:21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" strokecolor="#7f7f7f" strokeweight="1pt"/>
            </w:pict>
          </mc:Fallback>
        </mc:AlternateContent>
      </w:r>
    </w:p>
    <w:p w14:paraId="3286BCAB" w14:textId="77777777" w:rsidR="00C43C42" w:rsidRPr="00C43C42" w:rsidRDefault="00C43C42" w:rsidP="00AC0D89">
      <w:pPr>
        <w:pStyle w:val="Heading1"/>
        <w:spacing w:before="360" w:after="120"/>
      </w:pPr>
      <w:r w:rsidRPr="00C43C42">
        <w:t>Introduction</w:t>
      </w:r>
    </w:p>
    <w:p w14:paraId="7600B3AD" w14:textId="77777777" w:rsidR="00C43C42" w:rsidRPr="00C43C42" w:rsidRDefault="00C43C42" w:rsidP="00C43C42">
      <w:pPr>
        <w:spacing w:after="120" w:line="240" w:lineRule="auto"/>
        <w:rPr>
          <w:rFonts w:cs="Arial"/>
          <w:szCs w:val="18"/>
        </w:rPr>
      </w:pPr>
      <w:r w:rsidRPr="00C43C42">
        <w:rPr>
          <w:rFonts w:cs="Arial"/>
          <w:szCs w:val="18"/>
        </w:rPr>
        <w:t xml:space="preserve">Many individuals and institutions have deposited their papers with the University; as a </w:t>
      </w:r>
      <w:proofErr w:type="gramStart"/>
      <w:r w:rsidRPr="00C43C42">
        <w:rPr>
          <w:rFonts w:cs="Arial"/>
          <w:szCs w:val="18"/>
        </w:rPr>
        <w:t>result</w:t>
      </w:r>
      <w:proofErr w:type="gramEnd"/>
      <w:r w:rsidRPr="00C43C42">
        <w:rPr>
          <w:rFonts w:cs="Arial"/>
          <w:szCs w:val="18"/>
        </w:rPr>
        <w:t xml:space="preserve"> it has acquired an unrivalled collection of material not solely relating to the history and culture of the north-east of Scotland but also of national and international importance.</w:t>
      </w:r>
    </w:p>
    <w:p w14:paraId="13F9DF99" w14:textId="77777777" w:rsidR="00C43C42" w:rsidRPr="00C43C42" w:rsidRDefault="00C43C42" w:rsidP="00C43C42">
      <w:pPr>
        <w:spacing w:after="120"/>
        <w:rPr>
          <w:rFonts w:cs="Arial"/>
        </w:rPr>
      </w:pPr>
      <w:r w:rsidRPr="00C43C42">
        <w:rPr>
          <w:rFonts w:cs="Arial"/>
        </w:rPr>
        <w:t xml:space="preserve">There are numerous and diverse collections of travel diaries and journals created by individuals from all walks of life whose personal accounts were created while tourists, explorers, soldiers, missionaries, </w:t>
      </w:r>
      <w:proofErr w:type="gramStart"/>
      <w:r w:rsidRPr="00C43C42">
        <w:rPr>
          <w:rFonts w:cs="Arial"/>
        </w:rPr>
        <w:t>doctors</w:t>
      </w:r>
      <w:proofErr w:type="gramEnd"/>
      <w:r w:rsidRPr="00C43C42">
        <w:rPr>
          <w:rFonts w:cs="Arial"/>
        </w:rPr>
        <w:t xml:space="preserve"> or archaeologists. The papers often also comprise</w:t>
      </w:r>
      <w:r w:rsidRPr="00C43C42">
        <w:rPr>
          <w:rFonts w:cs="Arial"/>
          <w:bCs/>
        </w:rPr>
        <w:t xml:space="preserve"> visual sketches and drawings, collected objects and </w:t>
      </w:r>
      <w:r w:rsidRPr="00C43C42">
        <w:rPr>
          <w:rFonts w:cs="Arial"/>
        </w:rPr>
        <w:t>photographs.</w:t>
      </w:r>
    </w:p>
    <w:p w14:paraId="7403ABD9" w14:textId="77777777" w:rsidR="00C43C42" w:rsidRPr="00C43C42" w:rsidRDefault="00C43C42" w:rsidP="00C43C42">
      <w:pPr>
        <w:spacing w:after="120"/>
        <w:rPr>
          <w:rFonts w:cs="Arial"/>
        </w:rPr>
      </w:pPr>
      <w:r w:rsidRPr="00C43C42">
        <w:rPr>
          <w:rFonts w:cs="Arial"/>
        </w:rPr>
        <w:t xml:space="preserve">The journals are also of different types, some written immediately, others fair copies made soon after from hastily written notes. Others are more complex and were often composed long after the actual events. </w:t>
      </w:r>
    </w:p>
    <w:p w14:paraId="1B9B746F" w14:textId="77777777" w:rsidR="00C43C42" w:rsidRPr="00014178" w:rsidRDefault="00C43C42" w:rsidP="00AC0D89">
      <w:pPr>
        <w:pStyle w:val="Heading1"/>
        <w:spacing w:before="180" w:after="120"/>
        <w:rPr>
          <w:color w:val="000000" w:themeColor="text1"/>
          <w:lang w:eastAsia="en-GB"/>
        </w:rPr>
      </w:pPr>
      <w:r w:rsidRPr="00C43C42">
        <w:rPr>
          <w:lang w:eastAsia="en-GB"/>
        </w:rPr>
        <w:t xml:space="preserve">Diaries and travel </w:t>
      </w:r>
      <w:r w:rsidRPr="00014178">
        <w:rPr>
          <w:color w:val="000000" w:themeColor="text1"/>
          <w:lang w:eastAsia="en-GB"/>
        </w:rPr>
        <w:t>journals</w:t>
      </w:r>
    </w:p>
    <w:p w14:paraId="35CE7CB9" w14:textId="5B0DB1F7"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Bell, Reverend Patrick, minister and inventor, diaries of Canada: 1833 – 1837 (MS 2137).</w:t>
      </w:r>
    </w:p>
    <w:p w14:paraId="4D939A1A" w14:textId="7608C432"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Calder, Sir William Moir, archaeologist, classical scholar, American Society for Archaeological Research in Asia Minor: 1901 – 1959 (MS 3286). </w:t>
      </w:r>
    </w:p>
    <w:p w14:paraId="328BA991" w14:textId="46DF3CC4" w:rsidR="00C43C42" w:rsidRPr="00014178" w:rsidRDefault="00C43C42" w:rsidP="00C43C42">
      <w:pPr>
        <w:overflowPunct/>
        <w:autoSpaceDE/>
        <w:autoSpaceDN/>
        <w:adjustRightInd/>
        <w:spacing w:after="0" w:line="276" w:lineRule="auto"/>
        <w:textAlignment w:val="auto"/>
        <w:rPr>
          <w:rFonts w:cs="Arial"/>
          <w:color w:val="000000" w:themeColor="text1"/>
        </w:rPr>
      </w:pPr>
      <w:proofErr w:type="spellStart"/>
      <w:r w:rsidRPr="00014178">
        <w:rPr>
          <w:rFonts w:cs="Arial"/>
          <w:color w:val="000000" w:themeColor="text1"/>
        </w:rPr>
        <w:t>Cardno</w:t>
      </w:r>
      <w:proofErr w:type="spellEnd"/>
      <w:r w:rsidRPr="00014178">
        <w:rPr>
          <w:rFonts w:cs="Arial"/>
          <w:color w:val="000000" w:themeColor="text1"/>
        </w:rPr>
        <w:t>, David Hawthorn, whaler: journals of whaling and sealing voyages around the arctic: 1866 – 1960s (MS 3090).</w:t>
      </w:r>
    </w:p>
    <w:p w14:paraId="32F4FC83" w14:textId="77777777" w:rsidR="00C43C42" w:rsidRPr="00014178" w:rsidRDefault="00C43C42" w:rsidP="00C43C42">
      <w:pPr>
        <w:overflowPunct/>
        <w:autoSpaceDE/>
        <w:autoSpaceDN/>
        <w:adjustRightInd/>
        <w:spacing w:after="0" w:line="276" w:lineRule="auto"/>
        <w:textAlignment w:val="auto"/>
        <w:rPr>
          <w:rFonts w:cs="Arial"/>
          <w:color w:val="000000" w:themeColor="text1"/>
        </w:rPr>
      </w:pPr>
    </w:p>
    <w:p w14:paraId="7B880973" w14:textId="5005A230"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Cargill, Rev. David, missionary on his second journey to Tonga (copy): 1842 - 1843 (1920 copy) (MS 911).</w:t>
      </w:r>
    </w:p>
    <w:p w14:paraId="2CDF7524" w14:textId="7E16092B"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Carson, William, author, </w:t>
      </w:r>
      <w:proofErr w:type="gramStart"/>
      <w:r w:rsidRPr="00014178">
        <w:rPr>
          <w:rFonts w:cs="Arial"/>
          <w:color w:val="000000" w:themeColor="text1"/>
        </w:rPr>
        <w:t>journal</w:t>
      </w:r>
      <w:proofErr w:type="gramEnd"/>
      <w:r w:rsidRPr="00014178">
        <w:rPr>
          <w:rFonts w:cs="Arial"/>
          <w:color w:val="000000" w:themeColor="text1"/>
        </w:rPr>
        <w:t xml:space="preserve"> and photographs of a Tour Through the Hebrides and the Western </w:t>
      </w:r>
      <w:proofErr w:type="spellStart"/>
      <w:r w:rsidRPr="00014178">
        <w:rPr>
          <w:rFonts w:cs="Arial"/>
          <w:color w:val="000000" w:themeColor="text1"/>
        </w:rPr>
        <w:t>Western</w:t>
      </w:r>
      <w:proofErr w:type="spellEnd"/>
      <w:r w:rsidRPr="00014178">
        <w:rPr>
          <w:rFonts w:cs="Arial"/>
          <w:color w:val="000000" w:themeColor="text1"/>
        </w:rPr>
        <w:t xml:space="preserve"> Isles: 1897 (MS 897 – MS 898).</w:t>
      </w:r>
    </w:p>
    <w:p w14:paraId="139DC35E" w14:textId="6A79F562"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Clark, Peter Moir, student, diary </w:t>
      </w:r>
      <w:proofErr w:type="gramStart"/>
      <w:r w:rsidRPr="00014178">
        <w:rPr>
          <w:rFonts w:cs="Arial"/>
          <w:color w:val="000000" w:themeColor="text1"/>
        </w:rPr>
        <w:t>of  trip</w:t>
      </w:r>
      <w:proofErr w:type="gramEnd"/>
      <w:r w:rsidRPr="00014178">
        <w:rPr>
          <w:rFonts w:cs="Arial"/>
          <w:color w:val="000000" w:themeColor="text1"/>
        </w:rPr>
        <w:t xml:space="preserve"> to Shetland: 1868 (MS 2251).</w:t>
      </w:r>
    </w:p>
    <w:p w14:paraId="265CA619" w14:textId="130DCA90"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Duncan, Isabel, wife of William Duncan, master of the barque, Scotia, of Banff: travel diaries and letters, Caribbean, Americas, South Africa, </w:t>
      </w:r>
      <w:proofErr w:type="gramStart"/>
      <w:r w:rsidRPr="00014178">
        <w:rPr>
          <w:rFonts w:cs="Arial"/>
          <w:color w:val="000000" w:themeColor="text1"/>
        </w:rPr>
        <w:t>Mauritius</w:t>
      </w:r>
      <w:proofErr w:type="gramEnd"/>
      <w:r w:rsidRPr="00014178">
        <w:rPr>
          <w:rFonts w:cs="Arial"/>
          <w:color w:val="000000" w:themeColor="text1"/>
        </w:rPr>
        <w:t xml:space="preserve"> and Ceylon: 1878 – 1893 (MS 2526).</w:t>
      </w:r>
    </w:p>
    <w:p w14:paraId="4B5CC25B" w14:textId="02DBB69D"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Esslemont, Mary, physician, world tours: 1927 – 1977 (MS 3179/4).</w:t>
      </w:r>
    </w:p>
    <w:p w14:paraId="4098FC84" w14:textId="4ED30817"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Ferguson, William, businessman: Journal of my work in America, Spring 1857’ (MS 3816/6/3/8).</w:t>
      </w:r>
    </w:p>
    <w:p w14:paraId="481C3D87" w14:textId="27584E8E"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Forbes, Richard Walter, </w:t>
      </w:r>
      <w:proofErr w:type="spellStart"/>
      <w:r w:rsidRPr="00014178">
        <w:rPr>
          <w:rFonts w:cs="Arial"/>
          <w:color w:val="000000" w:themeColor="text1"/>
        </w:rPr>
        <w:t>Rovenden</w:t>
      </w:r>
      <w:proofErr w:type="spellEnd"/>
      <w:r w:rsidRPr="00014178">
        <w:rPr>
          <w:rFonts w:cs="Arial"/>
          <w:color w:val="000000" w:themeColor="text1"/>
        </w:rPr>
        <w:t>, Kent, France: 1815 (MS 2219).</w:t>
      </w:r>
    </w:p>
    <w:p w14:paraId="7E713B42" w14:textId="6645BC0B"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Fraser, Rev. James, of </w:t>
      </w:r>
      <w:proofErr w:type="spellStart"/>
      <w:r w:rsidRPr="00014178">
        <w:rPr>
          <w:rFonts w:cs="Arial"/>
          <w:color w:val="000000" w:themeColor="text1"/>
        </w:rPr>
        <w:t>Phopachy</w:t>
      </w:r>
      <w:proofErr w:type="spellEnd"/>
      <w:r w:rsidRPr="00014178">
        <w:rPr>
          <w:rFonts w:cs="Arial"/>
          <w:color w:val="000000" w:themeColor="text1"/>
        </w:rPr>
        <w:t>. ‘Triennial Travels through Scotland, England and the Continent’: 1657 – 1660, written 1670 (MS 2538).</w:t>
      </w:r>
    </w:p>
    <w:p w14:paraId="58FB3D4C" w14:textId="4C902C1E"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Glennie, John and Margaret, journals of trips around Scotland: 1825 – 1835 (MS 981).</w:t>
      </w:r>
    </w:p>
    <w:p w14:paraId="396B8339" w14:textId="44FF91C5" w:rsidR="00C43C42" w:rsidRPr="00014178" w:rsidRDefault="00C43C42" w:rsidP="00DD5AE2">
      <w:pPr>
        <w:overflowPunct/>
        <w:autoSpaceDE/>
        <w:autoSpaceDN/>
        <w:adjustRightInd/>
        <w:spacing w:after="120" w:line="240" w:lineRule="auto"/>
        <w:textAlignment w:val="auto"/>
        <w:rPr>
          <w:rFonts w:cs="Arial"/>
          <w:bCs/>
          <w:color w:val="000000" w:themeColor="text1"/>
        </w:rPr>
      </w:pPr>
      <w:r w:rsidRPr="00014178">
        <w:rPr>
          <w:rFonts w:cs="Arial"/>
          <w:color w:val="000000" w:themeColor="text1"/>
        </w:rPr>
        <w:t>Henderson, Walker, ship’s-surgeon, diary of a whaling voyage from Peterhead to Greenland, transcript: 1853 (MS 2719</w:t>
      </w:r>
      <w:proofErr w:type="gramStart"/>
      <w:r w:rsidRPr="00014178">
        <w:rPr>
          <w:rFonts w:cs="Arial"/>
          <w:color w:val="000000" w:themeColor="text1"/>
        </w:rPr>
        <w:t>).</w:t>
      </w:r>
      <w:r w:rsidRPr="00014178">
        <w:rPr>
          <w:rFonts w:cs="Arial"/>
          <w:bCs/>
          <w:color w:val="000000" w:themeColor="text1"/>
        </w:rPr>
        <w:t>Kerr</w:t>
      </w:r>
      <w:proofErr w:type="gramEnd"/>
      <w:r w:rsidRPr="00014178">
        <w:rPr>
          <w:rFonts w:cs="Arial"/>
          <w:bCs/>
          <w:color w:val="000000" w:themeColor="text1"/>
        </w:rPr>
        <w:t>, George, diary of whaling expedition off Greenland: 1791 (</w:t>
      </w:r>
      <w:r w:rsidRPr="00014178">
        <w:rPr>
          <w:rFonts w:cs="Arial"/>
          <w:color w:val="000000" w:themeColor="text1"/>
        </w:rPr>
        <w:t>MS 2238</w:t>
      </w:r>
      <w:r w:rsidRPr="00014178">
        <w:rPr>
          <w:rFonts w:cs="Arial"/>
          <w:bCs/>
          <w:color w:val="000000" w:themeColor="text1"/>
        </w:rPr>
        <w:t>).</w:t>
      </w:r>
    </w:p>
    <w:p w14:paraId="6C95E9C9" w14:textId="13724C29"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Kintore, Lady Hilda Keith Falconer, journals of various trips around the world: 1889 - 1914 </w:t>
      </w:r>
      <w:r w:rsidRPr="00014178">
        <w:rPr>
          <w:rFonts w:cs="Arial"/>
          <w:color w:val="000000" w:themeColor="text1"/>
        </w:rPr>
        <w:br/>
        <w:t>(MS 3064).</w:t>
      </w:r>
    </w:p>
    <w:p w14:paraId="4E36BA2E" w14:textId="1D6E178F"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Lauder, Sir John, of </w:t>
      </w:r>
      <w:proofErr w:type="spellStart"/>
      <w:r w:rsidRPr="00014178">
        <w:rPr>
          <w:rFonts w:cs="Arial"/>
          <w:color w:val="000000" w:themeColor="text1"/>
        </w:rPr>
        <w:t>Fountainhall</w:t>
      </w:r>
      <w:proofErr w:type="spellEnd"/>
      <w:r w:rsidRPr="00014178">
        <w:rPr>
          <w:rFonts w:cs="Arial"/>
          <w:color w:val="000000" w:themeColor="text1"/>
        </w:rPr>
        <w:t>, advocate, 19</w:t>
      </w:r>
      <w:r w:rsidRPr="00014178">
        <w:rPr>
          <w:rFonts w:cs="Arial"/>
          <w:color w:val="000000" w:themeColor="text1"/>
          <w:vertAlign w:val="superscript"/>
        </w:rPr>
        <w:t>th</w:t>
      </w:r>
      <w:r w:rsidRPr="00014178">
        <w:rPr>
          <w:rFonts w:cs="Arial"/>
          <w:color w:val="000000" w:themeColor="text1"/>
        </w:rPr>
        <w:t xml:space="preserve"> century transcript of a journal (from 1665 – 1666) of his travels in France Lauder, Sir John, France, transcript: 19</w:t>
      </w:r>
      <w:r w:rsidRPr="00014178">
        <w:rPr>
          <w:rFonts w:cs="Arial"/>
          <w:color w:val="000000" w:themeColor="text1"/>
          <w:vertAlign w:val="superscript"/>
        </w:rPr>
        <w:t>th</w:t>
      </w:r>
      <w:r w:rsidRPr="00014178">
        <w:rPr>
          <w:rFonts w:cs="Arial"/>
          <w:color w:val="000000" w:themeColor="text1"/>
        </w:rPr>
        <w:t xml:space="preserve"> century transcript (MS 798).</w:t>
      </w:r>
    </w:p>
    <w:p w14:paraId="249161C9" w14:textId="3CC0FF3C" w:rsidR="00AD0B70" w:rsidRPr="00014178" w:rsidRDefault="00AD0B70"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Leslie, John, Ship's Husband, Aberdeen: memoirs: 19</w:t>
      </w:r>
      <w:r w:rsidRPr="00014178">
        <w:rPr>
          <w:rFonts w:cs="Arial"/>
          <w:color w:val="000000" w:themeColor="text1"/>
          <w:vertAlign w:val="superscript"/>
        </w:rPr>
        <w:t>th</w:t>
      </w:r>
      <w:r w:rsidRPr="00014178">
        <w:rPr>
          <w:rFonts w:cs="Arial"/>
          <w:color w:val="000000" w:themeColor="text1"/>
        </w:rPr>
        <w:t xml:space="preserve"> century (MS 3884).</w:t>
      </w:r>
    </w:p>
    <w:p w14:paraId="78612525" w14:textId="08874AFB"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bCs/>
          <w:color w:val="000000" w:themeColor="text1"/>
        </w:rPr>
        <w:t>MacKay</w:t>
      </w:r>
      <w:r w:rsidRPr="00014178">
        <w:rPr>
          <w:rFonts w:cs="Arial"/>
          <w:color w:val="000000" w:themeColor="text1"/>
        </w:rPr>
        <w:t xml:space="preserve">, Dr </w:t>
      </w:r>
      <w:r w:rsidRPr="00014178">
        <w:rPr>
          <w:rFonts w:cs="Arial"/>
          <w:bCs/>
          <w:color w:val="000000" w:themeColor="text1"/>
        </w:rPr>
        <w:t>Mona</w:t>
      </w:r>
      <w:r w:rsidRPr="00014178">
        <w:rPr>
          <w:rFonts w:cs="Arial"/>
          <w:color w:val="000000" w:themeColor="text1"/>
        </w:rPr>
        <w:t xml:space="preserve"> Elspeth, </w:t>
      </w:r>
      <w:proofErr w:type="gramStart"/>
      <w:r w:rsidRPr="00014178">
        <w:rPr>
          <w:rFonts w:cs="Arial"/>
          <w:color w:val="000000" w:themeColor="text1"/>
        </w:rPr>
        <w:t>school teacher</w:t>
      </w:r>
      <w:proofErr w:type="gramEnd"/>
      <w:r w:rsidRPr="00014178">
        <w:rPr>
          <w:rFonts w:cs="Arial"/>
          <w:color w:val="000000" w:themeColor="text1"/>
        </w:rPr>
        <w:t xml:space="preserve"> and novelist, diaries of trips to Europe (MS 3797/1).</w:t>
      </w:r>
    </w:p>
    <w:p w14:paraId="41DB076F" w14:textId="1E0A6625"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Mitchell, Rev. William, clergyman: diary created during a trip to London on behalf of a commission of the General Assembly of the Church of Scotland: 1717 (MS 146).</w:t>
      </w:r>
    </w:p>
    <w:p w14:paraId="0AB90512" w14:textId="3D88241B" w:rsidR="00C43C42" w:rsidRPr="00014178" w:rsidRDefault="00C43C42" w:rsidP="00C43C42">
      <w:pPr>
        <w:overflowPunct/>
        <w:autoSpaceDE/>
        <w:autoSpaceDN/>
        <w:adjustRightInd/>
        <w:spacing w:after="0" w:line="240" w:lineRule="auto"/>
        <w:textAlignment w:val="auto"/>
        <w:rPr>
          <w:rFonts w:cs="Arial"/>
          <w:color w:val="000000" w:themeColor="text1"/>
        </w:rPr>
      </w:pPr>
      <w:r w:rsidRPr="00014178">
        <w:rPr>
          <w:rFonts w:cs="Arial"/>
          <w:color w:val="000000" w:themeColor="text1"/>
        </w:rPr>
        <w:t>Thomson, Alexander, of Banchory, antiquarian: 11 travel journals of Britain and Europe: 1818 – 1863 (MS 3244/1).</w:t>
      </w:r>
    </w:p>
    <w:p w14:paraId="77042B8C" w14:textId="77777777" w:rsidR="00C43C42" w:rsidRPr="00014178" w:rsidRDefault="00C43C42" w:rsidP="00C43C42">
      <w:pPr>
        <w:overflowPunct/>
        <w:autoSpaceDE/>
        <w:autoSpaceDN/>
        <w:adjustRightInd/>
        <w:spacing w:after="0" w:line="240" w:lineRule="auto"/>
        <w:textAlignment w:val="auto"/>
        <w:rPr>
          <w:rFonts w:cs="Arial"/>
          <w:color w:val="000000" w:themeColor="text1"/>
        </w:rPr>
      </w:pPr>
    </w:p>
    <w:p w14:paraId="760799E9" w14:textId="1AD9592B"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Tomlinson, George, 1</w:t>
      </w:r>
      <w:r w:rsidRPr="00014178">
        <w:rPr>
          <w:rFonts w:cs="Arial"/>
          <w:color w:val="000000" w:themeColor="text1"/>
          <w:vertAlign w:val="superscript"/>
        </w:rPr>
        <w:t>st</w:t>
      </w:r>
      <w:r w:rsidRPr="00014178">
        <w:rPr>
          <w:rFonts w:cs="Arial"/>
          <w:color w:val="000000" w:themeColor="text1"/>
        </w:rPr>
        <w:t xml:space="preserve"> Bishop of Gibraltar, </w:t>
      </w:r>
      <w:proofErr w:type="gramStart"/>
      <w:r w:rsidRPr="00014178">
        <w:rPr>
          <w:rFonts w:cs="Arial"/>
          <w:color w:val="000000" w:themeColor="text1"/>
        </w:rPr>
        <w:t>notes</w:t>
      </w:r>
      <w:proofErr w:type="gramEnd"/>
      <w:r w:rsidRPr="00014178">
        <w:rPr>
          <w:rFonts w:cs="Arial"/>
          <w:color w:val="000000" w:themeColor="text1"/>
        </w:rPr>
        <w:t xml:space="preserve"> and journals of research trips to Egypt: 19</w:t>
      </w:r>
      <w:r w:rsidRPr="00014178">
        <w:rPr>
          <w:rFonts w:cs="Arial"/>
          <w:color w:val="000000" w:themeColor="text1"/>
          <w:vertAlign w:val="superscript"/>
        </w:rPr>
        <w:t>th</w:t>
      </w:r>
      <w:r w:rsidRPr="00014178">
        <w:rPr>
          <w:rFonts w:cs="Arial"/>
          <w:color w:val="000000" w:themeColor="text1"/>
        </w:rPr>
        <w:t xml:space="preserve"> century (MS 3470/16).</w:t>
      </w:r>
    </w:p>
    <w:p w14:paraId="1CA869D2" w14:textId="298D6407"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Trail, Professor James William Helenus, Amazon expedition: 1873 – 1875 (MS 851 - MS 853 and </w:t>
      </w:r>
      <w:r w:rsidRPr="00014178">
        <w:rPr>
          <w:rFonts w:cs="Arial"/>
          <w:color w:val="000000" w:themeColor="text1"/>
        </w:rPr>
        <w:br/>
        <w:t>MS 2988/1).</w:t>
      </w:r>
    </w:p>
    <w:p w14:paraId="03F05F9B" w14:textId="1CC416D3"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lastRenderedPageBreak/>
        <w:t xml:space="preserve">Troup, Dr Jonathan, physician, Journal of Dominica, West Indies: 1788 - 1790 (MS 2070). </w:t>
      </w:r>
    </w:p>
    <w:p w14:paraId="37906745" w14:textId="46F639A7"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 xml:space="preserve">Wilkinson, Thomas, Quaker minister, journals through London and the Highlands, transcripts copied in 1937: 1785 – 1807 (MS 2394 – </w:t>
      </w:r>
      <w:r w:rsidRPr="00014178">
        <w:rPr>
          <w:rFonts w:cs="Arial"/>
          <w:color w:val="000000" w:themeColor="text1"/>
        </w:rPr>
        <w:br/>
        <w:t>MS 2396).</w:t>
      </w:r>
    </w:p>
    <w:p w14:paraId="39D6911E" w14:textId="72D9A3C6" w:rsidR="00C43C42" w:rsidRPr="00014178" w:rsidRDefault="00C43C42" w:rsidP="00DD5AE2">
      <w:pPr>
        <w:spacing w:after="120"/>
        <w:rPr>
          <w:rFonts w:cs="Arial"/>
          <w:color w:val="000000" w:themeColor="text1"/>
        </w:rPr>
      </w:pPr>
      <w:r w:rsidRPr="00014178">
        <w:rPr>
          <w:rFonts w:cs="Arial"/>
          <w:color w:val="000000" w:themeColor="text1"/>
        </w:rPr>
        <w:t xml:space="preserve">Wilson, Robert, </w:t>
      </w:r>
      <w:proofErr w:type="gramStart"/>
      <w:r w:rsidRPr="00014178">
        <w:rPr>
          <w:rFonts w:cs="Arial"/>
          <w:color w:val="000000" w:themeColor="text1"/>
        </w:rPr>
        <w:t>physician</w:t>
      </w:r>
      <w:proofErr w:type="gramEnd"/>
      <w:r w:rsidRPr="00014178">
        <w:rPr>
          <w:rFonts w:cs="Arial"/>
          <w:color w:val="000000" w:themeColor="text1"/>
        </w:rPr>
        <w:t xml:space="preserve"> and traveller. In 1816 Wilson embarked on a grand tour of Europe and in 1820 he pushed eastwards through Egypt, Nubia, Palestine, Syria, Mesopotamia, Assyria, Babylonia, </w:t>
      </w:r>
      <w:proofErr w:type="gramStart"/>
      <w:r w:rsidRPr="00014178">
        <w:rPr>
          <w:rFonts w:cs="Arial"/>
          <w:color w:val="000000" w:themeColor="text1"/>
        </w:rPr>
        <w:t>Persia</w:t>
      </w:r>
      <w:proofErr w:type="gramEnd"/>
      <w:r w:rsidRPr="00014178">
        <w:rPr>
          <w:rFonts w:cs="Arial"/>
          <w:color w:val="000000" w:themeColor="text1"/>
        </w:rPr>
        <w:t xml:space="preserve"> and India. In 1825, he travelled through Africa, </w:t>
      </w:r>
      <w:proofErr w:type="gramStart"/>
      <w:r w:rsidRPr="00014178">
        <w:rPr>
          <w:rFonts w:cs="Arial"/>
          <w:color w:val="000000" w:themeColor="text1"/>
        </w:rPr>
        <w:t>Greece</w:t>
      </w:r>
      <w:proofErr w:type="gramEnd"/>
      <w:r w:rsidRPr="00014178">
        <w:rPr>
          <w:rFonts w:cs="Arial"/>
          <w:color w:val="000000" w:themeColor="text1"/>
        </w:rPr>
        <w:t xml:space="preserve"> and Asia Minor and from 1830 until his death in 1871 he continued to travel for pleasure visiting Norway, Spain, Portugal, Denmark, Russia, Estonia, Finland and Germany: 19</w:t>
      </w:r>
      <w:r w:rsidRPr="00014178">
        <w:rPr>
          <w:rFonts w:cs="Arial"/>
          <w:color w:val="000000" w:themeColor="text1"/>
          <w:vertAlign w:val="superscript"/>
        </w:rPr>
        <w:t>th</w:t>
      </w:r>
      <w:r w:rsidRPr="00014178">
        <w:rPr>
          <w:rFonts w:cs="Arial"/>
          <w:color w:val="000000" w:themeColor="text1"/>
        </w:rPr>
        <w:t xml:space="preserve"> century – 20</w:t>
      </w:r>
      <w:r w:rsidRPr="00014178">
        <w:rPr>
          <w:rFonts w:cs="Arial"/>
          <w:color w:val="000000" w:themeColor="text1"/>
          <w:vertAlign w:val="superscript"/>
        </w:rPr>
        <w:t>th</w:t>
      </w:r>
      <w:r w:rsidRPr="00014178">
        <w:rPr>
          <w:rFonts w:cs="Arial"/>
          <w:color w:val="000000" w:themeColor="text1"/>
        </w:rPr>
        <w:t xml:space="preserve"> century (MS 413 –MS 443 and MS 3849).</w:t>
      </w:r>
    </w:p>
    <w:p w14:paraId="7789F793" w14:textId="1440F615"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Wimberley, Mary (née Irvine), diary (extracts) kept in India and England, transcript edited in 1969: 1825 – 1879 (MS 2724).</w:t>
      </w:r>
    </w:p>
    <w:p w14:paraId="02EBADC7" w14:textId="22D5DAEF"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Unidentified traveller, Turkey (possibly the Dutch parson at Smyrna): 1773 (MS 125).</w:t>
      </w:r>
    </w:p>
    <w:p w14:paraId="26766A03" w14:textId="60366937"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Unidentified French traveller through Scotland: 1786 – 1788 (MS 2464).</w:t>
      </w:r>
    </w:p>
    <w:p w14:paraId="27CDA9D8" w14:textId="4EC47D3D"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Unidentified traveller, Scotland: 1806 (MS 1023).</w:t>
      </w:r>
    </w:p>
    <w:p w14:paraId="17F98928" w14:textId="72D473CF"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Unidentified surgeon, diary of a whaling voyage from Aberdeen to the David Straits: 1831 (MS 673).</w:t>
      </w:r>
    </w:p>
    <w:p w14:paraId="5B0F7429" w14:textId="460F037C"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Unidentified traveller, journal entitled 'Reminiscences of a ramble on the Continent' (France) by an unknown author: 1857 (MS 2170).</w:t>
      </w:r>
    </w:p>
    <w:p w14:paraId="7AE81E4F" w14:textId="736EE0A9" w:rsidR="00C43C42" w:rsidRPr="00014178" w:rsidRDefault="00C43C42" w:rsidP="00DD5AE2">
      <w:pPr>
        <w:overflowPunct/>
        <w:autoSpaceDE/>
        <w:autoSpaceDN/>
        <w:adjustRightInd/>
        <w:spacing w:after="120" w:line="240" w:lineRule="auto"/>
        <w:textAlignment w:val="auto"/>
        <w:rPr>
          <w:rFonts w:cs="Arial"/>
          <w:color w:val="000000" w:themeColor="text1"/>
        </w:rPr>
      </w:pPr>
      <w:r w:rsidRPr="00014178">
        <w:rPr>
          <w:rFonts w:cs="Arial"/>
          <w:color w:val="000000" w:themeColor="text1"/>
        </w:rPr>
        <w:t>Unidentified traveller, journal from Aberdeen around Europe: 1871 (MS 3785).</w:t>
      </w:r>
    </w:p>
    <w:p w14:paraId="35DFBF9A" w14:textId="6CFB22D4" w:rsidR="00C43C42" w:rsidRPr="00014178" w:rsidRDefault="00C43C42" w:rsidP="00DD5AE2">
      <w:pPr>
        <w:overflowPunct/>
        <w:autoSpaceDE/>
        <w:autoSpaceDN/>
        <w:adjustRightInd/>
        <w:spacing w:after="180" w:line="240" w:lineRule="auto"/>
        <w:textAlignment w:val="auto"/>
        <w:rPr>
          <w:rFonts w:cs="Arial"/>
          <w:color w:val="000000" w:themeColor="text1"/>
        </w:rPr>
      </w:pPr>
      <w:r w:rsidRPr="00014178">
        <w:rPr>
          <w:rFonts w:cs="Arial"/>
          <w:color w:val="000000" w:themeColor="text1"/>
        </w:rPr>
        <w:t>Unidentified traveller from Aberdeen, notes on the first part of a journey to Sydney, New South Wales: 1889 (MS 3645).</w:t>
      </w:r>
    </w:p>
    <w:p w14:paraId="63C63702" w14:textId="77777777" w:rsidR="00C43C42" w:rsidRPr="00C43C42" w:rsidRDefault="00C43C42" w:rsidP="00AC0D89">
      <w:pPr>
        <w:pStyle w:val="Heading1"/>
        <w:spacing w:before="180" w:after="120"/>
      </w:pPr>
      <w:r w:rsidRPr="00C43C42">
        <w:t>Printed collections</w:t>
      </w:r>
    </w:p>
    <w:p w14:paraId="46392D2E" w14:textId="0687D887" w:rsidR="00C43C42" w:rsidRPr="00C43C42" w:rsidRDefault="00C43C42" w:rsidP="00C43C42">
      <w:pPr>
        <w:spacing w:after="120"/>
        <w:rPr>
          <w:rFonts w:cs="Arial"/>
        </w:rPr>
      </w:pPr>
      <w:r w:rsidRPr="00C43C42">
        <w:rPr>
          <w:rFonts w:cs="Arial"/>
        </w:rPr>
        <w:t>The Local Collection, accessible via the Re</w:t>
      </w:r>
      <w:r w:rsidR="00BE2EDD">
        <w:rPr>
          <w:rFonts w:cs="Arial"/>
        </w:rPr>
        <w:t>search</w:t>
      </w:r>
      <w:r w:rsidRPr="00C43C42">
        <w:rPr>
          <w:rFonts w:cs="Arial"/>
        </w:rPr>
        <w:t xml:space="preserve"> Room, contains relevant printed material, specifically journals which have been published.</w:t>
      </w:r>
    </w:p>
    <w:p w14:paraId="1A87154E" w14:textId="77777777" w:rsidR="00C43C42" w:rsidRPr="00C43C42" w:rsidRDefault="00C43C42" w:rsidP="00C43C42">
      <w:pPr>
        <w:rPr>
          <w:rFonts w:cs="Arial"/>
        </w:rPr>
      </w:pPr>
      <w:r w:rsidRPr="00C43C42">
        <w:rPr>
          <w:rFonts w:cs="Arial"/>
        </w:rPr>
        <w:t>There are also named collections of relevance:</w:t>
      </w:r>
    </w:p>
    <w:p w14:paraId="4B4911C6" w14:textId="6BF7682A" w:rsidR="00C43C42" w:rsidRDefault="00C43C42" w:rsidP="00C43C42">
      <w:pPr>
        <w:spacing w:after="0"/>
        <w:rPr>
          <w:rFonts w:cs="Arial"/>
          <w:b/>
        </w:rPr>
      </w:pPr>
      <w:r w:rsidRPr="00C43C42">
        <w:rPr>
          <w:rFonts w:cs="Arial"/>
          <w:b/>
        </w:rPr>
        <w:t>Henderson Collection</w:t>
      </w:r>
    </w:p>
    <w:p w14:paraId="0D63F2A5" w14:textId="77777777" w:rsidR="00014178" w:rsidRPr="00C43C42" w:rsidRDefault="00014178" w:rsidP="00C43C42">
      <w:pPr>
        <w:spacing w:after="0"/>
        <w:rPr>
          <w:rFonts w:cs="Arial"/>
          <w:b/>
        </w:rPr>
      </w:pPr>
    </w:p>
    <w:p w14:paraId="077C7346" w14:textId="77777777" w:rsidR="00C43C42" w:rsidRPr="00C43C42" w:rsidRDefault="00C43C42" w:rsidP="00C43C42">
      <w:pPr>
        <w:spacing w:after="0"/>
        <w:rPr>
          <w:rFonts w:cs="Arial"/>
        </w:rPr>
      </w:pPr>
      <w:r w:rsidRPr="00C43C42">
        <w:rPr>
          <w:rFonts w:cs="Arial"/>
          <w:b/>
        </w:rPr>
        <w:t>Lib R Collection</w:t>
      </w:r>
      <w:r w:rsidRPr="00C43C42">
        <w:rPr>
          <w:rFonts w:cs="Arial"/>
        </w:rPr>
        <w:t xml:space="preserve"> (specifically relating to 19</w:t>
      </w:r>
      <w:r w:rsidRPr="00C43C42">
        <w:rPr>
          <w:rFonts w:cs="Arial"/>
          <w:vertAlign w:val="superscript"/>
        </w:rPr>
        <w:t>th</w:t>
      </w:r>
      <w:r w:rsidRPr="00C43C42">
        <w:rPr>
          <w:rFonts w:cs="Arial"/>
        </w:rPr>
        <w:t xml:space="preserve"> century travel and topography)</w:t>
      </w:r>
    </w:p>
    <w:p w14:paraId="74927758" w14:textId="77777777" w:rsidR="00C43C42" w:rsidRDefault="00C43C42" w:rsidP="00C43C42">
      <w:pPr>
        <w:spacing w:after="0"/>
        <w:rPr>
          <w:rFonts w:cs="Arial"/>
          <w:b/>
        </w:rPr>
      </w:pPr>
    </w:p>
    <w:p w14:paraId="31F96062" w14:textId="4E606042" w:rsidR="00C43C42" w:rsidRPr="00C43C42" w:rsidRDefault="00C43C42" w:rsidP="00DD5AE2">
      <w:pPr>
        <w:spacing w:after="120"/>
        <w:rPr>
          <w:rFonts w:cs="Arial"/>
        </w:rPr>
      </w:pPr>
      <w:r w:rsidRPr="00C43C42">
        <w:rPr>
          <w:rFonts w:cs="Arial"/>
          <w:b/>
        </w:rPr>
        <w:t>London Missionary Society Lending Library</w:t>
      </w:r>
      <w:r w:rsidRPr="00C43C42">
        <w:rPr>
          <w:rFonts w:cs="Arial"/>
        </w:rPr>
        <w:t>, Edinburgh</w:t>
      </w:r>
      <w:r>
        <w:rPr>
          <w:rFonts w:cs="Arial"/>
        </w:rPr>
        <w:br/>
      </w:r>
    </w:p>
    <w:p w14:paraId="46F35B5B" w14:textId="77777777" w:rsidR="00C43C42" w:rsidRPr="00C43C42" w:rsidRDefault="00C43C42" w:rsidP="00C43C42">
      <w:pPr>
        <w:spacing w:after="0"/>
        <w:rPr>
          <w:rFonts w:cs="Arial"/>
        </w:rPr>
      </w:pPr>
      <w:r w:rsidRPr="00C43C42">
        <w:rPr>
          <w:rFonts w:cs="Arial"/>
          <w:b/>
          <w:color w:val="000000" w:themeColor="text1"/>
        </w:rPr>
        <w:t xml:space="preserve">Robert Wilson Collection </w:t>
      </w:r>
    </w:p>
    <w:p w14:paraId="01047E0A" w14:textId="6259A648" w:rsidR="00C43C42" w:rsidRPr="00C43C42" w:rsidRDefault="00C43C42" w:rsidP="00C43C42">
      <w:pPr>
        <w:spacing w:after="180"/>
        <w:rPr>
          <w:rFonts w:cs="Arial"/>
        </w:rPr>
      </w:pPr>
    </w:p>
    <w:p w14:paraId="24640027" w14:textId="77777777" w:rsidR="00C43C42" w:rsidRPr="00C43C42" w:rsidRDefault="00C43C42" w:rsidP="00AC0D89">
      <w:pPr>
        <w:pStyle w:val="Heading1"/>
        <w:spacing w:before="180" w:after="120"/>
      </w:pPr>
      <w:r w:rsidRPr="00C43C42">
        <w:t>Access</w:t>
      </w:r>
    </w:p>
    <w:p w14:paraId="2B66ACB1" w14:textId="0A7CAF41" w:rsidR="00C43C42" w:rsidRDefault="00C43C42" w:rsidP="00C43C42">
      <w:pPr>
        <w:spacing w:after="180"/>
        <w:rPr>
          <w:rFonts w:cs="Arial"/>
        </w:rPr>
      </w:pPr>
      <w:r w:rsidRPr="00C43C42">
        <w:rPr>
          <w:rFonts w:cs="Arial"/>
        </w:rPr>
        <w:t>Materials are available upon request for consultation in the Re</w:t>
      </w:r>
      <w:r w:rsidR="00BE2EDD">
        <w:rPr>
          <w:rFonts w:cs="Arial"/>
        </w:rPr>
        <w:t>search</w:t>
      </w:r>
      <w:r w:rsidRPr="00C43C42">
        <w:rPr>
          <w:rFonts w:cs="Arial"/>
        </w:rPr>
        <w:t xml:space="preserve"> Room. Please search online catalogues to identify individual items</w:t>
      </w:r>
      <w:r w:rsidR="00014178">
        <w:rPr>
          <w:rFonts w:cs="Arial"/>
        </w:rPr>
        <w:t>.</w:t>
      </w:r>
    </w:p>
    <w:p w14:paraId="1CFBBD16" w14:textId="77777777" w:rsidR="00C43C42" w:rsidRPr="00C43C42" w:rsidRDefault="00C43C42" w:rsidP="00AC0D89">
      <w:pPr>
        <w:pStyle w:val="Heading1"/>
        <w:spacing w:before="180" w:after="120"/>
        <w:rPr>
          <w:lang w:eastAsia="en-GB"/>
        </w:rPr>
      </w:pPr>
      <w:r w:rsidRPr="00C43C42">
        <w:rPr>
          <w:lang w:eastAsia="en-GB"/>
        </w:rPr>
        <w:t>Further reading</w:t>
      </w:r>
    </w:p>
    <w:p w14:paraId="0091A85C" w14:textId="77777777" w:rsidR="00C43C42" w:rsidRPr="00C43C42" w:rsidRDefault="00C43C42" w:rsidP="00DD5AE2">
      <w:pPr>
        <w:overflowPunct/>
        <w:spacing w:after="120" w:line="240" w:lineRule="auto"/>
        <w:textAlignment w:val="auto"/>
        <w:rPr>
          <w:rFonts w:cs="Arial"/>
          <w:color w:val="000000"/>
          <w:lang w:eastAsia="en-GB"/>
        </w:rPr>
      </w:pPr>
      <w:r w:rsidRPr="00C43C42">
        <w:rPr>
          <w:rFonts w:cs="Arial"/>
          <w:color w:val="000000"/>
          <w:lang w:eastAsia="en-GB"/>
        </w:rPr>
        <w:t xml:space="preserve">For further reading please also see the studies of </w:t>
      </w:r>
      <w:proofErr w:type="gramStart"/>
      <w:r w:rsidRPr="00C43C42">
        <w:rPr>
          <w:rFonts w:cs="Arial"/>
          <w:color w:val="000000"/>
          <w:lang w:eastAsia="en-GB"/>
        </w:rPr>
        <w:t>a number of</w:t>
      </w:r>
      <w:proofErr w:type="gramEnd"/>
      <w:r w:rsidRPr="00C43C42">
        <w:rPr>
          <w:rFonts w:cs="Arial"/>
          <w:color w:val="000000"/>
          <w:lang w:eastAsia="en-GB"/>
        </w:rPr>
        <w:t xml:space="preserve"> manuscripts, printed books and collections in the journals </w:t>
      </w:r>
      <w:r w:rsidRPr="00C43C42">
        <w:rPr>
          <w:rFonts w:cs="Arial"/>
          <w:i/>
          <w:iCs/>
          <w:color w:val="000000"/>
          <w:lang w:eastAsia="en-GB"/>
        </w:rPr>
        <w:t>Aberdeen University Library Bulletin</w:t>
      </w:r>
      <w:r w:rsidRPr="00C43C42">
        <w:rPr>
          <w:rFonts w:cs="Arial"/>
          <w:iCs/>
          <w:color w:val="000000"/>
          <w:lang w:eastAsia="en-GB"/>
        </w:rPr>
        <w:t>,</w:t>
      </w:r>
      <w:r w:rsidRPr="00C43C42">
        <w:rPr>
          <w:rFonts w:cs="Arial"/>
          <w:i/>
          <w:iCs/>
          <w:color w:val="000000"/>
          <w:lang w:eastAsia="en-GB"/>
        </w:rPr>
        <w:t xml:space="preserve"> Aberdeen University Review </w:t>
      </w:r>
      <w:r w:rsidRPr="00C43C42">
        <w:rPr>
          <w:rFonts w:cs="Arial"/>
          <w:color w:val="000000"/>
          <w:lang w:eastAsia="en-GB"/>
        </w:rPr>
        <w:t xml:space="preserve">and </w:t>
      </w:r>
      <w:r w:rsidRPr="00C43C42">
        <w:rPr>
          <w:rFonts w:cs="Arial"/>
          <w:i/>
          <w:iCs/>
          <w:color w:val="000000"/>
          <w:lang w:eastAsia="en-GB"/>
        </w:rPr>
        <w:t>Northern Scotland</w:t>
      </w:r>
      <w:r w:rsidRPr="00C43C42">
        <w:rPr>
          <w:rFonts w:cs="Arial"/>
          <w:color w:val="000000"/>
          <w:lang w:eastAsia="en-GB"/>
        </w:rPr>
        <w:t>.</w:t>
      </w:r>
    </w:p>
    <w:p w14:paraId="6EF48575" w14:textId="77777777" w:rsidR="00C43C42" w:rsidRPr="00C43C42" w:rsidRDefault="00C43C42" w:rsidP="00AC0D89">
      <w:pPr>
        <w:overflowPunct/>
        <w:spacing w:after="180" w:line="240" w:lineRule="auto"/>
        <w:textAlignment w:val="auto"/>
        <w:rPr>
          <w:rFonts w:cs="Arial"/>
          <w:color w:val="000000"/>
          <w:lang w:eastAsia="en-GB"/>
        </w:rPr>
      </w:pPr>
      <w:proofErr w:type="gramStart"/>
      <w:r w:rsidRPr="00C43C42">
        <w:rPr>
          <w:rFonts w:cs="Arial"/>
          <w:color w:val="000000"/>
          <w:lang w:eastAsia="en-GB"/>
        </w:rPr>
        <w:t>A number of</w:t>
      </w:r>
      <w:proofErr w:type="gramEnd"/>
      <w:r w:rsidRPr="00C43C42">
        <w:rPr>
          <w:rFonts w:cs="Arial"/>
          <w:color w:val="000000"/>
          <w:lang w:eastAsia="en-GB"/>
        </w:rPr>
        <w:t xml:space="preserve"> the above papers were highlighted in: </w:t>
      </w:r>
      <w:r w:rsidRPr="00C43C42">
        <w:rPr>
          <w:rFonts w:eastAsiaTheme="minorHAnsi" w:cs="Arial"/>
          <w:color w:val="000000"/>
        </w:rPr>
        <w:t xml:space="preserve">Beavan, Iain; Davidson, Peter; Stevenson, Jane. </w:t>
      </w:r>
      <w:r w:rsidRPr="00C43C42">
        <w:rPr>
          <w:rFonts w:eastAsiaTheme="minorHAnsi" w:cs="Arial"/>
          <w:i/>
          <w:iCs/>
          <w:color w:val="000000"/>
        </w:rPr>
        <w:t>Library and archive collections of the University of Aberdeen: an introduction and description</w:t>
      </w:r>
      <w:r w:rsidRPr="00C43C42">
        <w:rPr>
          <w:rFonts w:eastAsiaTheme="minorHAnsi" w:cs="Arial"/>
          <w:color w:val="000000"/>
        </w:rPr>
        <w:t>. (Manchester: Manchester University Press with the University of Aberdeen, 2011)</w:t>
      </w:r>
      <w:r w:rsidR="00AC0D89">
        <w:rPr>
          <w:rFonts w:eastAsiaTheme="minorHAnsi" w:cs="Arial"/>
          <w:color w:val="000000"/>
        </w:rPr>
        <w:t>.</w:t>
      </w:r>
    </w:p>
    <w:p w14:paraId="76628FD8"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BA0EA" w14:textId="77777777" w:rsidR="00733C85" w:rsidRDefault="00733C85">
      <w:r>
        <w:separator/>
      </w:r>
    </w:p>
  </w:endnote>
  <w:endnote w:type="continuationSeparator" w:id="0">
    <w:p w14:paraId="19AC198F" w14:textId="77777777" w:rsidR="00733C85" w:rsidRDefault="0073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0E574C1-8915-4B24-B5BA-82E340C7A6BA}"/>
    <w:embedBold r:id="rId2" w:fontKey="{67296AA5-84DD-47C9-AC1F-1991C89A2540}"/>
    <w:embedItalic r:id="rId3" w:fontKey="{FFAF2721-AE64-45BC-94C5-27B2BCEDAC08}"/>
  </w:font>
  <w:font w:name="Tahoma">
    <w:panose1 w:val="020B0604030504040204"/>
    <w:charset w:val="00"/>
    <w:family w:val="swiss"/>
    <w:pitch w:val="variable"/>
    <w:sig w:usb0="E1002EFF" w:usb1="C000605B" w:usb2="00000029" w:usb3="00000000" w:csb0="000101FF" w:csb1="00000000"/>
    <w:embedRegular r:id="rId4" w:fontKey="{AFD4B011-E221-45A2-9DA2-F1C030CCD2AD}"/>
  </w:font>
  <w:font w:name="Calibri">
    <w:panose1 w:val="020F0502020204030204"/>
    <w:charset w:val="00"/>
    <w:family w:val="swiss"/>
    <w:pitch w:val="variable"/>
    <w:sig w:usb0="E4002EFF" w:usb1="C000247B" w:usb2="00000009" w:usb3="00000000" w:csb0="000001FF" w:csb1="00000000"/>
    <w:embedRegular r:id="rId5" w:fontKey="{CA1BCF26-2497-45CD-9752-7407AB64434F}"/>
    <w:embedBold r:id="rId6" w:fontKey="{D7D3646E-8BEE-444A-82B4-DC1D7CAFA1AF}"/>
    <w:embedItalic r:id="rId7" w:fontKey="{A26EE8BD-3784-4455-9E28-54EDF5D7D407}"/>
  </w:font>
  <w:font w:name="Cambria">
    <w:panose1 w:val="02040503050406030204"/>
    <w:charset w:val="00"/>
    <w:family w:val="roman"/>
    <w:pitch w:val="variable"/>
    <w:sig w:usb0="E00006FF" w:usb1="420024FF" w:usb2="02000000" w:usb3="00000000" w:csb0="0000019F" w:csb1="00000000"/>
    <w:embedRegular r:id="rId8" w:fontKey="{789B2385-8F14-4AB9-904C-B3B207EB23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4F5E8"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9E83C"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6A604302" wp14:editId="09F79672">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FAD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04302"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7396FAD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B60F0"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AC0D89">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4232A" w14:textId="77777777" w:rsidR="00733C85" w:rsidRDefault="00733C85">
      <w:r>
        <w:separator/>
      </w:r>
    </w:p>
  </w:footnote>
  <w:footnote w:type="continuationSeparator" w:id="0">
    <w:p w14:paraId="4EF163FF" w14:textId="77777777" w:rsidR="00733C85" w:rsidRDefault="00733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043B7"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92733"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40099B9B" wp14:editId="4BA35A28">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54C689FF" wp14:editId="5FA8D0D4">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4A68"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689FF"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7A534A68"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E8F72"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76551711">
    <w:abstractNumId w:val="0"/>
  </w:num>
  <w:num w:numId="2" w16cid:durableId="1576353019">
    <w:abstractNumId w:val="0"/>
  </w:num>
  <w:num w:numId="3" w16cid:durableId="567612909">
    <w:abstractNumId w:val="1"/>
  </w:num>
  <w:num w:numId="4" w16cid:durableId="967860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96"/>
    <w:rsid w:val="00014178"/>
    <w:rsid w:val="000425F2"/>
    <w:rsid w:val="0006496F"/>
    <w:rsid w:val="000D224B"/>
    <w:rsid w:val="000F67FE"/>
    <w:rsid w:val="001373FB"/>
    <w:rsid w:val="0014047D"/>
    <w:rsid w:val="001660EB"/>
    <w:rsid w:val="001B5F63"/>
    <w:rsid w:val="00222E2A"/>
    <w:rsid w:val="00256ADA"/>
    <w:rsid w:val="002C16A8"/>
    <w:rsid w:val="00314BB3"/>
    <w:rsid w:val="00317D1C"/>
    <w:rsid w:val="00324CB3"/>
    <w:rsid w:val="0036096D"/>
    <w:rsid w:val="003F2B5E"/>
    <w:rsid w:val="00411CFD"/>
    <w:rsid w:val="004738BD"/>
    <w:rsid w:val="004772C8"/>
    <w:rsid w:val="004E6E2E"/>
    <w:rsid w:val="0058749A"/>
    <w:rsid w:val="00600F04"/>
    <w:rsid w:val="0063400A"/>
    <w:rsid w:val="0065029D"/>
    <w:rsid w:val="00666BE8"/>
    <w:rsid w:val="00693220"/>
    <w:rsid w:val="006971BD"/>
    <w:rsid w:val="00715B8F"/>
    <w:rsid w:val="00720569"/>
    <w:rsid w:val="00733C85"/>
    <w:rsid w:val="007600CA"/>
    <w:rsid w:val="007A3E70"/>
    <w:rsid w:val="007C1B50"/>
    <w:rsid w:val="007D2C23"/>
    <w:rsid w:val="007D6059"/>
    <w:rsid w:val="007E6BEC"/>
    <w:rsid w:val="007F03CE"/>
    <w:rsid w:val="00847AB5"/>
    <w:rsid w:val="00857F6C"/>
    <w:rsid w:val="008C4796"/>
    <w:rsid w:val="008C5AC7"/>
    <w:rsid w:val="008E2AE1"/>
    <w:rsid w:val="008E3200"/>
    <w:rsid w:val="008E4F83"/>
    <w:rsid w:val="009B56C4"/>
    <w:rsid w:val="00A03743"/>
    <w:rsid w:val="00A27F3D"/>
    <w:rsid w:val="00A316EF"/>
    <w:rsid w:val="00A6174F"/>
    <w:rsid w:val="00A731B4"/>
    <w:rsid w:val="00AC0D89"/>
    <w:rsid w:val="00AC5139"/>
    <w:rsid w:val="00AD0B70"/>
    <w:rsid w:val="00B07213"/>
    <w:rsid w:val="00B57DFD"/>
    <w:rsid w:val="00B80E5D"/>
    <w:rsid w:val="00BE2EDD"/>
    <w:rsid w:val="00BE3AFB"/>
    <w:rsid w:val="00C0164F"/>
    <w:rsid w:val="00C43C42"/>
    <w:rsid w:val="00C63C08"/>
    <w:rsid w:val="00C8535F"/>
    <w:rsid w:val="00C86838"/>
    <w:rsid w:val="00CA191E"/>
    <w:rsid w:val="00CC3868"/>
    <w:rsid w:val="00CC503D"/>
    <w:rsid w:val="00CD395A"/>
    <w:rsid w:val="00D07AE3"/>
    <w:rsid w:val="00DA30BE"/>
    <w:rsid w:val="00DA7801"/>
    <w:rsid w:val="00DC024E"/>
    <w:rsid w:val="00DC24E9"/>
    <w:rsid w:val="00DD5AE2"/>
    <w:rsid w:val="00DE74B8"/>
    <w:rsid w:val="00E11A16"/>
    <w:rsid w:val="00E232E3"/>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B726A24"/>
  <w15:docId w15:val="{401BACE4-179C-4597-8FE9-121B322C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customStyle="1" w:styleId="Default">
    <w:name w:val="Default"/>
    <w:rsid w:val="00BE2EDD"/>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1461634">
      <w:bodyDiv w:val="1"/>
      <w:marLeft w:val="0"/>
      <w:marRight w:val="0"/>
      <w:marTop w:val="0"/>
      <w:marBottom w:val="0"/>
      <w:divBdr>
        <w:top w:val="none" w:sz="0" w:space="0" w:color="auto"/>
        <w:left w:val="none" w:sz="0" w:space="0" w:color="auto"/>
        <w:bottom w:val="none" w:sz="0" w:space="0" w:color="auto"/>
        <w:right w:val="none" w:sz="0" w:space="0" w:color="auto"/>
      </w:divBdr>
    </w:div>
    <w:div w:id="179648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879</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6018</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4</cp:revision>
  <cp:lastPrinted>2010-05-19T13:46:00Z</cp:lastPrinted>
  <dcterms:created xsi:type="dcterms:W3CDTF">2018-07-30T13:00:00Z</dcterms:created>
  <dcterms:modified xsi:type="dcterms:W3CDTF">2024-06-27T10:38:00Z</dcterms:modified>
</cp:coreProperties>
</file>