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BE29" w14:textId="77777777" w:rsidR="00EF5244" w:rsidRDefault="00EF5244" w:rsidP="00F16632">
      <w:pPr>
        <w:pStyle w:val="Heading1"/>
        <w:rPr>
          <w:color w:val="0070C0"/>
        </w:rPr>
      </w:pPr>
    </w:p>
    <w:p w14:paraId="06EA89BF" w14:textId="055A2498" w:rsidR="00C66F38" w:rsidRDefault="00C66F38" w:rsidP="00F16632">
      <w:pPr>
        <w:pStyle w:val="Heading1"/>
        <w:rPr>
          <w:color w:val="0070C0"/>
        </w:rPr>
      </w:pPr>
      <w:r w:rsidRPr="00A06B93">
        <w:rPr>
          <w:color w:val="0070C0"/>
        </w:rPr>
        <w:t>Senior Management Expenses</w:t>
      </w:r>
      <w:r w:rsidR="00004629" w:rsidRPr="00A06B93">
        <w:rPr>
          <w:color w:val="0070C0"/>
        </w:rPr>
        <w:t xml:space="preserve"> </w:t>
      </w:r>
      <w:r w:rsidR="00016695">
        <w:rPr>
          <w:color w:val="0070C0"/>
        </w:rPr>
        <w:t>–</w:t>
      </w:r>
      <w:r w:rsidR="00004629" w:rsidRPr="00A06B93">
        <w:rPr>
          <w:color w:val="0070C0"/>
        </w:rPr>
        <w:t xml:space="preserve"> </w:t>
      </w:r>
      <w:r w:rsidR="002A3D87">
        <w:rPr>
          <w:color w:val="0070C0"/>
        </w:rPr>
        <w:t>April 2024</w:t>
      </w:r>
    </w:p>
    <w:p w14:paraId="7CB9850D" w14:textId="77777777" w:rsidR="00F16632" w:rsidRPr="00F16632" w:rsidRDefault="00F16632" w:rsidP="00F16632"/>
    <w:p w14:paraId="6EB30A39" w14:textId="5AB9DDB2" w:rsidR="00C66F38" w:rsidRPr="00C66F38" w:rsidRDefault="00C66F38" w:rsidP="00C66F38">
      <w:pPr>
        <w:pStyle w:val="Heading2"/>
      </w:pPr>
      <w:r w:rsidRPr="00A06B93">
        <w:rPr>
          <w:color w:val="0070C0"/>
        </w:rPr>
        <w:t>George Boyne</w:t>
      </w:r>
      <w:r w:rsidRPr="00A06B93">
        <w:rPr>
          <w:color w:val="0070C0"/>
        </w:rPr>
        <w:tab/>
      </w:r>
      <w:r w:rsidR="00A06B93">
        <w:rPr>
          <w:color w:val="0070C0"/>
        </w:rPr>
        <w:tab/>
      </w:r>
      <w:r w:rsidR="00A06B93">
        <w:rPr>
          <w:color w:val="0070C0"/>
        </w:rPr>
        <w:tab/>
      </w:r>
      <w:r w:rsidRPr="00A06B93">
        <w:rPr>
          <w:color w:val="0070C0"/>
        </w:rPr>
        <w:t>Position:    Principal &amp; Vice-Chancellor</w:t>
      </w:r>
      <w:r w:rsidRPr="00C66F38">
        <w:tab/>
        <w:t xml:space="preserve"> </w:t>
      </w:r>
      <w:r w:rsidRPr="00C66F38">
        <w:tab/>
        <w:t xml:space="preserve"> </w:t>
      </w:r>
      <w:r w:rsidRPr="00C66F38">
        <w:tab/>
      </w:r>
    </w:p>
    <w:tbl>
      <w:tblPr>
        <w:tblW w:w="5127" w:type="pct"/>
        <w:tblLayout w:type="fixed"/>
        <w:tblLook w:val="04A0" w:firstRow="1" w:lastRow="0" w:firstColumn="1" w:lastColumn="0" w:noHBand="0" w:noVBand="1"/>
      </w:tblPr>
      <w:tblGrid>
        <w:gridCol w:w="1917"/>
        <w:gridCol w:w="1891"/>
        <w:gridCol w:w="7218"/>
        <w:gridCol w:w="2149"/>
        <w:gridCol w:w="1291"/>
        <w:gridCol w:w="1668"/>
      </w:tblGrid>
      <w:tr w:rsidR="00893255" w:rsidRPr="00C66F38" w14:paraId="29596588" w14:textId="77777777" w:rsidTr="002A3D87">
        <w:trPr>
          <w:trHeight w:val="300"/>
          <w:tblHeader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227E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2A4B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5604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97F7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C7A1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50B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D95B60" w:rsidRPr="00D95B60" w14:paraId="3A6DF8E3" w14:textId="77777777" w:rsidTr="00D95B60">
        <w:trPr>
          <w:trHeight w:val="300"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F5A05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25/03/2024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D5910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Subsistence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EC68D" w14:textId="77777777" w:rsidR="00D95B60" w:rsidRPr="00D95B60" w:rsidRDefault="00D95B60" w:rsidP="00D95B60">
            <w:pPr>
              <w:spacing w:after="0" w:line="240" w:lineRule="auto"/>
              <w:ind w:right="-323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Universities and Colleges Employers Association meeting, 25th March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4064A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Aberdeen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1EA20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18.00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F8BAB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Reclaim UCEA</w:t>
            </w:r>
          </w:p>
        </w:tc>
      </w:tr>
      <w:tr w:rsidR="00D95B60" w:rsidRPr="00D95B60" w14:paraId="2AB9D6AA" w14:textId="77777777" w:rsidTr="00D95B60">
        <w:trPr>
          <w:trHeight w:val="300"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1E72C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25/03/2024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E3A23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Taxi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8F834" w14:textId="77777777" w:rsidR="00D95B60" w:rsidRPr="00D95B60" w:rsidRDefault="00D95B60" w:rsidP="00D95B60">
            <w:pPr>
              <w:spacing w:after="0" w:line="240" w:lineRule="auto"/>
              <w:ind w:right="-323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Universities and Colleges Employers Association meeting, 25th March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6B22A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London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DD5D8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18.00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1781E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Reclaim UCEA</w:t>
            </w:r>
          </w:p>
        </w:tc>
      </w:tr>
      <w:tr w:rsidR="00D95B60" w:rsidRPr="00D95B60" w14:paraId="56B1EE69" w14:textId="77777777" w:rsidTr="00D95B60">
        <w:trPr>
          <w:trHeight w:val="300"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D0157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26/03/2024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92852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Subsistence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C90BB" w14:textId="77777777" w:rsidR="00D95B60" w:rsidRPr="00D95B60" w:rsidRDefault="00D95B60" w:rsidP="00D95B60">
            <w:pPr>
              <w:spacing w:after="0" w:line="240" w:lineRule="auto"/>
              <w:ind w:right="-323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Universities and Colleges Employers Association meeting, 25th March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91F96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London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DAC8A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8.95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0E51A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95B60" w:rsidRPr="00D95B60" w14:paraId="552BB591" w14:textId="77777777" w:rsidTr="00D95B60">
        <w:trPr>
          <w:trHeight w:val="300"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4156E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02/04/2024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6C3ED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Subsistence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71FF6" w14:textId="77777777" w:rsidR="00D95B60" w:rsidRPr="00D95B60" w:rsidRDefault="00D95B60" w:rsidP="00D95B60">
            <w:pPr>
              <w:spacing w:after="0" w:line="240" w:lineRule="auto"/>
              <w:ind w:right="-323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Various Meetings including Universities Superannuation Scheme, 2nd April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1E812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London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0F43A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15.85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607F2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95B60" w:rsidRPr="00D95B60" w14:paraId="32BA9666" w14:textId="77777777" w:rsidTr="00D95B60">
        <w:trPr>
          <w:trHeight w:val="300"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14FD3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02/04/2024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00474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Underground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7B5D3" w14:textId="77777777" w:rsidR="00D95B60" w:rsidRPr="00D95B60" w:rsidRDefault="00D95B60" w:rsidP="00D95B60">
            <w:pPr>
              <w:spacing w:after="0" w:line="240" w:lineRule="auto"/>
              <w:ind w:right="-323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Various Meetings including Universities Superannuation Scheme, 2nd April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737C5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London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34B6B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2.70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13352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95B60" w:rsidRPr="00D95B60" w14:paraId="0CDF7A61" w14:textId="77777777" w:rsidTr="00D95B60">
        <w:trPr>
          <w:trHeight w:val="300"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89714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03/04/2024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8B3CF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Underground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6C1FF" w14:textId="77777777" w:rsidR="00D95B60" w:rsidRPr="00D95B60" w:rsidRDefault="00D95B60" w:rsidP="00D95B60">
            <w:pPr>
              <w:spacing w:after="0" w:line="240" w:lineRule="auto"/>
              <w:ind w:right="-323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Universities and Colleges Employers Association meeting, 3rd April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D3D82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London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D9750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2.70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2D843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95B60" w:rsidRPr="00D95B60" w14:paraId="77CD563C" w14:textId="77777777" w:rsidTr="00D95B60">
        <w:trPr>
          <w:trHeight w:val="300"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68E69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14/04/2024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254AC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Subsistence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70E25" w14:textId="77777777" w:rsidR="00D95B60" w:rsidRPr="00D95B60" w:rsidRDefault="00D95B60" w:rsidP="00D95B60">
            <w:pPr>
              <w:spacing w:after="0" w:line="240" w:lineRule="auto"/>
              <w:ind w:right="-323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European University Association Annual Conference, Swansea University, 10th - 12th April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67C1A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London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3E969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20.40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E0D34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95B60" w:rsidRPr="00D95B60" w14:paraId="1CE28C40" w14:textId="77777777" w:rsidTr="00D95B60">
        <w:trPr>
          <w:trHeight w:val="300"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22D8A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21/04/2024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9D6C9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Business Entertainment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193B7" w14:textId="77777777" w:rsidR="00D95B60" w:rsidRPr="00D95B60" w:rsidRDefault="00D95B60" w:rsidP="00D95B60">
            <w:pPr>
              <w:spacing w:after="0" w:line="240" w:lineRule="auto"/>
              <w:ind w:right="-323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Supper meeting with Independent Court member, 21st April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CC43F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Aberdeen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18CE4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43.59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6BECC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95B60" w:rsidRPr="00D95B60" w14:paraId="68AB9B59" w14:textId="77777777" w:rsidTr="00D95B60">
        <w:trPr>
          <w:trHeight w:val="300"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B3B8E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22/04/2024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89B4B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Subsistence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A4485" w14:textId="77777777" w:rsidR="00D95B60" w:rsidRPr="00D95B60" w:rsidRDefault="00D95B60" w:rsidP="00D95B60">
            <w:pPr>
              <w:spacing w:after="0" w:line="240" w:lineRule="auto"/>
              <w:ind w:right="-323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Universities and Colleges Employers Association meeting - University of Glasgow, 22nd April 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3659A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Glasgow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DA321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15.15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80F32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Reclaim UCEA</w:t>
            </w:r>
          </w:p>
        </w:tc>
      </w:tr>
      <w:tr w:rsidR="00D95B60" w:rsidRPr="00D95B60" w14:paraId="223B8865" w14:textId="77777777" w:rsidTr="00D95B60">
        <w:trPr>
          <w:trHeight w:val="300"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3894A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22/04/2024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69B32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Taxi</w:t>
            </w:r>
          </w:p>
        </w:tc>
        <w:tc>
          <w:tcPr>
            <w:tcW w:w="2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CB9A9" w14:textId="77777777" w:rsidR="00D95B60" w:rsidRPr="00D95B60" w:rsidRDefault="00D95B60" w:rsidP="00D95B60">
            <w:pPr>
              <w:spacing w:after="0" w:line="240" w:lineRule="auto"/>
              <w:ind w:right="-323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Universities and Colleges Employers Association meeting - University of Glasgow, 22nd April 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B62D6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Glasgow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B686F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14.00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2491B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Reclaim UCEA</w:t>
            </w:r>
          </w:p>
        </w:tc>
      </w:tr>
      <w:tr w:rsidR="00E532EF" w:rsidRPr="00C66F38" w14:paraId="4871567F" w14:textId="77777777" w:rsidTr="002A3D87">
        <w:trPr>
          <w:trHeight w:val="300"/>
        </w:trPr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5AD0CD" w14:textId="25387129" w:rsidR="00E532EF" w:rsidRPr="002A3D87" w:rsidRDefault="00E532EF" w:rsidP="00E53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091AD2" w14:textId="03531425" w:rsidR="00E532EF" w:rsidRPr="002A3D87" w:rsidRDefault="00E532EF" w:rsidP="004B11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56B5AA" w14:textId="0B3ECD35" w:rsidR="00E532EF" w:rsidRPr="002A3D87" w:rsidRDefault="00E532EF" w:rsidP="00E53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84309F" w14:textId="6E854F44" w:rsidR="00E532EF" w:rsidRPr="002A3D87" w:rsidRDefault="00E532EF" w:rsidP="00E53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4A12E2" w14:textId="6899D2A1" w:rsidR="00D95B60" w:rsidRPr="002A3D87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159.34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3611D" w14:textId="77777777" w:rsidR="00E532EF" w:rsidRPr="002A3D87" w:rsidRDefault="00E532EF" w:rsidP="00E532E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2A3D8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F10327C" w14:textId="77777777" w:rsidR="00004629" w:rsidRDefault="00004629"/>
    <w:p w14:paraId="6B6D8B8C" w14:textId="2D62468A" w:rsidR="00004629" w:rsidRDefault="00004629" w:rsidP="00004629">
      <w:pPr>
        <w:pStyle w:val="Heading2"/>
      </w:pPr>
      <w:r w:rsidRPr="00A06B93">
        <w:rPr>
          <w:color w:val="0070C0"/>
        </w:rPr>
        <w:t>Karl Leydecker</w:t>
      </w:r>
      <w:r w:rsidRPr="00A06B93">
        <w:rPr>
          <w:color w:val="0070C0"/>
        </w:rPr>
        <w:tab/>
      </w:r>
      <w:r w:rsidR="00A06B93">
        <w:rPr>
          <w:color w:val="0070C0"/>
        </w:rPr>
        <w:tab/>
      </w:r>
      <w:r w:rsidR="00A06B93">
        <w:rPr>
          <w:color w:val="0070C0"/>
        </w:rPr>
        <w:tab/>
      </w:r>
      <w:r w:rsidRPr="00A06B93">
        <w:rPr>
          <w:color w:val="0070C0"/>
        </w:rPr>
        <w:t>Position:   Senior Vice-Principal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</w:r>
    </w:p>
    <w:tbl>
      <w:tblPr>
        <w:tblW w:w="5101" w:type="pct"/>
        <w:tblLayout w:type="fixed"/>
        <w:tblLook w:val="04A0" w:firstRow="1" w:lastRow="0" w:firstColumn="1" w:lastColumn="0" w:noHBand="0" w:noVBand="1"/>
      </w:tblPr>
      <w:tblGrid>
        <w:gridCol w:w="1918"/>
        <w:gridCol w:w="1889"/>
        <w:gridCol w:w="7134"/>
        <w:gridCol w:w="2148"/>
        <w:gridCol w:w="1294"/>
        <w:gridCol w:w="1669"/>
      </w:tblGrid>
      <w:tr w:rsidR="00C66F38" w:rsidRPr="00C66F38" w14:paraId="0C949304" w14:textId="77777777" w:rsidTr="00893255">
        <w:trPr>
          <w:trHeight w:val="300"/>
          <w:tblHeader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652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8D90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CBF0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B57E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6DA1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7E92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D95B60" w:rsidRPr="00D95B60" w14:paraId="34F9EA65" w14:textId="77777777" w:rsidTr="00D95B60">
        <w:trPr>
          <w:trHeight w:val="300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EF87C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19/03/2024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F5C41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Subsistence</w:t>
            </w:r>
          </w:p>
        </w:tc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2EDB9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kern w:val="0"/>
                <w:lang w:eastAsia="en-GB"/>
                <w14:ligatures w14:val="none"/>
              </w:rPr>
              <w:t>Networking Group Lunch for Higher Education, 19th March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6B052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kern w:val="0"/>
                <w:lang w:eastAsia="en-GB"/>
                <w14:ligatures w14:val="none"/>
              </w:rPr>
              <w:t>St Andrews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6F2A8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kern w:val="0"/>
                <w:lang w:eastAsia="en-GB"/>
                <w14:ligatures w14:val="none"/>
              </w:rPr>
              <w:t>15.00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1212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D95B60" w:rsidRPr="00D95B60" w14:paraId="092C1F3E" w14:textId="77777777" w:rsidTr="00D95B60">
        <w:trPr>
          <w:trHeight w:val="300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204D2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19/03/2024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FEE37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Bus Fare</w:t>
            </w:r>
          </w:p>
        </w:tc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28C9F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kern w:val="0"/>
                <w:lang w:eastAsia="en-GB"/>
                <w14:ligatures w14:val="none"/>
              </w:rPr>
              <w:t>Networking Group Lunch for Higher Education, 19th March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98507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kern w:val="0"/>
                <w:lang w:eastAsia="en-GB"/>
                <w14:ligatures w14:val="none"/>
              </w:rPr>
              <w:t>St Andrews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15282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kern w:val="0"/>
                <w:lang w:eastAsia="en-GB"/>
                <w14:ligatures w14:val="none"/>
              </w:rPr>
              <w:t>8.00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0D75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D95B60" w:rsidRPr="00D95B60" w14:paraId="40CE8AFF" w14:textId="77777777" w:rsidTr="00D95B60">
        <w:trPr>
          <w:trHeight w:val="300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749EA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19/04/2024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B7F49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Train Fare</w:t>
            </w:r>
          </w:p>
        </w:tc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ECEF0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kern w:val="0"/>
                <w:lang w:eastAsia="en-GB"/>
                <w14:ligatures w14:val="none"/>
              </w:rPr>
              <w:t>Wesley Group Dinner Meeting, 18th April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5A89A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kern w:val="0"/>
                <w:lang w:eastAsia="en-GB"/>
                <w14:ligatures w14:val="none"/>
              </w:rPr>
              <w:t>London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1E680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kern w:val="0"/>
                <w:lang w:eastAsia="en-GB"/>
                <w14:ligatures w14:val="none"/>
              </w:rPr>
              <w:t>101.10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8C13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D95B60" w:rsidRPr="00D95B60" w14:paraId="0CDEBED7" w14:textId="77777777" w:rsidTr="00D95B60">
        <w:trPr>
          <w:trHeight w:val="300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72729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17-19/04/2024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63785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Underground</w:t>
            </w:r>
          </w:p>
        </w:tc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CCB2C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kern w:val="0"/>
                <w:lang w:eastAsia="en-GB"/>
                <w14:ligatures w14:val="none"/>
              </w:rPr>
              <w:t>Wesley Group Dinner Meeting, 18th April - 4 trips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B395D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kern w:val="0"/>
                <w:lang w:eastAsia="en-GB"/>
                <w14:ligatures w14:val="none"/>
              </w:rPr>
              <w:t>London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49195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kern w:val="0"/>
                <w:lang w:eastAsia="en-GB"/>
                <w14:ligatures w14:val="none"/>
              </w:rPr>
              <w:t>13.80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D113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C66F38" w:rsidRPr="00C66F38" w14:paraId="1359FC20" w14:textId="77777777" w:rsidTr="004B112B">
        <w:trPr>
          <w:trHeight w:val="300"/>
        </w:trPr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843535" w14:textId="164CE9E3" w:rsidR="00C66F38" w:rsidRPr="00E169C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F9FCF5" w14:textId="2FFCF4ED" w:rsidR="00C66F38" w:rsidRPr="00E169C7" w:rsidRDefault="00C66F38" w:rsidP="004B11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6A2084" w14:textId="22C66427" w:rsidR="00C66F38" w:rsidRPr="00E169C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6E35CE" w14:textId="38C96F7A" w:rsidR="00C66F38" w:rsidRPr="00E169C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12EF1C" w14:textId="122F9C6A" w:rsidR="00C66F38" w:rsidRPr="00E169C7" w:rsidRDefault="00D95B60" w:rsidP="00BF13F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137.90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BE5C1" w14:textId="77777777" w:rsidR="00C66F38" w:rsidRPr="00E169C7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169C7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60F1DB8F" w14:textId="77777777" w:rsidR="002A3D87" w:rsidRDefault="002A3D87"/>
    <w:p w14:paraId="2FD020E9" w14:textId="36A1C7E0" w:rsidR="00004629" w:rsidRDefault="00004629" w:rsidP="00004629">
      <w:pPr>
        <w:pStyle w:val="Heading2"/>
      </w:pPr>
      <w:r w:rsidRPr="00A06B93">
        <w:rPr>
          <w:color w:val="0070C0"/>
        </w:rPr>
        <w:t>Tracey Slaven</w:t>
      </w:r>
      <w:r w:rsidRPr="00A06B93">
        <w:rPr>
          <w:color w:val="0070C0"/>
        </w:rPr>
        <w:tab/>
      </w:r>
      <w:r w:rsidR="00A06B93">
        <w:rPr>
          <w:color w:val="0070C0"/>
        </w:rPr>
        <w:tab/>
      </w:r>
      <w:r w:rsidR="00A06B93">
        <w:rPr>
          <w:color w:val="0070C0"/>
        </w:rPr>
        <w:tab/>
      </w:r>
      <w:r w:rsidR="00A06B93">
        <w:rPr>
          <w:color w:val="0070C0"/>
        </w:rPr>
        <w:tab/>
      </w:r>
      <w:r w:rsidRPr="00A06B93">
        <w:rPr>
          <w:color w:val="0070C0"/>
        </w:rPr>
        <w:t>Position:  University Secretary &amp; Chief Operating Officer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</w:r>
    </w:p>
    <w:tbl>
      <w:tblPr>
        <w:tblW w:w="5101" w:type="pct"/>
        <w:tblLayout w:type="fixed"/>
        <w:tblLook w:val="04A0" w:firstRow="1" w:lastRow="0" w:firstColumn="1" w:lastColumn="0" w:noHBand="0" w:noVBand="1"/>
      </w:tblPr>
      <w:tblGrid>
        <w:gridCol w:w="1918"/>
        <w:gridCol w:w="1889"/>
        <w:gridCol w:w="7134"/>
        <w:gridCol w:w="2148"/>
        <w:gridCol w:w="1294"/>
        <w:gridCol w:w="1669"/>
      </w:tblGrid>
      <w:tr w:rsidR="00C66F38" w:rsidRPr="00C66F38" w14:paraId="539066EE" w14:textId="77777777" w:rsidTr="00893255">
        <w:trPr>
          <w:trHeight w:val="300"/>
          <w:tblHeader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4C81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E41B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A13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D124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05DB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69BE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C66F38" w:rsidRPr="00C66F38" w14:paraId="60092D64" w14:textId="77777777" w:rsidTr="004B112B">
        <w:trPr>
          <w:trHeight w:val="300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882F" w14:textId="6566FF52" w:rsidR="00E169C7" w:rsidRPr="00C66F38" w:rsidRDefault="00E169C7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571A" w14:textId="77777777" w:rsidR="00C66F38" w:rsidRPr="00C66F38" w:rsidRDefault="00C66F38" w:rsidP="004B1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6D18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F3E1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E77C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7DB4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66F38" w:rsidRPr="00C66F38" w14:paraId="16A8948D" w14:textId="77777777" w:rsidTr="004B112B">
        <w:trPr>
          <w:trHeight w:val="300"/>
        </w:trPr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F4EB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B7FD8" w14:textId="77777777" w:rsidR="00C66F38" w:rsidRPr="00C66F38" w:rsidRDefault="00C66F38" w:rsidP="004B1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4789B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3A4CE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64C26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43B6D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6AD25C7" w14:textId="77777777" w:rsidR="00EF5244" w:rsidRDefault="00EF5244"/>
    <w:p w14:paraId="2673093F" w14:textId="0B8740EB" w:rsidR="00004629" w:rsidRDefault="00F7064C" w:rsidP="00F7064C">
      <w:pPr>
        <w:pStyle w:val="Heading2"/>
      </w:pPr>
      <w:r>
        <w:rPr>
          <w:color w:val="0070C0"/>
        </w:rPr>
        <w:lastRenderedPageBreak/>
        <w:t>Jo-Anne Murray</w:t>
      </w:r>
      <w:r w:rsidR="00A06B93">
        <w:rPr>
          <w:color w:val="0070C0"/>
        </w:rPr>
        <w:tab/>
      </w:r>
      <w:r w:rsidR="00A06B93">
        <w:rPr>
          <w:color w:val="0070C0"/>
        </w:rPr>
        <w:tab/>
      </w:r>
      <w:r w:rsidR="00A06B93">
        <w:rPr>
          <w:color w:val="0070C0"/>
        </w:rPr>
        <w:tab/>
      </w:r>
      <w:r w:rsidR="00004629" w:rsidRPr="00A06B93">
        <w:rPr>
          <w:color w:val="0070C0"/>
        </w:rPr>
        <w:t>Position:   Vice-Principal for Education</w:t>
      </w:r>
      <w:r w:rsidR="00004629" w:rsidRPr="00004629">
        <w:tab/>
        <w:t xml:space="preserve"> </w:t>
      </w:r>
      <w:r w:rsidR="00004629" w:rsidRPr="00004629">
        <w:tab/>
        <w:t xml:space="preserve"> </w:t>
      </w:r>
      <w:r w:rsidR="00004629" w:rsidRPr="00004629">
        <w:tab/>
      </w:r>
    </w:p>
    <w:tbl>
      <w:tblPr>
        <w:tblW w:w="5095" w:type="pct"/>
        <w:tblLayout w:type="fixed"/>
        <w:tblLook w:val="04A0" w:firstRow="1" w:lastRow="0" w:firstColumn="1" w:lastColumn="0" w:noHBand="0" w:noVBand="1"/>
      </w:tblPr>
      <w:tblGrid>
        <w:gridCol w:w="1901"/>
        <w:gridCol w:w="1873"/>
        <w:gridCol w:w="7164"/>
        <w:gridCol w:w="2129"/>
        <w:gridCol w:w="1315"/>
        <w:gridCol w:w="1651"/>
      </w:tblGrid>
      <w:tr w:rsidR="0048246C" w:rsidRPr="00C66F38" w14:paraId="604A0C5E" w14:textId="77777777" w:rsidTr="004B112B">
        <w:trPr>
          <w:trHeight w:val="300"/>
          <w:tblHeader/>
        </w:trPr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790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AB6E" w14:textId="77777777" w:rsidR="00C66F38" w:rsidRPr="00C66F38" w:rsidRDefault="00C66F38" w:rsidP="004B11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630A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6CCB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92D2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4B7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48246C" w:rsidRPr="00C66F38" w14:paraId="055E25EF" w14:textId="77777777" w:rsidTr="004B112B">
        <w:trPr>
          <w:trHeight w:val="300"/>
        </w:trPr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6C0F" w14:textId="1854B7C2" w:rsidR="00C66F38" w:rsidRPr="00C66F38" w:rsidRDefault="00E169C7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433B" w14:textId="77777777" w:rsidR="00C66F38" w:rsidRPr="00C66F38" w:rsidRDefault="00C66F38" w:rsidP="004B1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08B8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7652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352F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F642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8246C" w:rsidRPr="00C66F38" w14:paraId="422BA57A" w14:textId="77777777" w:rsidTr="004B112B">
        <w:trPr>
          <w:trHeight w:val="300"/>
        </w:trPr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2014B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847F5" w14:textId="77777777" w:rsidR="00C66F38" w:rsidRPr="00C66F38" w:rsidRDefault="00C66F38" w:rsidP="004B1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D2DD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44E8C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6289A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06A5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F78236C" w14:textId="77777777" w:rsidR="00004629" w:rsidRDefault="00004629"/>
    <w:p w14:paraId="5EF3A180" w14:textId="39C67B47" w:rsidR="00004629" w:rsidRDefault="00004629" w:rsidP="00004629">
      <w:pPr>
        <w:pStyle w:val="Heading2"/>
      </w:pPr>
      <w:r w:rsidRPr="00A06B93">
        <w:rPr>
          <w:color w:val="0070C0"/>
        </w:rPr>
        <w:t>Peter Edwards</w:t>
      </w:r>
      <w:r w:rsidRPr="00A06B93">
        <w:rPr>
          <w:color w:val="0070C0"/>
        </w:rPr>
        <w:tab/>
      </w:r>
      <w:r w:rsidR="00A06B93">
        <w:rPr>
          <w:color w:val="0070C0"/>
        </w:rPr>
        <w:tab/>
      </w:r>
      <w:r w:rsidR="00A06B93">
        <w:rPr>
          <w:color w:val="0070C0"/>
        </w:rPr>
        <w:tab/>
      </w:r>
      <w:r w:rsidRPr="00A06B93">
        <w:rPr>
          <w:color w:val="0070C0"/>
        </w:rPr>
        <w:t>Position:   Vice-Principal for Regional Engagement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</w:r>
    </w:p>
    <w:tbl>
      <w:tblPr>
        <w:tblW w:w="5084" w:type="pct"/>
        <w:tblLayout w:type="fixed"/>
        <w:tblLook w:val="04A0" w:firstRow="1" w:lastRow="0" w:firstColumn="1" w:lastColumn="0" w:noHBand="0" w:noVBand="1"/>
      </w:tblPr>
      <w:tblGrid>
        <w:gridCol w:w="1910"/>
        <w:gridCol w:w="1910"/>
        <w:gridCol w:w="7151"/>
        <w:gridCol w:w="2182"/>
        <w:gridCol w:w="1229"/>
        <w:gridCol w:w="1616"/>
      </w:tblGrid>
      <w:tr w:rsidR="00DE3377" w:rsidRPr="00C66F38" w14:paraId="4FBEF314" w14:textId="77777777" w:rsidTr="00E532EF">
        <w:trPr>
          <w:trHeight w:val="300"/>
          <w:tblHeader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9F57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9F67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013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84A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18C4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FB3C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B1170A" w:rsidRPr="00B1170A" w14:paraId="2AD12676" w14:textId="77777777" w:rsidTr="004B112B">
        <w:trPr>
          <w:trHeight w:val="300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89508" w14:textId="067A3ED6" w:rsidR="00B1170A" w:rsidRPr="00B1170A" w:rsidRDefault="00F16632" w:rsidP="00F1663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A1120" w14:textId="1F9B4B2C" w:rsidR="00B1170A" w:rsidRPr="00B1170A" w:rsidRDefault="00B1170A" w:rsidP="004B11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FBB75" w14:textId="1CB324E6" w:rsidR="00B1170A" w:rsidRPr="00B1170A" w:rsidRDefault="00B1170A" w:rsidP="00B1170A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7789B" w14:textId="5DA4F761" w:rsidR="00B1170A" w:rsidRPr="00B1170A" w:rsidRDefault="00B1170A" w:rsidP="00B1170A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AAAF4" w14:textId="3A22A1C6" w:rsidR="00B1170A" w:rsidRPr="00B1170A" w:rsidRDefault="00B1170A" w:rsidP="00B1170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018C" w14:textId="77777777" w:rsidR="00B1170A" w:rsidRPr="00B1170A" w:rsidRDefault="00B1170A" w:rsidP="00B1170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DE3377" w:rsidRPr="00C66F38" w14:paraId="11132833" w14:textId="77777777" w:rsidTr="004B112B">
        <w:trPr>
          <w:trHeight w:val="300"/>
        </w:trPr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BC2FB3" w14:textId="5694DD5F" w:rsidR="00C66F38" w:rsidRPr="00B1170A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7EE230" w14:textId="137DA7A3" w:rsidR="00C66F38" w:rsidRPr="00B1170A" w:rsidRDefault="00C66F38" w:rsidP="004B11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B7FE29" w14:textId="733A0278" w:rsidR="00C66F38" w:rsidRPr="00B1170A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9E69FA" w14:textId="1E92725C" w:rsidR="00C66F38" w:rsidRPr="00B1170A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5451B1" w14:textId="2B7E024B" w:rsidR="00C66F38" w:rsidRPr="00B1170A" w:rsidRDefault="00F16632" w:rsidP="00B1170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EE424" w14:textId="77777777" w:rsidR="00C66F38" w:rsidRPr="00B1170A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B1170A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26F9EE64" w14:textId="77777777" w:rsidR="00004629" w:rsidRDefault="00004629"/>
    <w:p w14:paraId="5D3B3F34" w14:textId="505D792C" w:rsidR="00004629" w:rsidRDefault="00004629" w:rsidP="00004629">
      <w:pPr>
        <w:pStyle w:val="Heading2"/>
      </w:pPr>
      <w:r w:rsidRPr="00A06B93">
        <w:rPr>
          <w:color w:val="0070C0"/>
        </w:rPr>
        <w:t>Nicholas Forsyth</w:t>
      </w:r>
      <w:r w:rsidR="00A06B93">
        <w:rPr>
          <w:color w:val="0070C0"/>
        </w:rPr>
        <w:tab/>
      </w:r>
      <w:r w:rsidRPr="00A06B93">
        <w:rPr>
          <w:color w:val="0070C0"/>
        </w:rPr>
        <w:tab/>
        <w:t xml:space="preserve"> </w:t>
      </w:r>
      <w:r w:rsidRPr="00A06B93">
        <w:rPr>
          <w:color w:val="0070C0"/>
        </w:rPr>
        <w:tab/>
        <w:t>Position:   Vice-Principal for Research</w:t>
      </w:r>
      <w:r w:rsidRPr="00004629">
        <w:tab/>
        <w:t xml:space="preserve"> </w:t>
      </w:r>
      <w:r w:rsidRPr="00004629">
        <w:tab/>
      </w:r>
    </w:p>
    <w:tbl>
      <w:tblPr>
        <w:tblW w:w="5090" w:type="pct"/>
        <w:tblLayout w:type="fixed"/>
        <w:tblLook w:val="04A0" w:firstRow="1" w:lastRow="0" w:firstColumn="1" w:lastColumn="0" w:noHBand="0" w:noVBand="1"/>
      </w:tblPr>
      <w:tblGrid>
        <w:gridCol w:w="1896"/>
        <w:gridCol w:w="1896"/>
        <w:gridCol w:w="7182"/>
        <w:gridCol w:w="2127"/>
        <w:gridCol w:w="1285"/>
        <w:gridCol w:w="1631"/>
      </w:tblGrid>
      <w:tr w:rsidR="0048246C" w:rsidRPr="00C66F38" w14:paraId="0E832684" w14:textId="77777777" w:rsidTr="00893255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95AB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8A8C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1D5D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400B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B5DE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F79E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D95B60" w:rsidRPr="00D95B60" w14:paraId="39F3996D" w14:textId="77777777" w:rsidTr="00D95B60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F19F2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22/03/2024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333E1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Car Mileage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A05D8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kern w:val="0"/>
                <w:lang w:eastAsia="en-GB"/>
                <w14:ligatures w14:val="none"/>
              </w:rPr>
              <w:t>Research Committees meeting - St Andrews, 22 March 2024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F17C6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kern w:val="0"/>
                <w:lang w:eastAsia="en-GB"/>
                <w14:ligatures w14:val="none"/>
              </w:rPr>
              <w:t>St Andrews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FB469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kern w:val="0"/>
                <w:lang w:eastAsia="en-GB"/>
                <w14:ligatures w14:val="none"/>
              </w:rPr>
              <w:t>62.10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903CC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kern w:val="0"/>
                <w:lang w:eastAsia="en-GB"/>
                <w14:ligatures w14:val="none"/>
              </w:rPr>
              <w:t>Capped at cost of train fare</w:t>
            </w:r>
          </w:p>
        </w:tc>
      </w:tr>
      <w:tr w:rsidR="00D95B60" w:rsidRPr="00D95B60" w14:paraId="1B318D46" w14:textId="77777777" w:rsidTr="00D95B60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1CF27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27/03/2024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4DBDE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Car Parking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39F2D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kern w:val="0"/>
                <w:lang w:eastAsia="en-GB"/>
                <w14:ligatures w14:val="none"/>
              </w:rPr>
              <w:t>VIP Guest 2024 Students' Union Activities Ball, 27th March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E5EC8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kern w:val="0"/>
                <w:lang w:eastAsia="en-GB"/>
                <w14:ligatures w14:val="none"/>
              </w:rPr>
              <w:t>Aberdeen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70BE6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kern w:val="0"/>
                <w:lang w:eastAsia="en-GB"/>
                <w14:ligatures w14:val="none"/>
              </w:rPr>
              <w:t>10.00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07051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D95B60" w:rsidRPr="00D95B60" w14:paraId="3C58D1B1" w14:textId="77777777" w:rsidTr="00D95B60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57299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17/04/2024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A2BF5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Train Fare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4F759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kern w:val="0"/>
                <w:lang w:eastAsia="en-GB"/>
                <w14:ligatures w14:val="none"/>
              </w:rPr>
              <w:t>One Ocean Week - Bergen, 14th-18th April, 2 tickets (N Forsyth and 1 member of staff)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1E4A6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kern w:val="0"/>
                <w:lang w:eastAsia="en-GB"/>
                <w14:ligatures w14:val="none"/>
              </w:rPr>
              <w:t>Bergen, Norway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DB3E8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kern w:val="0"/>
                <w:lang w:eastAsia="en-GB"/>
                <w14:ligatures w14:val="none"/>
              </w:rPr>
              <w:t>6.39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BB203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D95B60" w:rsidRPr="00D95B60" w14:paraId="1D040A05" w14:textId="77777777" w:rsidTr="00D95B60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13A69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14-16/04/2024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A9015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Subsistence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64979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kern w:val="0"/>
                <w:lang w:eastAsia="en-GB"/>
                <w14:ligatures w14:val="none"/>
              </w:rPr>
              <w:t>One Ocean Week - Bergen, 14th-18th April, 4 meals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D8A9C" w14:textId="77777777" w:rsidR="00D95B60" w:rsidRPr="00D95B60" w:rsidRDefault="00D95B60" w:rsidP="00D95B60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kern w:val="0"/>
                <w:lang w:eastAsia="en-GB"/>
                <w14:ligatures w14:val="none"/>
              </w:rPr>
              <w:t>Bergen, Norway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B72D7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D95B60">
              <w:rPr>
                <w:rFonts w:eastAsia="Times New Roman" w:cstheme="minorHAnsi"/>
                <w:kern w:val="0"/>
                <w:lang w:eastAsia="en-GB"/>
                <w14:ligatures w14:val="none"/>
              </w:rPr>
              <w:t>62.14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178CC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48246C" w:rsidRPr="00C66F38" w14:paraId="7E63F595" w14:textId="77777777" w:rsidTr="004B112B">
        <w:trPr>
          <w:trHeight w:val="300"/>
        </w:trPr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6BC398" w14:textId="55FCC244" w:rsidR="00C66F38" w:rsidRPr="00B1170A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3B5CA1" w14:textId="6250EF64" w:rsidR="00C66F38" w:rsidRPr="00B1170A" w:rsidRDefault="00C66F38" w:rsidP="004B11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5D9875" w14:textId="1F6E376C" w:rsidR="00C66F38" w:rsidRPr="00B1170A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E96BF" w14:textId="5D9104B3" w:rsidR="00C66F38" w:rsidRPr="00B1170A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D9F9DA" w14:textId="6FEDE7EF" w:rsidR="00D95B60" w:rsidRPr="00B1170A" w:rsidRDefault="00D95B60" w:rsidP="00D95B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140.63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52D937" w14:textId="084D2158" w:rsidR="00C66F38" w:rsidRPr="00B1170A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1266EB58" w14:textId="77777777" w:rsidR="001F1E9D" w:rsidRPr="00A06B93" w:rsidRDefault="001F1E9D">
      <w:pPr>
        <w:rPr>
          <w:color w:val="0070C0"/>
        </w:rPr>
      </w:pPr>
    </w:p>
    <w:p w14:paraId="08FCED0B" w14:textId="6AAB8014" w:rsidR="00004629" w:rsidRDefault="00004629" w:rsidP="00004629">
      <w:pPr>
        <w:pStyle w:val="Heading2"/>
      </w:pPr>
      <w:r w:rsidRPr="00A06B93">
        <w:rPr>
          <w:color w:val="0070C0"/>
        </w:rPr>
        <w:t>Alan Speight</w:t>
      </w:r>
      <w:r w:rsidRPr="00A06B93">
        <w:rPr>
          <w:color w:val="0070C0"/>
        </w:rPr>
        <w:tab/>
      </w:r>
      <w:r w:rsidR="00A06B93">
        <w:rPr>
          <w:color w:val="0070C0"/>
        </w:rPr>
        <w:tab/>
      </w:r>
      <w:r w:rsidR="00A06B93">
        <w:rPr>
          <w:color w:val="0070C0"/>
        </w:rPr>
        <w:tab/>
      </w:r>
      <w:r w:rsidR="00A06B93">
        <w:rPr>
          <w:color w:val="0070C0"/>
        </w:rPr>
        <w:tab/>
      </w:r>
      <w:r w:rsidRPr="00A06B93">
        <w:rPr>
          <w:color w:val="0070C0"/>
        </w:rPr>
        <w:t>Position:   Vice-Principal for Global Engagement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</w:r>
    </w:p>
    <w:tbl>
      <w:tblPr>
        <w:tblW w:w="5088" w:type="pct"/>
        <w:tblLayout w:type="fixed"/>
        <w:tblLook w:val="04A0" w:firstRow="1" w:lastRow="0" w:firstColumn="1" w:lastColumn="0" w:noHBand="0" w:noVBand="1"/>
      </w:tblPr>
      <w:tblGrid>
        <w:gridCol w:w="1886"/>
        <w:gridCol w:w="1886"/>
        <w:gridCol w:w="7221"/>
        <w:gridCol w:w="2110"/>
        <w:gridCol w:w="1278"/>
        <w:gridCol w:w="1630"/>
      </w:tblGrid>
      <w:tr w:rsidR="0048246C" w:rsidRPr="00C66F38" w14:paraId="748FC7C2" w14:textId="77777777" w:rsidTr="00893255">
        <w:trPr>
          <w:trHeight w:val="300"/>
          <w:tblHeader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734B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FC35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4FAD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7231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B38B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AAFF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B1170A" w:rsidRPr="00B1170A" w14:paraId="016EB523" w14:textId="77777777" w:rsidTr="004B112B">
        <w:trPr>
          <w:trHeight w:val="300"/>
        </w:trPr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EB93D" w14:textId="446678B4" w:rsidR="00B1170A" w:rsidRPr="00B1170A" w:rsidRDefault="00F16632" w:rsidP="00F1663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527AF" w14:textId="6B048C6A" w:rsidR="00B1170A" w:rsidRPr="00B1170A" w:rsidRDefault="00B1170A" w:rsidP="00F1663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04C33" w14:textId="2B94155E" w:rsidR="00B1170A" w:rsidRPr="00B1170A" w:rsidRDefault="00B1170A" w:rsidP="00B1170A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82262" w14:textId="3E53B002" w:rsidR="00B1170A" w:rsidRPr="00B1170A" w:rsidRDefault="00B1170A" w:rsidP="00B1170A">
            <w:pPr>
              <w:spacing w:after="0" w:line="240" w:lineRule="auto"/>
              <w:ind w:right="-18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BEBFC" w14:textId="5CB59CF8" w:rsidR="00B1170A" w:rsidRPr="00B1170A" w:rsidRDefault="00B1170A" w:rsidP="00443E7F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8E8FB" w14:textId="77777777" w:rsidR="00B1170A" w:rsidRPr="00B1170A" w:rsidRDefault="00B1170A" w:rsidP="00B1170A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48246C" w:rsidRPr="00C66F38" w14:paraId="6004CC49" w14:textId="77777777" w:rsidTr="004B112B">
        <w:trPr>
          <w:trHeight w:val="300"/>
        </w:trPr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AF849A" w14:textId="42575608" w:rsidR="00C66F38" w:rsidRPr="00B1170A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EE66E" w14:textId="4E6636F6" w:rsidR="00C66F38" w:rsidRPr="00B1170A" w:rsidRDefault="00C66F38" w:rsidP="004B11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5AE5AC" w14:textId="2AD1D1B1" w:rsidR="00C66F38" w:rsidRPr="00B1170A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29DDEA" w14:textId="766F6710" w:rsidR="00C66F38" w:rsidRPr="00B1170A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331918" w14:textId="4E4C7D18" w:rsidR="00C66F38" w:rsidRPr="00B1170A" w:rsidRDefault="00F16632" w:rsidP="00C66F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56ABAC" w14:textId="0A16ECE8" w:rsidR="00C66F38" w:rsidRPr="00B1170A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331DEE74" w14:textId="77777777" w:rsidR="00004629" w:rsidRDefault="00004629"/>
    <w:p w14:paraId="1E519B21" w14:textId="55835E78" w:rsidR="00004629" w:rsidRDefault="00004629" w:rsidP="00004629">
      <w:pPr>
        <w:pStyle w:val="Heading2"/>
      </w:pPr>
      <w:r w:rsidRPr="00A06B93">
        <w:rPr>
          <w:color w:val="0070C0"/>
        </w:rPr>
        <w:t>Liza Boffen-Yordanov</w:t>
      </w:r>
      <w:r w:rsidRPr="00A06B93">
        <w:rPr>
          <w:color w:val="0070C0"/>
        </w:rPr>
        <w:tab/>
      </w:r>
      <w:r w:rsidR="00A06B93">
        <w:rPr>
          <w:color w:val="0070C0"/>
        </w:rPr>
        <w:tab/>
      </w:r>
      <w:r w:rsidR="00A06B93">
        <w:rPr>
          <w:color w:val="0070C0"/>
        </w:rPr>
        <w:tab/>
      </w:r>
      <w:r w:rsidRPr="00A06B93">
        <w:rPr>
          <w:color w:val="0070C0"/>
        </w:rPr>
        <w:t>Position:   Director of Advancement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</w:r>
    </w:p>
    <w:tbl>
      <w:tblPr>
        <w:tblW w:w="5100" w:type="pct"/>
        <w:tblLayout w:type="fixed"/>
        <w:tblLook w:val="04A0" w:firstRow="1" w:lastRow="0" w:firstColumn="1" w:lastColumn="0" w:noHBand="0" w:noVBand="1"/>
      </w:tblPr>
      <w:tblGrid>
        <w:gridCol w:w="1917"/>
        <w:gridCol w:w="1917"/>
        <w:gridCol w:w="7168"/>
        <w:gridCol w:w="2107"/>
        <w:gridCol w:w="1271"/>
        <w:gridCol w:w="1669"/>
      </w:tblGrid>
      <w:tr w:rsidR="0048246C" w:rsidRPr="00C66F38" w14:paraId="4F633673" w14:textId="77777777" w:rsidTr="00893255">
        <w:trPr>
          <w:trHeight w:val="300"/>
          <w:tblHeader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034D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714C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3FA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0213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57E9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6AA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48246C" w:rsidRPr="00C66F38" w14:paraId="3381F107" w14:textId="77777777" w:rsidTr="00893255">
        <w:trPr>
          <w:trHeight w:val="300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B2F2" w14:textId="2D52B359" w:rsidR="00C66F38" w:rsidRPr="00C66F38" w:rsidRDefault="00E169C7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9A73C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80EA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5BDC" w14:textId="77777777" w:rsidR="00C66F38" w:rsidRPr="00C66F38" w:rsidRDefault="00C66F38" w:rsidP="00C66F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F25F" w14:textId="77777777" w:rsidR="00C66F38" w:rsidRPr="00C66F38" w:rsidRDefault="00C66F38" w:rsidP="00893255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EC45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8246C" w:rsidRPr="00C66F38" w14:paraId="68125B35" w14:textId="77777777" w:rsidTr="00893255">
        <w:trPr>
          <w:trHeight w:val="300"/>
        </w:trPr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86AD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F79705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95749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6556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707A3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CF36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6CF079C4" w14:textId="77777777" w:rsidR="00EF5244" w:rsidRDefault="00EF5244" w:rsidP="00845EA6">
      <w:pPr>
        <w:tabs>
          <w:tab w:val="left" w:pos="11766"/>
        </w:tabs>
      </w:pPr>
    </w:p>
    <w:p w14:paraId="3169B01B" w14:textId="728FEAA4" w:rsidR="00004629" w:rsidRDefault="00004629" w:rsidP="00004629">
      <w:pPr>
        <w:pStyle w:val="Heading2"/>
      </w:pPr>
      <w:r w:rsidRPr="00A06B93">
        <w:rPr>
          <w:color w:val="0070C0"/>
        </w:rPr>
        <w:lastRenderedPageBreak/>
        <w:t>Debbie Dyker</w:t>
      </w:r>
      <w:r w:rsidR="00A06B93">
        <w:rPr>
          <w:color w:val="0070C0"/>
        </w:rPr>
        <w:tab/>
      </w:r>
      <w:r w:rsidR="00A06B93">
        <w:rPr>
          <w:color w:val="0070C0"/>
        </w:rPr>
        <w:tab/>
      </w:r>
      <w:r w:rsidR="00A06B93">
        <w:rPr>
          <w:color w:val="0070C0"/>
        </w:rPr>
        <w:tab/>
      </w:r>
      <w:r w:rsidRPr="00A06B93">
        <w:rPr>
          <w:color w:val="0070C0"/>
        </w:rPr>
        <w:tab/>
        <w:t>Position:   Director of People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</w:r>
    </w:p>
    <w:tbl>
      <w:tblPr>
        <w:tblW w:w="5078" w:type="pct"/>
        <w:tblLayout w:type="fixed"/>
        <w:tblLook w:val="04A0" w:firstRow="1" w:lastRow="0" w:firstColumn="1" w:lastColumn="0" w:noHBand="0" w:noVBand="1"/>
      </w:tblPr>
      <w:tblGrid>
        <w:gridCol w:w="1921"/>
        <w:gridCol w:w="1889"/>
        <w:gridCol w:w="7219"/>
        <w:gridCol w:w="2077"/>
        <w:gridCol w:w="1179"/>
        <w:gridCol w:w="1694"/>
      </w:tblGrid>
      <w:tr w:rsidR="00DE3377" w:rsidRPr="00C66F38" w14:paraId="5D90DE33" w14:textId="77777777" w:rsidTr="00E532EF">
        <w:trPr>
          <w:trHeight w:val="300"/>
          <w:tblHeader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CD55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015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F058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5157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2357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84F1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D95B60" w:rsidRPr="00D95B60" w14:paraId="0D59C34B" w14:textId="77777777" w:rsidTr="00D95B60">
        <w:trPr>
          <w:trHeight w:val="300"/>
          <w:tblHeader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ACA72" w14:textId="77777777" w:rsidR="00D95B60" w:rsidRPr="00D95B60" w:rsidRDefault="00D95B60" w:rsidP="00D95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31/03/2024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56F9A" w14:textId="77777777" w:rsidR="00D95B60" w:rsidRPr="00D95B60" w:rsidRDefault="00D95B60" w:rsidP="00D95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Taxi</w:t>
            </w:r>
          </w:p>
        </w:tc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727E9" w14:textId="77777777" w:rsidR="00D95B60" w:rsidRPr="00D95B60" w:rsidRDefault="00D95B60" w:rsidP="00D95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Qatar Visit, 31st March - 5th April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2DBA1" w14:textId="77777777" w:rsidR="00D95B60" w:rsidRPr="00D95B60" w:rsidRDefault="00D95B60" w:rsidP="00D95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Doha, Qatar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07BFE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11.99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18435" w14:textId="77777777" w:rsidR="00D95B60" w:rsidRPr="00D95B60" w:rsidRDefault="00D95B60" w:rsidP="00D95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95B60" w:rsidRPr="00D95B60" w14:paraId="73B31624" w14:textId="77777777" w:rsidTr="00D95B60">
        <w:trPr>
          <w:trHeight w:val="300"/>
          <w:tblHeader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5C626" w14:textId="77777777" w:rsidR="00D95B60" w:rsidRPr="00D95B60" w:rsidRDefault="00D95B60" w:rsidP="00D95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05/04/2024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F7898" w14:textId="77777777" w:rsidR="00D95B60" w:rsidRPr="00D95B60" w:rsidRDefault="00D95B60" w:rsidP="00D95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Hotel</w:t>
            </w:r>
          </w:p>
        </w:tc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2426D" w14:textId="77777777" w:rsidR="00D95B60" w:rsidRPr="00D95B60" w:rsidRDefault="00D95B60" w:rsidP="00D95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Qatar Visit, 31st March - 5th April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B15F5" w14:textId="77777777" w:rsidR="00D95B60" w:rsidRPr="00D95B60" w:rsidRDefault="00D95B60" w:rsidP="00D95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Doha, Qatar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620FB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555.68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C3A3D" w14:textId="77777777" w:rsidR="00D95B60" w:rsidRPr="00D95B60" w:rsidRDefault="00D95B60" w:rsidP="00D95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95B60" w:rsidRPr="00D95B60" w14:paraId="2495E11A" w14:textId="77777777" w:rsidTr="00D95B60">
        <w:trPr>
          <w:trHeight w:val="300"/>
          <w:tblHeader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55711" w14:textId="77777777" w:rsidR="00D95B60" w:rsidRPr="00D95B60" w:rsidRDefault="00D95B60" w:rsidP="00D95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05/04/2024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A07E9" w14:textId="77777777" w:rsidR="00D95B60" w:rsidRPr="00D95B60" w:rsidRDefault="00D95B60" w:rsidP="00D95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Incidental Expenses</w:t>
            </w:r>
          </w:p>
        </w:tc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E3C3A" w14:textId="77777777" w:rsidR="00D95B60" w:rsidRPr="00D95B60" w:rsidRDefault="00D95B60" w:rsidP="00D95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Qatar Visit, 31st March - 5th April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95AF5" w14:textId="77777777" w:rsidR="00D95B60" w:rsidRPr="00D95B60" w:rsidRDefault="00D95B60" w:rsidP="00D95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Doha, Qatar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33356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19.69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524EA" w14:textId="77777777" w:rsidR="00D95B60" w:rsidRPr="00D95B60" w:rsidRDefault="00D95B60" w:rsidP="00D95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95B60" w:rsidRPr="00D95B60" w14:paraId="6A13E1BB" w14:textId="77777777" w:rsidTr="00D95B60">
        <w:trPr>
          <w:trHeight w:val="300"/>
          <w:tblHeader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96FD9" w14:textId="77777777" w:rsidR="00D95B60" w:rsidRPr="00D95B60" w:rsidRDefault="00D95B60" w:rsidP="00D95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31/03-05/04/2024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4A3A9" w14:textId="77777777" w:rsidR="00D95B60" w:rsidRPr="00D95B60" w:rsidRDefault="00D95B60" w:rsidP="00D95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Uber</w:t>
            </w:r>
          </w:p>
        </w:tc>
        <w:tc>
          <w:tcPr>
            <w:tcW w:w="2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75D57" w14:textId="77777777" w:rsidR="00D95B60" w:rsidRPr="00D95B60" w:rsidRDefault="00D95B60" w:rsidP="00D95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Qatar Visit, 31st March - 5th April, 8 trips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4AF5E" w14:textId="77777777" w:rsidR="00D95B60" w:rsidRPr="00D95B60" w:rsidRDefault="00D95B60" w:rsidP="00D95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Doha, Qatar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87E0A" w14:textId="77777777" w:rsidR="00D95B60" w:rsidRPr="00D95B60" w:rsidRDefault="00D95B60" w:rsidP="00D95B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95B6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27.91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83E1F" w14:textId="77777777" w:rsidR="00D95B60" w:rsidRPr="00D95B60" w:rsidRDefault="00D95B60" w:rsidP="00D95B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E3377" w:rsidRPr="00C66F38" w14:paraId="1B66F698" w14:textId="77777777" w:rsidTr="002A3D87">
        <w:trPr>
          <w:trHeight w:val="300"/>
        </w:trPr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B131E6" w14:textId="2DBE2E21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D410D5" w14:textId="6AE35198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9691C6" w14:textId="243D9E01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631CF6" w14:textId="1EBBC33C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5B06DF" w14:textId="6C061D64" w:rsidR="00E532EF" w:rsidRPr="00C66F38" w:rsidRDefault="00D95B60" w:rsidP="002A3D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615.27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37C5D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4F3A1E1" w14:textId="77777777" w:rsidR="002A3D87" w:rsidRDefault="002A3D87" w:rsidP="00004629">
      <w:pPr>
        <w:pStyle w:val="Heading2"/>
        <w:rPr>
          <w:color w:val="0070C0"/>
        </w:rPr>
      </w:pPr>
    </w:p>
    <w:p w14:paraId="50B24743" w14:textId="5D335292" w:rsidR="00004629" w:rsidRDefault="00004629" w:rsidP="00004629">
      <w:pPr>
        <w:pStyle w:val="Heading2"/>
      </w:pPr>
      <w:r w:rsidRPr="00A06B93">
        <w:rPr>
          <w:color w:val="0070C0"/>
        </w:rPr>
        <w:t>Mark White</w:t>
      </w:r>
      <w:r w:rsidRPr="00A06B93">
        <w:rPr>
          <w:color w:val="0070C0"/>
        </w:rPr>
        <w:tab/>
      </w:r>
      <w:r w:rsidR="00A06B93">
        <w:rPr>
          <w:color w:val="0070C0"/>
        </w:rPr>
        <w:tab/>
      </w:r>
      <w:r w:rsidR="00A06B93">
        <w:rPr>
          <w:color w:val="0070C0"/>
        </w:rPr>
        <w:tab/>
      </w:r>
      <w:r w:rsidR="00A06B93">
        <w:rPr>
          <w:color w:val="0070C0"/>
        </w:rPr>
        <w:tab/>
      </w:r>
      <w:r w:rsidRPr="00A06B93">
        <w:rPr>
          <w:color w:val="0070C0"/>
        </w:rPr>
        <w:t>Position:   Chief Financial Officer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  <w:t xml:space="preserve"> </w:t>
      </w:r>
      <w:r w:rsidRPr="00004629">
        <w:tab/>
      </w:r>
    </w:p>
    <w:tbl>
      <w:tblPr>
        <w:tblW w:w="5066" w:type="pct"/>
        <w:tblLayout w:type="fixed"/>
        <w:tblLook w:val="04A0" w:firstRow="1" w:lastRow="0" w:firstColumn="1" w:lastColumn="0" w:noHBand="0" w:noVBand="1"/>
      </w:tblPr>
      <w:tblGrid>
        <w:gridCol w:w="1919"/>
        <w:gridCol w:w="1891"/>
        <w:gridCol w:w="7219"/>
        <w:gridCol w:w="2076"/>
        <w:gridCol w:w="1173"/>
        <w:gridCol w:w="1664"/>
      </w:tblGrid>
      <w:tr w:rsidR="00DE3377" w:rsidRPr="00C66F38" w14:paraId="5E2FFAC7" w14:textId="77777777" w:rsidTr="00893255">
        <w:trPr>
          <w:trHeight w:val="300"/>
          <w:tblHeader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AAD5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90E2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Expense</w:t>
            </w:r>
          </w:p>
        </w:tc>
        <w:tc>
          <w:tcPr>
            <w:tcW w:w="2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1056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Reason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6BBD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Location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09DA" w14:textId="77777777" w:rsidR="00C66F38" w:rsidRPr="00C66F38" w:rsidRDefault="00C66F38" w:rsidP="00C66F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Value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C204" w14:textId="77777777" w:rsidR="00C66F38" w:rsidRPr="00C66F38" w:rsidRDefault="00C66F38" w:rsidP="00C66F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66F3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F16632" w:rsidRPr="00F16632" w14:paraId="5331D0D5" w14:textId="77777777" w:rsidTr="002A3D87">
        <w:trPr>
          <w:trHeight w:val="300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C9DAE" w14:textId="50E6FED9" w:rsidR="00F16632" w:rsidRPr="00F16632" w:rsidRDefault="002A3D87" w:rsidP="00F1663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Nil Return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9D2A6" w14:textId="1E9E7607" w:rsidR="00F16632" w:rsidRPr="00F16632" w:rsidRDefault="00F16632" w:rsidP="00F1663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2FB00" w14:textId="421E4734" w:rsidR="00F16632" w:rsidRPr="00F16632" w:rsidRDefault="00F16632" w:rsidP="00F166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420E3" w14:textId="3772972C" w:rsidR="00F16632" w:rsidRPr="00F16632" w:rsidRDefault="00F16632" w:rsidP="00F16632">
            <w:pPr>
              <w:spacing w:after="0" w:line="240" w:lineRule="auto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EA843" w14:textId="24179317" w:rsidR="00F16632" w:rsidRPr="00F16632" w:rsidRDefault="00F16632" w:rsidP="00F1663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FFA8" w14:textId="77777777" w:rsidR="00F16632" w:rsidRPr="00F16632" w:rsidRDefault="00F16632" w:rsidP="00F16632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DE3377" w:rsidRPr="00C66F38" w14:paraId="453D2315" w14:textId="77777777" w:rsidTr="00F16632">
        <w:trPr>
          <w:trHeight w:val="300"/>
        </w:trPr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6DEDA" w14:textId="77777777" w:rsidR="00C66F38" w:rsidRPr="00F16632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F16632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1013CF" w14:textId="77777777" w:rsidR="00C66F38" w:rsidRPr="00F16632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F16632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4B208" w14:textId="77777777" w:rsidR="00C66F38" w:rsidRPr="00F16632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F16632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EC1D5" w14:textId="77777777" w:rsidR="00C66F38" w:rsidRPr="00F16632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F16632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EFBEC" w14:textId="4E44CDEE" w:rsidR="00C66F38" w:rsidRPr="00F16632" w:rsidRDefault="002A3D87" w:rsidP="00F1663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0.00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343CF" w14:textId="77777777" w:rsidR="00C66F38" w:rsidRPr="00F16632" w:rsidRDefault="00C66F38" w:rsidP="00C66F3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F16632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5577B006" w14:textId="77777777" w:rsidR="009C52D1" w:rsidRDefault="009C52D1"/>
    <w:sectPr w:rsidR="009C52D1" w:rsidSect="00D95B60">
      <w:pgSz w:w="16838" w:h="11906" w:orient="landscape"/>
      <w:pgMar w:top="142" w:right="678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93"/>
    <w:rsid w:val="00004629"/>
    <w:rsid w:val="00016695"/>
    <w:rsid w:val="000A556D"/>
    <w:rsid w:val="000E539C"/>
    <w:rsid w:val="00187A21"/>
    <w:rsid w:val="001F1E9D"/>
    <w:rsid w:val="002A3D87"/>
    <w:rsid w:val="00341309"/>
    <w:rsid w:val="003B236D"/>
    <w:rsid w:val="00443E7F"/>
    <w:rsid w:val="00481955"/>
    <w:rsid w:val="0048246C"/>
    <w:rsid w:val="004853EC"/>
    <w:rsid w:val="004B112B"/>
    <w:rsid w:val="005F0170"/>
    <w:rsid w:val="0061482F"/>
    <w:rsid w:val="006B1ECF"/>
    <w:rsid w:val="006E4844"/>
    <w:rsid w:val="00740A7A"/>
    <w:rsid w:val="007571D3"/>
    <w:rsid w:val="00766D17"/>
    <w:rsid w:val="007A1FB8"/>
    <w:rsid w:val="00845EA6"/>
    <w:rsid w:val="00893255"/>
    <w:rsid w:val="009A597A"/>
    <w:rsid w:val="009C52D1"/>
    <w:rsid w:val="009D6947"/>
    <w:rsid w:val="00A06B93"/>
    <w:rsid w:val="00AF378A"/>
    <w:rsid w:val="00B1170A"/>
    <w:rsid w:val="00B55A49"/>
    <w:rsid w:val="00BF13F9"/>
    <w:rsid w:val="00BF4E4E"/>
    <w:rsid w:val="00C66F38"/>
    <w:rsid w:val="00D95B60"/>
    <w:rsid w:val="00D97E89"/>
    <w:rsid w:val="00DE3377"/>
    <w:rsid w:val="00E169C7"/>
    <w:rsid w:val="00E532EF"/>
    <w:rsid w:val="00E7630C"/>
    <w:rsid w:val="00EE010D"/>
    <w:rsid w:val="00EF5244"/>
    <w:rsid w:val="00F16632"/>
    <w:rsid w:val="00F206FA"/>
    <w:rsid w:val="00F7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69A94"/>
  <w15:chartTrackingRefBased/>
  <w15:docId w15:val="{4E09B401-FF83-4F1C-BE21-B5AE1A2B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56D"/>
  </w:style>
  <w:style w:type="paragraph" w:styleId="Heading1">
    <w:name w:val="heading 1"/>
    <w:basedOn w:val="Normal"/>
    <w:next w:val="Normal"/>
    <w:link w:val="Heading1Char"/>
    <w:uiPriority w:val="9"/>
    <w:qFormat/>
    <w:rsid w:val="003B23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3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36D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36D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dmin\Finance\finshare\finacct\Snr%20Management%20Expenses\Accessibility%20Templates\Accessible%20Senior%20Management%20Expens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Accessible Senior Management Expenses.dotx</Template>
  <TotalTime>23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Millward, Frances</dc:creator>
  <cp:keywords/>
  <dc:description/>
  <cp:lastModifiedBy>Millward, Frances</cp:lastModifiedBy>
  <cp:revision>6</cp:revision>
  <dcterms:created xsi:type="dcterms:W3CDTF">2024-05-27T15:35:00Z</dcterms:created>
  <dcterms:modified xsi:type="dcterms:W3CDTF">2024-05-30T11:29:00Z</dcterms:modified>
</cp:coreProperties>
</file>