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23BD" w14:textId="4EA3271F" w:rsidR="00A232E1" w:rsidRDefault="00A232E1" w:rsidP="00A232E1">
      <w:bookmarkStart w:id="0" w:name="_Hlk96078941"/>
      <w:r>
        <w:rPr>
          <w:noProof/>
        </w:rPr>
        <w:drawing>
          <wp:anchor distT="0" distB="0" distL="114300" distR="114300" simplePos="0" relativeHeight="251681792" behindDoc="1" locked="0" layoutInCell="1" allowOverlap="1" wp14:anchorId="3A504F6B" wp14:editId="79B49E6F">
            <wp:simplePos x="0" y="0"/>
            <wp:positionH relativeFrom="margin">
              <wp:align>right</wp:align>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3BB0B" w14:textId="44781AA6" w:rsidR="00A232E1" w:rsidRDefault="00A232E1" w:rsidP="00A232E1">
      <w:r>
        <w:rPr>
          <w:noProof/>
        </w:rPr>
        <mc:AlternateContent>
          <mc:Choice Requires="wpg">
            <w:drawing>
              <wp:anchor distT="0" distB="0" distL="114300" distR="114300" simplePos="0" relativeHeight="251682816" behindDoc="0" locked="0" layoutInCell="1" allowOverlap="1" wp14:anchorId="3F461ED0" wp14:editId="0018DAE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88D8F32"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6EAB3D01" w14:textId="77777777" w:rsidR="00A232E1" w:rsidRDefault="00A232E1" w:rsidP="00A232E1">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54933C8A" wp14:editId="6F499B99">
                <wp:simplePos x="0" y="0"/>
                <wp:positionH relativeFrom="page">
                  <wp:posOffset>2912110</wp:posOffset>
                </wp:positionH>
                <wp:positionV relativeFrom="paragraph">
                  <wp:posOffset>485775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042241E" w14:textId="241E59BC" w:rsidR="00A232E1" w:rsidRPr="0068292F" w:rsidRDefault="0042793A" w:rsidP="00A232E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PY3002- Integrative Physiology</w:t>
                            </w:r>
                          </w:p>
                          <w:p w14:paraId="447078BA" w14:textId="77777777" w:rsidR="00A232E1" w:rsidRPr="0068292F" w:rsidRDefault="00A232E1" w:rsidP="00A232E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33C8A" id="_x0000_t202" coordsize="21600,21600" o:spt="202" path="m,l,21600r21600,l21600,xe">
                <v:stroke joinstyle="miter"/>
                <v:path gradientshapeok="t" o:connecttype="rect"/>
              </v:shapetype>
              <v:shape id="Text Box 2" o:spid="_x0000_s1026" type="#_x0000_t202" style="position:absolute;margin-left:229.3pt;margin-top:38.25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" filled="f" stroked="f">
                <v:textbox>
                  <w:txbxContent>
                    <w:p w14:paraId="4042241E" w14:textId="241E59BC" w:rsidR="00A232E1" w:rsidRPr="0068292F" w:rsidRDefault="0042793A" w:rsidP="00A232E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PY3002- Integrative Physiology</w:t>
                      </w:r>
                    </w:p>
                    <w:p w14:paraId="447078BA" w14:textId="77777777" w:rsidR="00A232E1" w:rsidRPr="0068292F" w:rsidRDefault="00A232E1" w:rsidP="00A232E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52E26DA4" wp14:editId="53950212">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9D44BA4" w14:textId="77777777" w:rsidR="00A232E1" w:rsidRPr="00ED7CBC" w:rsidRDefault="00A232E1" w:rsidP="00A232E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066A4C6" w14:textId="77777777" w:rsidR="00A232E1" w:rsidRPr="00ED7CBC" w:rsidRDefault="00A232E1" w:rsidP="00A232E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6DA4"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29D44BA4" w14:textId="77777777" w:rsidR="00A232E1" w:rsidRPr="00ED7CBC" w:rsidRDefault="00A232E1" w:rsidP="00A232E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066A4C6" w14:textId="77777777" w:rsidR="00A232E1" w:rsidRPr="00ED7CBC" w:rsidRDefault="00A232E1" w:rsidP="00A232E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A745504" w14:textId="56CCA8D4" w:rsidR="00C07D22" w:rsidRDefault="00A232E1" w:rsidP="00C07D22">
      <w:r>
        <w:rPr>
          <w:noProof/>
        </w:rPr>
        <w:lastRenderedPageBreak/>
        <mc:AlternateContent>
          <mc:Choice Requires="wpg">
            <w:drawing>
              <wp:anchor distT="0" distB="0" distL="457200" distR="457200" simplePos="0" relativeHeight="251666432" behindDoc="0" locked="0" layoutInCell="1" allowOverlap="1" wp14:anchorId="5BEE65E6" wp14:editId="44C7BA96">
                <wp:simplePos x="0" y="0"/>
                <wp:positionH relativeFrom="page">
                  <wp:posOffset>-2486025</wp:posOffset>
                </wp:positionH>
                <wp:positionV relativeFrom="page">
                  <wp:posOffset>594360</wp:posOffset>
                </wp:positionV>
                <wp:extent cx="5954395" cy="12595860"/>
                <wp:effectExtent l="0" t="0" r="8255" b="0"/>
                <wp:wrapSquare wrapText="bothSides"/>
                <wp:docPr id="179" name="Group 179"/>
                <wp:cNvGraphicFramePr/>
                <a:graphic xmlns:a="http://schemas.openxmlformats.org/drawingml/2006/main">
                  <a:graphicData uri="http://schemas.microsoft.com/office/word/2010/wordprocessingGroup">
                    <wpg:wgp>
                      <wpg:cNvGrpSpPr/>
                      <wpg:grpSpPr>
                        <a:xfrm>
                          <a:off x="0" y="0"/>
                          <a:ext cx="5954395" cy="12595860"/>
                          <a:chOff x="0" y="-259679"/>
                          <a:chExt cx="4265541" cy="963227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2217285" y="-259679"/>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9CE2A" w14:textId="77777777" w:rsidR="00C07D22" w:rsidRPr="00447EBA" w:rsidRDefault="00C07D22" w:rsidP="00C07D22">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123A4038" w14:textId="7BD6EDF9" w:rsidR="00C07D22" w:rsidRPr="00C07D22" w:rsidRDefault="00C07D22" w:rsidP="00A46F77">
                              <w:pPr>
                                <w:pStyle w:val="TOC1"/>
                                <w:numPr>
                                  <w:ilvl w:val="0"/>
                                  <w:numId w:val="0"/>
                                </w:numPr>
                                <w:rPr>
                                  <w:rFonts w:eastAsiaTheme="minorEastAsia"/>
                                  <w:lang w:eastAsia="en-GB"/>
                                </w:rPr>
                              </w:pPr>
                            </w:p>
                            <w:p w14:paraId="5FBE55F2" w14:textId="3DEBA2D9" w:rsidR="00C07D22" w:rsidRPr="00C07D22" w:rsidRDefault="00C07D22" w:rsidP="00C07D22">
                              <w:pPr>
                                <w:pStyle w:val="TOC1"/>
                                <w:rPr>
                                  <w:rFonts w:eastAsiaTheme="minorEastAsia"/>
                                  <w:lang w:eastAsia="en-GB"/>
                                </w:rPr>
                              </w:pPr>
                              <w:r w:rsidRPr="00C07D22">
                                <w:t>Course Summary</w:t>
                              </w:r>
                              <w:r w:rsidR="00A46F77">
                                <w:t xml:space="preserve">  </w:t>
                              </w:r>
                              <w:r w:rsidR="00A46F77">
                                <w:rPr>
                                  <w:b w:val="0"/>
                                  <w:bCs w:val="0"/>
                                </w:rPr>
                                <w:t>(3)</w:t>
                              </w:r>
                            </w:p>
                            <w:p w14:paraId="23F40832" w14:textId="77777777" w:rsidR="00C07D22" w:rsidRPr="00C07D22" w:rsidRDefault="00FC1B61" w:rsidP="00C07D22">
                              <w:pPr>
                                <w:pStyle w:val="TOC1"/>
                                <w:rPr>
                                  <w:rFonts w:eastAsiaTheme="minorEastAsia"/>
                                  <w:lang w:eastAsia="en-GB"/>
                                </w:rPr>
                              </w:pPr>
                              <w:hyperlink w:anchor="_Toc78464227" w:history="1">
                                <w:r w:rsidR="00C07D22" w:rsidRPr="00C07D22">
                                  <w:rPr>
                                    <w:rStyle w:val="Hyperlink"/>
                                    <w:b/>
                                    <w:bCs/>
                                    <w:color w:val="002060"/>
                                  </w:rPr>
                                  <w:t>Course Aims &amp; Learning Outcomes</w:t>
                                </w:r>
                              </w:hyperlink>
                            </w:p>
                            <w:p w14:paraId="63EB337D" w14:textId="77777777" w:rsidR="00C07D22" w:rsidRPr="00C07D22" w:rsidRDefault="00FC1B61" w:rsidP="00C07D22">
                              <w:pPr>
                                <w:pStyle w:val="TOC1"/>
                                <w:rPr>
                                  <w:rFonts w:eastAsiaTheme="minorEastAsia"/>
                                  <w:lang w:eastAsia="en-GB"/>
                                </w:rPr>
                              </w:pPr>
                              <w:hyperlink w:anchor="_Toc78464228" w:history="1">
                                <w:r w:rsidR="00C07D22" w:rsidRPr="00C07D22">
                                  <w:rPr>
                                    <w:rStyle w:val="Hyperlink"/>
                                    <w:b/>
                                    <w:bCs/>
                                    <w:color w:val="002060"/>
                                  </w:rPr>
                                  <w:t>Course Teaching Staff</w:t>
                                </w:r>
                              </w:hyperlink>
                            </w:p>
                            <w:p w14:paraId="51232DA2" w14:textId="59939682" w:rsidR="00C07D22" w:rsidRPr="00C07D22" w:rsidRDefault="00FC1B61" w:rsidP="00C07D22">
                              <w:pPr>
                                <w:pStyle w:val="TOC1"/>
                                <w:rPr>
                                  <w:rFonts w:eastAsiaTheme="minorEastAsia"/>
                                  <w:lang w:eastAsia="en-GB"/>
                                </w:rPr>
                              </w:pPr>
                              <w:hyperlink w:anchor="_Toc78464229" w:history="1">
                                <w:r w:rsidR="00C07D22" w:rsidRPr="00C07D22">
                                  <w:rPr>
                                    <w:rStyle w:val="Hyperlink"/>
                                    <w:b/>
                                    <w:bCs/>
                                    <w:color w:val="002060"/>
                                  </w:rPr>
                                  <w:t>Assessments &amp; Examinations</w:t>
                                </w:r>
                              </w:hyperlink>
                              <w:r w:rsidR="00A46F77">
                                <w:rPr>
                                  <w:rStyle w:val="Hyperlink"/>
                                  <w:b/>
                                  <w:bCs/>
                                  <w:color w:val="002060"/>
                                </w:rPr>
                                <w:t xml:space="preserve">  </w:t>
                              </w:r>
                              <w:r w:rsidR="00A46F77">
                                <w:rPr>
                                  <w:rStyle w:val="Hyperlink"/>
                                  <w:color w:val="002060"/>
                                </w:rPr>
                                <w:t>(4)</w:t>
                              </w:r>
                            </w:p>
                            <w:p w14:paraId="4D9A76EB" w14:textId="77777777" w:rsidR="00C07D22" w:rsidRPr="00C07D22" w:rsidRDefault="00FC1B61" w:rsidP="00C07D22">
                              <w:pPr>
                                <w:pStyle w:val="TOC1"/>
                                <w:rPr>
                                  <w:rFonts w:eastAsiaTheme="minorEastAsia"/>
                                  <w:lang w:eastAsia="en-GB"/>
                                </w:rPr>
                              </w:pPr>
                              <w:hyperlink w:anchor="_Toc78464230" w:history="1">
                                <w:r w:rsidR="00C07D22" w:rsidRPr="00C07D22">
                                  <w:rPr>
                                    <w:rStyle w:val="Hyperlink"/>
                                    <w:b/>
                                    <w:bCs/>
                                    <w:color w:val="002060"/>
                                  </w:rPr>
                                  <w:t>Class Representatives</w:t>
                                </w:r>
                              </w:hyperlink>
                            </w:p>
                            <w:p w14:paraId="39D0F1C2" w14:textId="78CA2725" w:rsidR="00C07D22" w:rsidRPr="00C07D22" w:rsidRDefault="00FC1B61" w:rsidP="00C07D22">
                              <w:pPr>
                                <w:pStyle w:val="TOC1"/>
                                <w:rPr>
                                  <w:rFonts w:eastAsiaTheme="minorEastAsia"/>
                                  <w:lang w:eastAsia="en-GB"/>
                                </w:rPr>
                              </w:pPr>
                              <w:hyperlink w:anchor="_Toc78464231" w:history="1">
                                <w:r w:rsidR="00C07D22" w:rsidRPr="00C07D22">
                                  <w:rPr>
                                    <w:rStyle w:val="Hyperlink"/>
                                    <w:b/>
                                    <w:bCs/>
                                    <w:color w:val="002060"/>
                                  </w:rPr>
                                  <w:t>Problems with Coursework</w:t>
                                </w:r>
                              </w:hyperlink>
                              <w:r w:rsidR="00A46F77">
                                <w:rPr>
                                  <w:rStyle w:val="Hyperlink"/>
                                  <w:b/>
                                  <w:bCs/>
                                  <w:color w:val="002060"/>
                                </w:rPr>
                                <w:t xml:space="preserve">  </w:t>
                              </w:r>
                              <w:r w:rsidR="00A46F77">
                                <w:rPr>
                                  <w:rStyle w:val="Hyperlink"/>
                                  <w:color w:val="002060"/>
                                </w:rPr>
                                <w:t>(5)</w:t>
                              </w:r>
                            </w:p>
                            <w:p w14:paraId="1FD777E5" w14:textId="77777777" w:rsidR="00C07D22" w:rsidRPr="00C07D22" w:rsidRDefault="00FC1B61" w:rsidP="00C07D22">
                              <w:pPr>
                                <w:pStyle w:val="TOC1"/>
                                <w:rPr>
                                  <w:rFonts w:eastAsiaTheme="minorEastAsia"/>
                                  <w:lang w:eastAsia="en-GB"/>
                                </w:rPr>
                              </w:pPr>
                              <w:hyperlink w:anchor="_Toc78464232" w:history="1">
                                <w:r w:rsidR="00C07D22" w:rsidRPr="00C07D22">
                                  <w:rPr>
                                    <w:rStyle w:val="Hyperlink"/>
                                    <w:b/>
                                    <w:bCs/>
                                    <w:color w:val="002060"/>
                                  </w:rPr>
                                  <w:t>Course Reading List</w:t>
                                </w:r>
                              </w:hyperlink>
                            </w:p>
                            <w:p w14:paraId="281F4C8E" w14:textId="101A49A2" w:rsidR="00C07D22" w:rsidRPr="00C07D22" w:rsidRDefault="00FC1B61" w:rsidP="00C07D22">
                              <w:pPr>
                                <w:pStyle w:val="TOC1"/>
                                <w:rPr>
                                  <w:rFonts w:eastAsiaTheme="minorEastAsia"/>
                                  <w:lang w:eastAsia="en-GB"/>
                                </w:rPr>
                              </w:pPr>
                              <w:hyperlink w:anchor="_Toc78464233" w:history="1">
                                <w:r w:rsidR="00C07D22" w:rsidRPr="00C07D22">
                                  <w:rPr>
                                    <w:rStyle w:val="Hyperlink"/>
                                    <w:b/>
                                    <w:bCs/>
                                    <w:color w:val="002060"/>
                                  </w:rPr>
                                  <w:t>Lecture Synopsis</w:t>
                                </w:r>
                              </w:hyperlink>
                              <w:r w:rsidR="00A46F77">
                                <w:rPr>
                                  <w:rStyle w:val="Hyperlink"/>
                                  <w:b/>
                                  <w:bCs/>
                                  <w:color w:val="002060"/>
                                </w:rPr>
                                <w:t xml:space="preserve">  </w:t>
                              </w:r>
                              <w:r w:rsidR="00A46F77">
                                <w:rPr>
                                  <w:rStyle w:val="Hyperlink"/>
                                  <w:color w:val="002060"/>
                                </w:rPr>
                                <w:t>(6)</w:t>
                              </w:r>
                            </w:p>
                            <w:p w14:paraId="53C8BE8C" w14:textId="0E5B6057" w:rsidR="00C07D22" w:rsidRPr="00C07D22" w:rsidRDefault="00FC1B61" w:rsidP="00C07D22">
                              <w:pPr>
                                <w:pStyle w:val="TOC1"/>
                                <w:rPr>
                                  <w:rFonts w:eastAsiaTheme="minorEastAsia"/>
                                  <w:lang w:eastAsia="en-GB"/>
                                </w:rPr>
                              </w:pPr>
                              <w:hyperlink w:anchor="_Toc78464234" w:history="1">
                                <w:r w:rsidR="00C07D22" w:rsidRPr="00C07D22">
                                  <w:rPr>
                                    <w:rStyle w:val="Hyperlink"/>
                                    <w:b/>
                                    <w:bCs/>
                                    <w:color w:val="002060"/>
                                  </w:rPr>
                                  <w:t>Practical/Lab/Tutorial Work</w:t>
                                </w:r>
                              </w:hyperlink>
                              <w:r w:rsidR="00A46F77">
                                <w:rPr>
                                  <w:rStyle w:val="Hyperlink"/>
                                  <w:b/>
                                  <w:bCs/>
                                  <w:color w:val="002060"/>
                                </w:rPr>
                                <w:t xml:space="preserve">  </w:t>
                              </w:r>
                              <w:r w:rsidR="00A46F77">
                                <w:rPr>
                                  <w:rStyle w:val="Hyperlink"/>
                                  <w:color w:val="002060"/>
                                </w:rPr>
                                <w:t>(9)</w:t>
                              </w:r>
                            </w:p>
                            <w:p w14:paraId="3DBDF4D1" w14:textId="0EFAE3C1" w:rsidR="00C07D22" w:rsidRPr="00C07D22" w:rsidRDefault="00FC1B61" w:rsidP="00C07D22">
                              <w:pPr>
                                <w:pStyle w:val="TOC1"/>
                                <w:rPr>
                                  <w:rFonts w:eastAsiaTheme="minorEastAsia"/>
                                  <w:lang w:eastAsia="en-GB"/>
                                </w:rPr>
                              </w:pPr>
                              <w:hyperlink w:anchor="_Toc78464236" w:history="1">
                                <w:r w:rsidR="00C07D22" w:rsidRPr="00C07D22">
                                  <w:rPr>
                                    <w:rStyle w:val="Hyperlink"/>
                                    <w:b/>
                                    <w:bCs/>
                                    <w:color w:val="002060"/>
                                  </w:rPr>
                                  <w:t>University Policies</w:t>
                                </w:r>
                              </w:hyperlink>
                              <w:r w:rsidR="00A46F77">
                                <w:rPr>
                                  <w:rStyle w:val="Hyperlink"/>
                                  <w:b/>
                                  <w:bCs/>
                                  <w:color w:val="002060"/>
                                </w:rPr>
                                <w:t xml:space="preserve">  </w:t>
                              </w:r>
                              <w:r w:rsidR="00A46F77">
                                <w:rPr>
                                  <w:rStyle w:val="Hyperlink"/>
                                  <w:color w:val="002060"/>
                                </w:rPr>
                                <w:t>(11)</w:t>
                              </w:r>
                            </w:p>
                            <w:p w14:paraId="3B65C9C5" w14:textId="482D0BE4" w:rsidR="00C07D22" w:rsidRPr="00C07D22" w:rsidRDefault="00FC1B61" w:rsidP="00C07D22">
                              <w:pPr>
                                <w:pStyle w:val="TOC1"/>
                                <w:rPr>
                                  <w:rFonts w:eastAsiaTheme="minorEastAsia"/>
                                  <w:lang w:eastAsia="en-GB"/>
                                </w:rPr>
                              </w:pPr>
                              <w:hyperlink w:anchor="_Toc78464237" w:history="1">
                                <w:r w:rsidR="00C07D22" w:rsidRPr="00C07D22">
                                  <w:rPr>
                                    <w:rStyle w:val="Hyperlink"/>
                                    <w:b/>
                                    <w:bCs/>
                                    <w:color w:val="002060"/>
                                  </w:rPr>
                                  <w:t>Academic Language &amp; Skills support</w:t>
                                </w:r>
                              </w:hyperlink>
                              <w:r w:rsidR="00A46F77">
                                <w:rPr>
                                  <w:rStyle w:val="Hyperlink"/>
                                  <w:b/>
                                  <w:bCs/>
                                  <w:color w:val="002060"/>
                                </w:rPr>
                                <w:t xml:space="preserve">  </w:t>
                              </w:r>
                              <w:r w:rsidR="00A46F77">
                                <w:rPr>
                                  <w:rStyle w:val="Hyperlink"/>
                                  <w:color w:val="002060"/>
                                </w:rPr>
                                <w:t>(12)</w:t>
                              </w:r>
                            </w:p>
                            <w:p w14:paraId="4AFA6E38" w14:textId="49A1FEC2" w:rsidR="00C07D22" w:rsidRPr="00C07D22" w:rsidRDefault="00FC1B61" w:rsidP="00C07D22">
                              <w:pPr>
                                <w:pStyle w:val="TOC1"/>
                                <w:rPr>
                                  <w:rFonts w:eastAsiaTheme="minorEastAsia"/>
                                  <w:lang w:eastAsia="en-GB"/>
                                </w:rPr>
                              </w:pPr>
                              <w:hyperlink w:anchor="_Toc78464244" w:history="1">
                                <w:r w:rsidR="00C07D22" w:rsidRPr="00C07D22">
                                  <w:rPr>
                                    <w:rStyle w:val="Hyperlink"/>
                                    <w:b/>
                                    <w:bCs/>
                                    <w:color w:val="002060"/>
                                  </w:rPr>
                                  <w:t>Medical Sciences Common Grading Scale</w:t>
                                </w:r>
                              </w:hyperlink>
                              <w:r w:rsidR="00A46F77">
                                <w:rPr>
                                  <w:rStyle w:val="Hyperlink"/>
                                  <w:b/>
                                  <w:bCs/>
                                  <w:color w:val="002060"/>
                                </w:rPr>
                                <w:t xml:space="preserve">  </w:t>
                              </w:r>
                              <w:r w:rsidR="00A46F77">
                                <w:rPr>
                                  <w:rStyle w:val="Hyperlink"/>
                                  <w:color w:val="002060"/>
                                </w:rPr>
                                <w:t>(13)</w:t>
                              </w:r>
                            </w:p>
                            <w:p w14:paraId="04634A84" w14:textId="17CFBE25" w:rsidR="00C07D22" w:rsidRPr="00C07D22" w:rsidRDefault="00FC1B61" w:rsidP="00C07D22">
                              <w:pPr>
                                <w:pStyle w:val="TOC1"/>
                                <w:rPr>
                                  <w:rFonts w:eastAsiaTheme="minorEastAsia"/>
                                  <w:lang w:eastAsia="en-GB"/>
                                </w:rPr>
                              </w:pPr>
                              <w:hyperlink w:anchor="_Toc78464245" w:history="1">
                                <w:r w:rsidR="00C07D22" w:rsidRPr="00C07D22">
                                  <w:rPr>
                                    <w:rStyle w:val="Hyperlink"/>
                                    <w:b/>
                                    <w:bCs/>
                                    <w:color w:val="002060"/>
                                  </w:rPr>
                                  <w:t xml:space="preserve">Course Timetable </w:t>
                                </w:r>
                                <w:r w:rsidR="00C07D22">
                                  <w:rPr>
                                    <w:rStyle w:val="Hyperlink"/>
                                    <w:b/>
                                    <w:bCs/>
                                    <w:color w:val="002060"/>
                                  </w:rPr>
                                  <w:t>PY3002</w:t>
                                </w:r>
                                <w:r w:rsidR="00C07D22" w:rsidRPr="00C07D22">
                                  <w:rPr>
                                    <w:rStyle w:val="Hyperlink"/>
                                    <w:b/>
                                    <w:bCs/>
                                    <w:color w:val="002060"/>
                                  </w:rPr>
                                  <w:t>: 202</w:t>
                                </w:r>
                                <w:r w:rsidR="005E4754">
                                  <w:rPr>
                                    <w:rStyle w:val="Hyperlink"/>
                                    <w:b/>
                                    <w:bCs/>
                                    <w:color w:val="002060"/>
                                  </w:rPr>
                                  <w:t>3</w:t>
                                </w:r>
                                <w:r w:rsidR="00C07D22" w:rsidRPr="00C07D22">
                                  <w:rPr>
                                    <w:rStyle w:val="Hyperlink"/>
                                    <w:b/>
                                    <w:bCs/>
                                    <w:color w:val="002060"/>
                                  </w:rPr>
                                  <w:t>-202</w:t>
                                </w:r>
                              </w:hyperlink>
                              <w:r w:rsidR="005E4754">
                                <w:rPr>
                                  <w:rStyle w:val="Hyperlink"/>
                                  <w:b/>
                                  <w:bCs/>
                                  <w:color w:val="002060"/>
                                </w:rPr>
                                <w:t>4</w:t>
                              </w:r>
                              <w:r w:rsidR="00A46F77">
                                <w:rPr>
                                  <w:rStyle w:val="Hyperlink"/>
                                  <w:b/>
                                  <w:bCs/>
                                  <w:color w:val="002060"/>
                                </w:rPr>
                                <w:t xml:space="preserve">  </w:t>
                              </w:r>
                              <w:r w:rsidR="00A46F77">
                                <w:rPr>
                                  <w:rStyle w:val="Hyperlink"/>
                                  <w:color w:val="002060"/>
                                </w:rPr>
                                <w:t>(14)</w:t>
                              </w:r>
                            </w:p>
                            <w:bookmarkEnd w:id="1"/>
                            <w:bookmarkEnd w:id="2"/>
                            <w:p w14:paraId="702E5A34" w14:textId="77777777" w:rsidR="00C07D22" w:rsidRPr="00C07D22" w:rsidRDefault="00C07D22" w:rsidP="00C07D22">
                              <w:pPr>
                                <w:pStyle w:val="TOC1"/>
                              </w:pPr>
                              <w:r w:rsidRPr="00C07D22">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BEE65E6" id="Group 179" o:spid="_x0000_s1028" style="position:absolute;margin-left:-195.75pt;margin-top:46.8pt;width:468.85pt;height:991.8pt;z-index:251666432;mso-wrap-distance-left:36pt;mso-wrap-distance-right:36pt;mso-position-horizontal-relative:page;mso-position-vertical-relative:page;mso-width-relative:margin" coordorigin=",-2596" coordsize="42655,9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22172;top:-2596;width:20483;height:8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7C9CE2A" w14:textId="77777777" w:rsidR="00C07D22" w:rsidRPr="00447EBA" w:rsidRDefault="00C07D22" w:rsidP="00C07D22">
                        <w:pPr>
                          <w:pStyle w:val="Default"/>
                          <w:ind w:firstLine="720"/>
                          <w:rPr>
                            <w:rFonts w:asciiTheme="minorHAnsi" w:hAnsiTheme="minorHAnsi" w:cstheme="minorHAnsi"/>
                            <w:b/>
                            <w:bCs/>
                            <w:color w:val="1F497D" w:themeColor="text2"/>
                            <w:sz w:val="40"/>
                            <w:szCs w:val="40"/>
                          </w:rPr>
                        </w:pPr>
                        <w:bookmarkStart w:id="3" w:name="_Hlk95832894"/>
                        <w:bookmarkStart w:id="4" w:name="_Hlk95832895"/>
                        <w:r w:rsidRPr="00447EBA">
                          <w:rPr>
                            <w:rFonts w:asciiTheme="minorHAnsi" w:hAnsiTheme="minorHAnsi" w:cstheme="minorHAnsi"/>
                            <w:b/>
                            <w:bCs/>
                            <w:color w:val="1F497D" w:themeColor="text2"/>
                            <w:sz w:val="40"/>
                            <w:szCs w:val="40"/>
                          </w:rPr>
                          <w:t>Contents</w:t>
                        </w:r>
                      </w:p>
                      <w:p w14:paraId="123A4038" w14:textId="7BD6EDF9" w:rsidR="00C07D22" w:rsidRPr="00C07D22" w:rsidRDefault="00C07D22" w:rsidP="00A46F77">
                        <w:pPr>
                          <w:pStyle w:val="TOC1"/>
                          <w:numPr>
                            <w:ilvl w:val="0"/>
                            <w:numId w:val="0"/>
                          </w:numPr>
                          <w:rPr>
                            <w:rFonts w:eastAsiaTheme="minorEastAsia"/>
                            <w:lang w:eastAsia="en-GB"/>
                          </w:rPr>
                        </w:pPr>
                      </w:p>
                      <w:p w14:paraId="5FBE55F2" w14:textId="3DEBA2D9" w:rsidR="00C07D22" w:rsidRPr="00C07D22" w:rsidRDefault="00C07D22" w:rsidP="00C07D22">
                        <w:pPr>
                          <w:pStyle w:val="TOC1"/>
                          <w:rPr>
                            <w:rFonts w:eastAsiaTheme="minorEastAsia"/>
                            <w:lang w:eastAsia="en-GB"/>
                          </w:rPr>
                        </w:pPr>
                        <w:r w:rsidRPr="00C07D22">
                          <w:t>Course Summary</w:t>
                        </w:r>
                        <w:r w:rsidR="00A46F77">
                          <w:t xml:space="preserve">  </w:t>
                        </w:r>
                        <w:r w:rsidR="00A46F77">
                          <w:rPr>
                            <w:b w:val="0"/>
                            <w:bCs w:val="0"/>
                          </w:rPr>
                          <w:t>(3)</w:t>
                        </w:r>
                      </w:p>
                      <w:p w14:paraId="23F40832" w14:textId="77777777" w:rsidR="00C07D22" w:rsidRPr="00C07D22" w:rsidRDefault="00FC1B61" w:rsidP="00C07D22">
                        <w:pPr>
                          <w:pStyle w:val="TOC1"/>
                          <w:rPr>
                            <w:rFonts w:eastAsiaTheme="minorEastAsia"/>
                            <w:lang w:eastAsia="en-GB"/>
                          </w:rPr>
                        </w:pPr>
                        <w:hyperlink w:anchor="_Toc78464227" w:history="1">
                          <w:r w:rsidR="00C07D22" w:rsidRPr="00C07D22">
                            <w:rPr>
                              <w:rStyle w:val="Hyperlink"/>
                              <w:b/>
                              <w:bCs/>
                              <w:color w:val="002060"/>
                            </w:rPr>
                            <w:t>Course Aims &amp; Learning Outcomes</w:t>
                          </w:r>
                        </w:hyperlink>
                      </w:p>
                      <w:p w14:paraId="63EB337D" w14:textId="77777777" w:rsidR="00C07D22" w:rsidRPr="00C07D22" w:rsidRDefault="00FC1B61" w:rsidP="00C07D22">
                        <w:pPr>
                          <w:pStyle w:val="TOC1"/>
                          <w:rPr>
                            <w:rFonts w:eastAsiaTheme="minorEastAsia"/>
                            <w:lang w:eastAsia="en-GB"/>
                          </w:rPr>
                        </w:pPr>
                        <w:hyperlink w:anchor="_Toc78464228" w:history="1">
                          <w:r w:rsidR="00C07D22" w:rsidRPr="00C07D22">
                            <w:rPr>
                              <w:rStyle w:val="Hyperlink"/>
                              <w:b/>
                              <w:bCs/>
                              <w:color w:val="002060"/>
                            </w:rPr>
                            <w:t>Course Teaching Staff</w:t>
                          </w:r>
                        </w:hyperlink>
                      </w:p>
                      <w:p w14:paraId="51232DA2" w14:textId="59939682" w:rsidR="00C07D22" w:rsidRPr="00C07D22" w:rsidRDefault="00FC1B61" w:rsidP="00C07D22">
                        <w:pPr>
                          <w:pStyle w:val="TOC1"/>
                          <w:rPr>
                            <w:rFonts w:eastAsiaTheme="minorEastAsia"/>
                            <w:lang w:eastAsia="en-GB"/>
                          </w:rPr>
                        </w:pPr>
                        <w:hyperlink w:anchor="_Toc78464229" w:history="1">
                          <w:r w:rsidR="00C07D22" w:rsidRPr="00C07D22">
                            <w:rPr>
                              <w:rStyle w:val="Hyperlink"/>
                              <w:b/>
                              <w:bCs/>
                              <w:color w:val="002060"/>
                            </w:rPr>
                            <w:t>Assessments &amp; Examinations</w:t>
                          </w:r>
                        </w:hyperlink>
                        <w:r w:rsidR="00A46F77">
                          <w:rPr>
                            <w:rStyle w:val="Hyperlink"/>
                            <w:b/>
                            <w:bCs/>
                            <w:color w:val="002060"/>
                          </w:rPr>
                          <w:t xml:space="preserve">  </w:t>
                        </w:r>
                        <w:r w:rsidR="00A46F77">
                          <w:rPr>
                            <w:rStyle w:val="Hyperlink"/>
                            <w:color w:val="002060"/>
                          </w:rPr>
                          <w:t>(4)</w:t>
                        </w:r>
                      </w:p>
                      <w:p w14:paraId="4D9A76EB" w14:textId="77777777" w:rsidR="00C07D22" w:rsidRPr="00C07D22" w:rsidRDefault="00FC1B61" w:rsidP="00C07D22">
                        <w:pPr>
                          <w:pStyle w:val="TOC1"/>
                          <w:rPr>
                            <w:rFonts w:eastAsiaTheme="minorEastAsia"/>
                            <w:lang w:eastAsia="en-GB"/>
                          </w:rPr>
                        </w:pPr>
                        <w:hyperlink w:anchor="_Toc78464230" w:history="1">
                          <w:r w:rsidR="00C07D22" w:rsidRPr="00C07D22">
                            <w:rPr>
                              <w:rStyle w:val="Hyperlink"/>
                              <w:b/>
                              <w:bCs/>
                              <w:color w:val="002060"/>
                            </w:rPr>
                            <w:t>Class Representatives</w:t>
                          </w:r>
                        </w:hyperlink>
                      </w:p>
                      <w:p w14:paraId="39D0F1C2" w14:textId="78CA2725" w:rsidR="00C07D22" w:rsidRPr="00C07D22" w:rsidRDefault="00FC1B61" w:rsidP="00C07D22">
                        <w:pPr>
                          <w:pStyle w:val="TOC1"/>
                          <w:rPr>
                            <w:rFonts w:eastAsiaTheme="minorEastAsia"/>
                            <w:lang w:eastAsia="en-GB"/>
                          </w:rPr>
                        </w:pPr>
                        <w:hyperlink w:anchor="_Toc78464231" w:history="1">
                          <w:r w:rsidR="00C07D22" w:rsidRPr="00C07D22">
                            <w:rPr>
                              <w:rStyle w:val="Hyperlink"/>
                              <w:b/>
                              <w:bCs/>
                              <w:color w:val="002060"/>
                            </w:rPr>
                            <w:t>Problems with Coursework</w:t>
                          </w:r>
                        </w:hyperlink>
                        <w:r w:rsidR="00A46F77">
                          <w:rPr>
                            <w:rStyle w:val="Hyperlink"/>
                            <w:b/>
                            <w:bCs/>
                            <w:color w:val="002060"/>
                          </w:rPr>
                          <w:t xml:space="preserve">  </w:t>
                        </w:r>
                        <w:r w:rsidR="00A46F77">
                          <w:rPr>
                            <w:rStyle w:val="Hyperlink"/>
                            <w:color w:val="002060"/>
                          </w:rPr>
                          <w:t>(5)</w:t>
                        </w:r>
                      </w:p>
                      <w:p w14:paraId="1FD777E5" w14:textId="77777777" w:rsidR="00C07D22" w:rsidRPr="00C07D22" w:rsidRDefault="00FC1B61" w:rsidP="00C07D22">
                        <w:pPr>
                          <w:pStyle w:val="TOC1"/>
                          <w:rPr>
                            <w:rFonts w:eastAsiaTheme="minorEastAsia"/>
                            <w:lang w:eastAsia="en-GB"/>
                          </w:rPr>
                        </w:pPr>
                        <w:hyperlink w:anchor="_Toc78464232" w:history="1">
                          <w:r w:rsidR="00C07D22" w:rsidRPr="00C07D22">
                            <w:rPr>
                              <w:rStyle w:val="Hyperlink"/>
                              <w:b/>
                              <w:bCs/>
                              <w:color w:val="002060"/>
                            </w:rPr>
                            <w:t>Course Reading List</w:t>
                          </w:r>
                        </w:hyperlink>
                      </w:p>
                      <w:p w14:paraId="281F4C8E" w14:textId="101A49A2" w:rsidR="00C07D22" w:rsidRPr="00C07D22" w:rsidRDefault="00FC1B61" w:rsidP="00C07D22">
                        <w:pPr>
                          <w:pStyle w:val="TOC1"/>
                          <w:rPr>
                            <w:rFonts w:eastAsiaTheme="minorEastAsia"/>
                            <w:lang w:eastAsia="en-GB"/>
                          </w:rPr>
                        </w:pPr>
                        <w:hyperlink w:anchor="_Toc78464233" w:history="1">
                          <w:r w:rsidR="00C07D22" w:rsidRPr="00C07D22">
                            <w:rPr>
                              <w:rStyle w:val="Hyperlink"/>
                              <w:b/>
                              <w:bCs/>
                              <w:color w:val="002060"/>
                            </w:rPr>
                            <w:t>Lecture Synopsis</w:t>
                          </w:r>
                        </w:hyperlink>
                        <w:r w:rsidR="00A46F77">
                          <w:rPr>
                            <w:rStyle w:val="Hyperlink"/>
                            <w:b/>
                            <w:bCs/>
                            <w:color w:val="002060"/>
                          </w:rPr>
                          <w:t xml:space="preserve">  </w:t>
                        </w:r>
                        <w:r w:rsidR="00A46F77">
                          <w:rPr>
                            <w:rStyle w:val="Hyperlink"/>
                            <w:color w:val="002060"/>
                          </w:rPr>
                          <w:t>(6)</w:t>
                        </w:r>
                      </w:p>
                      <w:p w14:paraId="53C8BE8C" w14:textId="0E5B6057" w:rsidR="00C07D22" w:rsidRPr="00C07D22" w:rsidRDefault="00FC1B61" w:rsidP="00C07D22">
                        <w:pPr>
                          <w:pStyle w:val="TOC1"/>
                          <w:rPr>
                            <w:rFonts w:eastAsiaTheme="minorEastAsia"/>
                            <w:lang w:eastAsia="en-GB"/>
                          </w:rPr>
                        </w:pPr>
                        <w:hyperlink w:anchor="_Toc78464234" w:history="1">
                          <w:r w:rsidR="00C07D22" w:rsidRPr="00C07D22">
                            <w:rPr>
                              <w:rStyle w:val="Hyperlink"/>
                              <w:b/>
                              <w:bCs/>
                              <w:color w:val="002060"/>
                            </w:rPr>
                            <w:t>Practical/Lab/Tutorial Work</w:t>
                          </w:r>
                        </w:hyperlink>
                        <w:r w:rsidR="00A46F77">
                          <w:rPr>
                            <w:rStyle w:val="Hyperlink"/>
                            <w:b/>
                            <w:bCs/>
                            <w:color w:val="002060"/>
                          </w:rPr>
                          <w:t xml:space="preserve">  </w:t>
                        </w:r>
                        <w:r w:rsidR="00A46F77">
                          <w:rPr>
                            <w:rStyle w:val="Hyperlink"/>
                            <w:color w:val="002060"/>
                          </w:rPr>
                          <w:t>(9)</w:t>
                        </w:r>
                      </w:p>
                      <w:p w14:paraId="3DBDF4D1" w14:textId="0EFAE3C1" w:rsidR="00C07D22" w:rsidRPr="00C07D22" w:rsidRDefault="00FC1B61" w:rsidP="00C07D22">
                        <w:pPr>
                          <w:pStyle w:val="TOC1"/>
                          <w:rPr>
                            <w:rFonts w:eastAsiaTheme="minorEastAsia"/>
                            <w:lang w:eastAsia="en-GB"/>
                          </w:rPr>
                        </w:pPr>
                        <w:hyperlink w:anchor="_Toc78464236" w:history="1">
                          <w:r w:rsidR="00C07D22" w:rsidRPr="00C07D22">
                            <w:rPr>
                              <w:rStyle w:val="Hyperlink"/>
                              <w:b/>
                              <w:bCs/>
                              <w:color w:val="002060"/>
                            </w:rPr>
                            <w:t>University Policies</w:t>
                          </w:r>
                        </w:hyperlink>
                        <w:r w:rsidR="00A46F77">
                          <w:rPr>
                            <w:rStyle w:val="Hyperlink"/>
                            <w:b/>
                            <w:bCs/>
                            <w:color w:val="002060"/>
                          </w:rPr>
                          <w:t xml:space="preserve">  </w:t>
                        </w:r>
                        <w:r w:rsidR="00A46F77">
                          <w:rPr>
                            <w:rStyle w:val="Hyperlink"/>
                            <w:color w:val="002060"/>
                          </w:rPr>
                          <w:t>(11)</w:t>
                        </w:r>
                      </w:p>
                      <w:p w14:paraId="3B65C9C5" w14:textId="482D0BE4" w:rsidR="00C07D22" w:rsidRPr="00C07D22" w:rsidRDefault="00FC1B61" w:rsidP="00C07D22">
                        <w:pPr>
                          <w:pStyle w:val="TOC1"/>
                          <w:rPr>
                            <w:rFonts w:eastAsiaTheme="minorEastAsia"/>
                            <w:lang w:eastAsia="en-GB"/>
                          </w:rPr>
                        </w:pPr>
                        <w:hyperlink w:anchor="_Toc78464237" w:history="1">
                          <w:r w:rsidR="00C07D22" w:rsidRPr="00C07D22">
                            <w:rPr>
                              <w:rStyle w:val="Hyperlink"/>
                              <w:b/>
                              <w:bCs/>
                              <w:color w:val="002060"/>
                            </w:rPr>
                            <w:t>Academic Language &amp; Skills support</w:t>
                          </w:r>
                        </w:hyperlink>
                        <w:r w:rsidR="00A46F77">
                          <w:rPr>
                            <w:rStyle w:val="Hyperlink"/>
                            <w:b/>
                            <w:bCs/>
                            <w:color w:val="002060"/>
                          </w:rPr>
                          <w:t xml:space="preserve">  </w:t>
                        </w:r>
                        <w:r w:rsidR="00A46F77">
                          <w:rPr>
                            <w:rStyle w:val="Hyperlink"/>
                            <w:color w:val="002060"/>
                          </w:rPr>
                          <w:t>(12)</w:t>
                        </w:r>
                      </w:p>
                      <w:p w14:paraId="4AFA6E38" w14:textId="49A1FEC2" w:rsidR="00C07D22" w:rsidRPr="00C07D22" w:rsidRDefault="00FC1B61" w:rsidP="00C07D22">
                        <w:pPr>
                          <w:pStyle w:val="TOC1"/>
                          <w:rPr>
                            <w:rFonts w:eastAsiaTheme="minorEastAsia"/>
                            <w:lang w:eastAsia="en-GB"/>
                          </w:rPr>
                        </w:pPr>
                        <w:hyperlink w:anchor="_Toc78464244" w:history="1">
                          <w:r w:rsidR="00C07D22" w:rsidRPr="00C07D22">
                            <w:rPr>
                              <w:rStyle w:val="Hyperlink"/>
                              <w:b/>
                              <w:bCs/>
                              <w:color w:val="002060"/>
                            </w:rPr>
                            <w:t>Medical Sciences Common Grading Scale</w:t>
                          </w:r>
                        </w:hyperlink>
                        <w:r w:rsidR="00A46F77">
                          <w:rPr>
                            <w:rStyle w:val="Hyperlink"/>
                            <w:b/>
                            <w:bCs/>
                            <w:color w:val="002060"/>
                          </w:rPr>
                          <w:t xml:space="preserve">  </w:t>
                        </w:r>
                        <w:r w:rsidR="00A46F77">
                          <w:rPr>
                            <w:rStyle w:val="Hyperlink"/>
                            <w:color w:val="002060"/>
                          </w:rPr>
                          <w:t>(13)</w:t>
                        </w:r>
                      </w:p>
                      <w:p w14:paraId="04634A84" w14:textId="17CFBE25" w:rsidR="00C07D22" w:rsidRPr="00C07D22" w:rsidRDefault="00FC1B61" w:rsidP="00C07D22">
                        <w:pPr>
                          <w:pStyle w:val="TOC1"/>
                          <w:rPr>
                            <w:rFonts w:eastAsiaTheme="minorEastAsia"/>
                            <w:lang w:eastAsia="en-GB"/>
                          </w:rPr>
                        </w:pPr>
                        <w:hyperlink w:anchor="_Toc78464245" w:history="1">
                          <w:r w:rsidR="00C07D22" w:rsidRPr="00C07D22">
                            <w:rPr>
                              <w:rStyle w:val="Hyperlink"/>
                              <w:b/>
                              <w:bCs/>
                              <w:color w:val="002060"/>
                            </w:rPr>
                            <w:t xml:space="preserve">Course Timetable </w:t>
                          </w:r>
                          <w:r w:rsidR="00C07D22">
                            <w:rPr>
                              <w:rStyle w:val="Hyperlink"/>
                              <w:b/>
                              <w:bCs/>
                              <w:color w:val="002060"/>
                            </w:rPr>
                            <w:t>PY3002</w:t>
                          </w:r>
                          <w:r w:rsidR="00C07D22" w:rsidRPr="00C07D22">
                            <w:rPr>
                              <w:rStyle w:val="Hyperlink"/>
                              <w:b/>
                              <w:bCs/>
                              <w:color w:val="002060"/>
                            </w:rPr>
                            <w:t>: 202</w:t>
                          </w:r>
                          <w:r w:rsidR="005E4754">
                            <w:rPr>
                              <w:rStyle w:val="Hyperlink"/>
                              <w:b/>
                              <w:bCs/>
                              <w:color w:val="002060"/>
                            </w:rPr>
                            <w:t>3</w:t>
                          </w:r>
                          <w:r w:rsidR="00C07D22" w:rsidRPr="00C07D22">
                            <w:rPr>
                              <w:rStyle w:val="Hyperlink"/>
                              <w:b/>
                              <w:bCs/>
                              <w:color w:val="002060"/>
                            </w:rPr>
                            <w:t>-202</w:t>
                          </w:r>
                        </w:hyperlink>
                        <w:r w:rsidR="005E4754">
                          <w:rPr>
                            <w:rStyle w:val="Hyperlink"/>
                            <w:b/>
                            <w:bCs/>
                            <w:color w:val="002060"/>
                          </w:rPr>
                          <w:t>4</w:t>
                        </w:r>
                        <w:r w:rsidR="00A46F77">
                          <w:rPr>
                            <w:rStyle w:val="Hyperlink"/>
                            <w:b/>
                            <w:bCs/>
                            <w:color w:val="002060"/>
                          </w:rPr>
                          <w:t xml:space="preserve">  </w:t>
                        </w:r>
                        <w:r w:rsidR="00A46F77">
                          <w:rPr>
                            <w:rStyle w:val="Hyperlink"/>
                            <w:color w:val="002060"/>
                          </w:rPr>
                          <w:t>(14)</w:t>
                        </w:r>
                      </w:p>
                      <w:bookmarkEnd w:id="3"/>
                      <w:bookmarkEnd w:id="4"/>
                      <w:p w14:paraId="702E5A34" w14:textId="77777777" w:rsidR="00C07D22" w:rsidRPr="00C07D22" w:rsidRDefault="00C07D22" w:rsidP="00C07D22">
                        <w:pPr>
                          <w:pStyle w:val="TOC1"/>
                        </w:pPr>
                        <w:r w:rsidRPr="00C07D22">
                          <w:t>Campus and Floor Maps</w:t>
                        </w:r>
                      </w:p>
                    </w:txbxContent>
                  </v:textbox>
                </v:shape>
                <w10:wrap type="square" anchorx="page" anchory="page"/>
              </v:group>
            </w:pict>
          </mc:Fallback>
        </mc:AlternateContent>
      </w:r>
    </w:p>
    <w:bookmarkEnd w:id="0"/>
    <w:p w14:paraId="7EA4CB49" w14:textId="18F0CFD4" w:rsidR="00610EE6" w:rsidRDefault="00610EE6"/>
    <w:p w14:paraId="2F299C7B" w14:textId="27FD2D74" w:rsidR="00C07D22" w:rsidRDefault="00C07D22"/>
    <w:p w14:paraId="3B7EC773" w14:textId="5CBBD222" w:rsidR="00C07D22" w:rsidRDefault="00C07D22"/>
    <w:p w14:paraId="358E3499" w14:textId="5FAC41BB" w:rsidR="00C07D22" w:rsidRDefault="00C07D22"/>
    <w:p w14:paraId="1797EF1D" w14:textId="566A71FE" w:rsidR="00C07D22" w:rsidRDefault="00C07D22"/>
    <w:p w14:paraId="7BE69AB2" w14:textId="335ECC34" w:rsidR="00C07D22" w:rsidRDefault="00C07D22"/>
    <w:p w14:paraId="4AAC934A" w14:textId="09E47BFE" w:rsidR="00C07D22" w:rsidRDefault="00C07D22"/>
    <w:p w14:paraId="35EBD81D" w14:textId="11DA10E9" w:rsidR="00C07D22" w:rsidRDefault="00C07D22"/>
    <w:p w14:paraId="1B314DA0" w14:textId="4D7BBCB4" w:rsidR="00C07D22" w:rsidRDefault="00C07D22"/>
    <w:p w14:paraId="1F032D78" w14:textId="57F41388" w:rsidR="00C07D22" w:rsidRDefault="00C07D22"/>
    <w:p w14:paraId="499E386C" w14:textId="55E77647" w:rsidR="00C07D22" w:rsidRDefault="00C07D22"/>
    <w:p w14:paraId="2BB162FA" w14:textId="4F2EDAD9" w:rsidR="00C07D22" w:rsidRDefault="00C07D22"/>
    <w:p w14:paraId="538EA25A" w14:textId="21F749A3" w:rsidR="00C07D22" w:rsidRDefault="00C07D22"/>
    <w:p w14:paraId="26D0BE1E" w14:textId="311A5ED0" w:rsidR="00C07D22" w:rsidRDefault="00C07D22"/>
    <w:p w14:paraId="5BB42A34" w14:textId="29C3E229" w:rsidR="00C07D22" w:rsidRDefault="00C07D22"/>
    <w:p w14:paraId="5AC80D7E" w14:textId="47BA895E" w:rsidR="00C07D22" w:rsidRDefault="00C07D22"/>
    <w:p w14:paraId="5A34B8E2" w14:textId="33A598DC" w:rsidR="00C07D22" w:rsidRDefault="00C07D22"/>
    <w:p w14:paraId="72E5F2D4" w14:textId="7AA1B715" w:rsidR="00C07D22" w:rsidRDefault="00C07D22"/>
    <w:p w14:paraId="28F99B70" w14:textId="0ACCE671" w:rsidR="00C07D22" w:rsidRDefault="00C07D22"/>
    <w:p w14:paraId="71B12CDA" w14:textId="3512A30E" w:rsidR="00C07D22" w:rsidRDefault="00C07D22"/>
    <w:p w14:paraId="27060D4E" w14:textId="2E392C2C" w:rsidR="00C07D22" w:rsidRDefault="00C07D22"/>
    <w:p w14:paraId="62606EB9" w14:textId="288487C6" w:rsidR="00C07D22" w:rsidRDefault="00C07D22"/>
    <w:p w14:paraId="7F59853A" w14:textId="2858FB28" w:rsidR="00C07D22" w:rsidRDefault="00C07D22"/>
    <w:p w14:paraId="78A7F562" w14:textId="5E7DB838" w:rsidR="00C07D22" w:rsidRDefault="00C07D22"/>
    <w:p w14:paraId="181133DB" w14:textId="66FF2788" w:rsidR="00C07D22" w:rsidRDefault="00C07D22"/>
    <w:p w14:paraId="659C777A" w14:textId="3EA072D0" w:rsidR="00C07D22" w:rsidRDefault="00C07D22"/>
    <w:p w14:paraId="2C617A31" w14:textId="32998178" w:rsidR="00C07D22" w:rsidRDefault="00C07D22"/>
    <w:p w14:paraId="4608A000" w14:textId="53EEFDCF" w:rsidR="00C07D22" w:rsidRDefault="00C07D22"/>
    <w:p w14:paraId="128BD7ED" w14:textId="19E75DE4" w:rsidR="00C07D22" w:rsidRDefault="00C07D22"/>
    <w:p w14:paraId="5C09AF8B" w14:textId="7AA05EC7" w:rsidR="00C07D22" w:rsidRDefault="00C07D22"/>
    <w:p w14:paraId="7560FF16" w14:textId="2526E681" w:rsidR="00C07D22" w:rsidRDefault="00C07D22"/>
    <w:p w14:paraId="6065B1E9" w14:textId="386729B0" w:rsidR="00C07D22" w:rsidRDefault="00C07D22"/>
    <w:p w14:paraId="68B709F2" w14:textId="51056DEB" w:rsidR="00C07D22" w:rsidRDefault="00C07D22"/>
    <w:p w14:paraId="5856A484" w14:textId="0EF2351F" w:rsidR="00C07D22" w:rsidRDefault="00C07D22"/>
    <w:p w14:paraId="17F72952" w14:textId="77777777" w:rsidR="00C07D22" w:rsidRPr="009A6154" w:rsidRDefault="00C07D22" w:rsidP="00C07D22">
      <w:pPr>
        <w:rPr>
          <w:color w:val="002060"/>
        </w:rPr>
      </w:pPr>
      <w:bookmarkStart w:id="5" w:name="_Toc395527696"/>
      <w:bookmarkStart w:id="6" w:name="_Toc395527716"/>
      <w:r w:rsidRPr="009A6154">
        <w:rPr>
          <w:color w:val="002060"/>
        </w:rPr>
        <w:lastRenderedPageBreak/>
        <w:t>Course Summary</w:t>
      </w:r>
      <w:bookmarkEnd w:id="5"/>
      <w:bookmarkEnd w:id="6"/>
      <w:r w:rsidRPr="009A6154">
        <w:rPr>
          <w:color w:val="002060"/>
        </w:rPr>
        <w:t xml:space="preserve"> </w:t>
      </w:r>
    </w:p>
    <w:sdt>
      <w:sdtPr>
        <w:rPr>
          <w:rFonts w:ascii="Calibri" w:hAnsi="Calibri"/>
        </w:rPr>
        <w:id w:val="-804006251"/>
        <w:placeholder>
          <w:docPart w:val="DAF93FA1826942669D7F8D6A7B91DF1B"/>
        </w:placeholder>
      </w:sdtPr>
      <w:sdtEndPr/>
      <w:sdtContent>
        <w:p w14:paraId="7FF8E901" w14:textId="69B56009" w:rsidR="00C07D22" w:rsidRPr="00E266A6" w:rsidRDefault="00C07D22" w:rsidP="00C07D22">
          <w:pPr>
            <w:pStyle w:val="NormalWeb"/>
            <w:spacing w:after="0"/>
            <w:jc w:val="both"/>
            <w:rPr>
              <w:rFonts w:ascii="Calibri" w:hAnsi="Calibri"/>
            </w:rPr>
          </w:pPr>
          <w:r w:rsidRPr="3801D4CB">
            <w:rPr>
              <w:rFonts w:ascii="Calibri" w:hAnsi="Calibri"/>
            </w:rPr>
            <w:t xml:space="preserve">This course takes the integrative function of major organ systems as its main theme.  We begin by considering how the different organ systems of the human body act in an integrative fashion and how the body copes with the challenges of maintaining homeostasis.  We then focus on four specific organ systems - the cardiovascular, respiratory, gastrointestinal and renal systems. The student will learn how these systems function during health and disease, and how they interact with one another. Instruction is also provided in experimental design and measurement of cardiorespiratory variables.  Lecture and case-study material is accompanied by human data capture and analysis, a course essay and an infographics physiology project. The course consists of 3 or 4 lectures and </w:t>
          </w:r>
          <w:r w:rsidR="3145F41B" w:rsidRPr="3801D4CB">
            <w:rPr>
              <w:rFonts w:ascii="Calibri" w:hAnsi="Calibri"/>
            </w:rPr>
            <w:t xml:space="preserve">various practical and tutorial </w:t>
          </w:r>
          <w:r w:rsidR="22247CEB" w:rsidRPr="3801D4CB">
            <w:rPr>
              <w:rFonts w:ascii="Calibri" w:hAnsi="Calibri"/>
            </w:rPr>
            <w:t>sessions and</w:t>
          </w:r>
          <w:r w:rsidRPr="3801D4CB">
            <w:rPr>
              <w:rFonts w:ascii="Calibri" w:hAnsi="Calibri"/>
            </w:rPr>
            <w:t xml:space="preserve"> is examined by continuous assessment of course work. </w:t>
          </w:r>
          <w:r w:rsidRPr="3801D4CB">
            <w:rPr>
              <w:rFonts w:ascii="Calibri" w:hAnsi="Calibri"/>
              <w:b/>
              <w:bCs/>
            </w:rPr>
            <w:t>For 21-22 academic year, the usual course exam will not take place in December. The final course grade will be derived from the various pieces of course work</w:t>
          </w:r>
          <w:r w:rsidRPr="3801D4CB">
            <w:rPr>
              <w:rFonts w:ascii="Calibri" w:hAnsi="Calibri"/>
            </w:rPr>
            <w:t>.</w:t>
          </w:r>
        </w:p>
        <w:p w14:paraId="0B0FD0BD" w14:textId="1887F315" w:rsidR="00C07D22" w:rsidRPr="00642253" w:rsidRDefault="00C07D22" w:rsidP="3801D4CB">
          <w:pPr>
            <w:pStyle w:val="NormalWeb"/>
            <w:spacing w:before="0" w:beforeAutospacing="0" w:after="0" w:afterAutospacing="0"/>
            <w:jc w:val="both"/>
            <w:rPr>
              <w:rFonts w:ascii="Calibri" w:hAnsi="Calibri"/>
            </w:rPr>
          </w:pPr>
          <w:r w:rsidRPr="3801D4CB">
            <w:rPr>
              <w:rFonts w:ascii="Calibri" w:hAnsi="Calibri"/>
            </w:rPr>
            <w:t>Course Co-ordinator: Professor Derek Scott (ext. 7566 d.scott@abdn.ac.uk)</w:t>
          </w:r>
        </w:p>
      </w:sdtContent>
    </w:sdt>
    <w:p w14:paraId="377691C6" w14:textId="77777777" w:rsidR="00C07D22" w:rsidRDefault="00C07D22" w:rsidP="00C07D22">
      <w:bookmarkStart w:id="7" w:name="_Toc394920384"/>
      <w:bookmarkStart w:id="8" w:name="_Toc394928784"/>
      <w:bookmarkStart w:id="9" w:name="_Toc395527697"/>
      <w:bookmarkStart w:id="10" w:name="_Toc395527717"/>
      <w:bookmarkStart w:id="11" w:name="_Toc271898749"/>
      <w:bookmarkStart w:id="12" w:name="_Toc271898730"/>
      <w:bookmarkStart w:id="13" w:name="_Toc271899002"/>
      <w:bookmarkStart w:id="14" w:name="_Toc271898748"/>
      <w:bookmarkStart w:id="15" w:name="_Toc271898729"/>
      <w:bookmarkStart w:id="16" w:name="_Toc271898408"/>
    </w:p>
    <w:p w14:paraId="78C7A26C" w14:textId="58F12DCA" w:rsidR="00C07D22" w:rsidRPr="009A6154" w:rsidRDefault="00C07D22" w:rsidP="00C07D22">
      <w:pPr>
        <w:rPr>
          <w:color w:val="002060"/>
        </w:rPr>
      </w:pPr>
      <w:r w:rsidRPr="009A6154">
        <w:rPr>
          <w:color w:val="002060"/>
        </w:rPr>
        <w:t>Course Aims &amp; Learning Outcomes</w:t>
      </w:r>
      <w:bookmarkEnd w:id="7"/>
      <w:bookmarkEnd w:id="8"/>
      <w:bookmarkEnd w:id="9"/>
      <w:bookmarkEnd w:id="10"/>
    </w:p>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Start w:id="17" w:name="_Toc394920385" w:displacedByCustomXml="next"/>
    <w:sdt>
      <w:sdtPr>
        <w:id w:val="127588420"/>
        <w:placeholder>
          <w:docPart w:val="0482EB5CBE264427B9E036C693014FFF"/>
        </w:placeholder>
      </w:sdtPr>
      <w:sdtEndPr>
        <w:rPr>
          <w:sz w:val="24"/>
          <w:szCs w:val="24"/>
        </w:rPr>
      </w:sdtEndPr>
      <w:sdtContent>
        <w:p w14:paraId="1DAEF92E" w14:textId="77777777" w:rsidR="00C07D22" w:rsidRPr="00255E54" w:rsidRDefault="00C07D22" w:rsidP="00C07D22">
          <w:pPr>
            <w:pStyle w:val="ListParagraph"/>
            <w:numPr>
              <w:ilvl w:val="0"/>
              <w:numId w:val="2"/>
            </w:numPr>
            <w:jc w:val="both"/>
            <w:rPr>
              <w:sz w:val="24"/>
              <w:szCs w:val="24"/>
            </w:rPr>
          </w:pPr>
          <w:r w:rsidRPr="1F0DC541">
            <w:rPr>
              <w:sz w:val="24"/>
              <w:szCs w:val="24"/>
            </w:rPr>
            <w:t>To describe the interrelationships between the cardiovascular, respiratory, gastrointestinal and renal systems in the mammalian body.</w:t>
          </w:r>
        </w:p>
        <w:p w14:paraId="5C9A1B92" w14:textId="77777777" w:rsidR="00C07D22" w:rsidRPr="00255E54" w:rsidRDefault="00C07D22" w:rsidP="00C07D22">
          <w:pPr>
            <w:pStyle w:val="ListParagraph"/>
            <w:numPr>
              <w:ilvl w:val="0"/>
              <w:numId w:val="2"/>
            </w:numPr>
            <w:jc w:val="both"/>
            <w:rPr>
              <w:sz w:val="24"/>
              <w:szCs w:val="24"/>
            </w:rPr>
          </w:pPr>
          <w:r w:rsidRPr="1F0DC541">
            <w:rPr>
              <w:sz w:val="24"/>
              <w:szCs w:val="24"/>
            </w:rPr>
            <w:t>To describe the principal homeostatic mechanisms, present in the mammalian body with special attention to man.</w:t>
          </w:r>
        </w:p>
        <w:p w14:paraId="1F20A348" w14:textId="77777777" w:rsidR="00C07D22" w:rsidRPr="00255E54" w:rsidRDefault="00C07D22" w:rsidP="00C07D22">
          <w:pPr>
            <w:pStyle w:val="ListParagraph"/>
            <w:numPr>
              <w:ilvl w:val="0"/>
              <w:numId w:val="2"/>
            </w:numPr>
            <w:jc w:val="both"/>
            <w:rPr>
              <w:sz w:val="24"/>
              <w:szCs w:val="24"/>
            </w:rPr>
          </w:pPr>
          <w:r w:rsidRPr="1F0DC541">
            <w:rPr>
              <w:sz w:val="24"/>
              <w:szCs w:val="24"/>
            </w:rPr>
            <w:t>To introduce the importance of effective experimental design.</w:t>
          </w:r>
        </w:p>
        <w:p w14:paraId="4224C292" w14:textId="77777777" w:rsidR="00C07D22" w:rsidRPr="00255E54" w:rsidRDefault="00C07D22" w:rsidP="00C07D22">
          <w:pPr>
            <w:pStyle w:val="ListParagraph"/>
            <w:numPr>
              <w:ilvl w:val="0"/>
              <w:numId w:val="2"/>
            </w:numPr>
            <w:jc w:val="both"/>
            <w:rPr>
              <w:sz w:val="24"/>
              <w:szCs w:val="24"/>
            </w:rPr>
          </w:pPr>
          <w:r w:rsidRPr="1F0DC541">
            <w:rPr>
              <w:sz w:val="24"/>
              <w:szCs w:val="24"/>
            </w:rPr>
            <w:t>To investigate how the cardiovascular, respiratory, gastrointestinal and renal systems might malfunction, and describe how these problems might impinge upon other organ systems.</w:t>
          </w:r>
        </w:p>
        <w:p w14:paraId="17492479" w14:textId="77777777" w:rsidR="00C07D22" w:rsidRPr="00255E54" w:rsidRDefault="00C07D22" w:rsidP="00C07D22">
          <w:pPr>
            <w:pStyle w:val="ListParagraph"/>
            <w:numPr>
              <w:ilvl w:val="0"/>
              <w:numId w:val="2"/>
            </w:numPr>
            <w:jc w:val="both"/>
            <w:rPr>
              <w:sz w:val="24"/>
              <w:szCs w:val="24"/>
            </w:rPr>
          </w:pPr>
          <w:r w:rsidRPr="1F0DC541">
            <w:rPr>
              <w:sz w:val="24"/>
              <w:szCs w:val="24"/>
            </w:rPr>
            <w:t>To describe the techniques used to measure the functions of the cardiovascular, respiratory, gastrointestinal and renal systems.</w:t>
          </w:r>
        </w:p>
        <w:p w14:paraId="6C08E9BB" w14:textId="77777777" w:rsidR="00C07D22" w:rsidRPr="00255E54" w:rsidRDefault="00C07D22" w:rsidP="00C07D22">
          <w:pPr>
            <w:pStyle w:val="ListParagraph"/>
            <w:numPr>
              <w:ilvl w:val="0"/>
              <w:numId w:val="2"/>
            </w:numPr>
            <w:jc w:val="both"/>
            <w:rPr>
              <w:sz w:val="24"/>
              <w:szCs w:val="24"/>
            </w:rPr>
          </w:pPr>
          <w:r w:rsidRPr="1F0DC541">
            <w:rPr>
              <w:sz w:val="24"/>
              <w:szCs w:val="24"/>
            </w:rPr>
            <w:t>To provide practical instruction in non-invasive techniques to monitor human cardio-respiratory variables, in computerised data collection and the analysis of physiological data.</w:t>
          </w:r>
        </w:p>
        <w:p w14:paraId="2CFB987B" w14:textId="77777777" w:rsidR="00C07D22" w:rsidRPr="00255E54" w:rsidRDefault="00C07D22" w:rsidP="00C07D22">
          <w:pPr>
            <w:pStyle w:val="ListParagraph"/>
            <w:numPr>
              <w:ilvl w:val="0"/>
              <w:numId w:val="2"/>
            </w:numPr>
            <w:jc w:val="both"/>
            <w:rPr>
              <w:sz w:val="24"/>
              <w:szCs w:val="24"/>
            </w:rPr>
          </w:pPr>
          <w:r w:rsidRPr="1F0DC541">
            <w:rPr>
              <w:sz w:val="24"/>
              <w:szCs w:val="24"/>
            </w:rPr>
            <w:t>To develop transferable skills particularly in relation to information retrieval, data processing and presentation of scientific material by means of active development of teamwork, time management, communication and information technology skills.</w:t>
          </w:r>
        </w:p>
        <w:p w14:paraId="4B156FBD" w14:textId="0C9526E0" w:rsidR="00C07D22" w:rsidRPr="00255E54" w:rsidRDefault="00C07D22" w:rsidP="00C07D22">
          <w:pPr>
            <w:pStyle w:val="ListParagraph"/>
            <w:numPr>
              <w:ilvl w:val="0"/>
              <w:numId w:val="2"/>
            </w:numPr>
            <w:jc w:val="both"/>
            <w:rPr>
              <w:sz w:val="24"/>
              <w:szCs w:val="24"/>
            </w:rPr>
          </w:pPr>
          <w:r w:rsidRPr="3801D4CB">
            <w:rPr>
              <w:sz w:val="24"/>
              <w:szCs w:val="24"/>
            </w:rPr>
            <w:t>All lecture and tutorial material is accompanied by computer-based problem</w:t>
          </w:r>
          <w:r w:rsidR="5E6AB607" w:rsidRPr="3801D4CB">
            <w:rPr>
              <w:sz w:val="24"/>
              <w:szCs w:val="24"/>
            </w:rPr>
            <w:t>-</w:t>
          </w:r>
          <w:r w:rsidRPr="3801D4CB">
            <w:rPr>
              <w:sz w:val="24"/>
              <w:szCs w:val="24"/>
            </w:rPr>
            <w:t>solving sessions and practical classes.</w:t>
          </w:r>
        </w:p>
      </w:sdtContent>
    </w:sdt>
    <w:p w14:paraId="6B8B9154" w14:textId="77777777" w:rsidR="00C07D22" w:rsidRDefault="00C07D22" w:rsidP="00C07D22">
      <w:pPr>
        <w:pStyle w:val="Heading1"/>
      </w:pPr>
      <w:bookmarkStart w:id="18" w:name="_Toc394928785"/>
      <w:bookmarkStart w:id="19" w:name="_Toc395527698"/>
      <w:bookmarkStart w:id="20" w:name="_Toc395527718"/>
    </w:p>
    <w:p w14:paraId="106C8353" w14:textId="2F22F7DC" w:rsidR="00C07D22" w:rsidRPr="009A6154" w:rsidRDefault="00C07D22" w:rsidP="00C07D22">
      <w:pPr>
        <w:rPr>
          <w:color w:val="002060"/>
        </w:rPr>
      </w:pPr>
      <w:r w:rsidRPr="009A6154">
        <w:rPr>
          <w:color w:val="002060"/>
        </w:rPr>
        <w:t>Course Teaching Staff</w:t>
      </w:r>
      <w:bookmarkEnd w:id="18"/>
      <w:bookmarkEnd w:id="19"/>
      <w:bookmarkEnd w:id="20"/>
      <w:bookmarkEnd w:id="17"/>
    </w:p>
    <w:p w14:paraId="2DF6BC94" w14:textId="77777777" w:rsidR="00C07D22" w:rsidRPr="00C07D22" w:rsidRDefault="00C07D22" w:rsidP="00C07D22">
      <w:pPr>
        <w:spacing w:after="0"/>
        <w:rPr>
          <w:color w:val="auto"/>
          <w:sz w:val="24"/>
          <w:szCs w:val="24"/>
        </w:rPr>
      </w:pPr>
      <w:r w:rsidRPr="00C07D22">
        <w:rPr>
          <w:color w:val="auto"/>
          <w:sz w:val="24"/>
          <w:szCs w:val="24"/>
        </w:rPr>
        <w:t>Course Co-ordinator(s):</w:t>
      </w:r>
    </w:p>
    <w:sdt>
      <w:sdtPr>
        <w:id w:val="460235540"/>
        <w:placeholder>
          <w:docPart w:val="29AA7714385C4D25A97BF00D4235926B"/>
        </w:placeholder>
      </w:sdtPr>
      <w:sdtEndPr>
        <w:rPr>
          <w:rFonts w:ascii="Calibri" w:hAnsi="Calibri"/>
        </w:rPr>
      </w:sdtEndPr>
      <w:sdtContent>
        <w:p w14:paraId="6DAD40CC" w14:textId="77777777" w:rsidR="00C07D22" w:rsidRPr="00E266A6" w:rsidRDefault="00C07D22" w:rsidP="00C07D22">
          <w:r w:rsidRPr="00C07D22">
            <w:rPr>
              <w:b w:val="0"/>
              <w:bCs/>
              <w:color w:val="auto"/>
              <w:sz w:val="24"/>
              <w:szCs w:val="24"/>
            </w:rPr>
            <w:t>Prof Derek Scott (DAS), Medical Sciences</w:t>
          </w:r>
          <w:r w:rsidRPr="00C07D22">
            <w:rPr>
              <w:color w:val="auto"/>
            </w:rPr>
            <w:t xml:space="preserve"> </w:t>
          </w:r>
          <w:r w:rsidRPr="00C07D22">
            <w:rPr>
              <w:b w:val="0"/>
              <w:bCs/>
              <w:color w:val="4F81BD" w:themeColor="accent1"/>
              <w:sz w:val="24"/>
              <w:szCs w:val="24"/>
            </w:rPr>
            <w:t>(</w:t>
          </w:r>
          <w:hyperlink r:id="rId15" w:history="1">
            <w:r w:rsidRPr="00C07D22">
              <w:rPr>
                <w:rStyle w:val="Hyperlink"/>
                <w:b/>
                <w:bCs w:val="0"/>
                <w:color w:val="365F91" w:themeColor="accent1" w:themeShade="BF"/>
                <w:sz w:val="24"/>
                <w:szCs w:val="24"/>
                <w:shd w:val="clear" w:color="auto" w:fill="auto"/>
              </w:rPr>
              <w:t>d.scott@abdn.ac.uk</w:t>
            </w:r>
          </w:hyperlink>
          <w:r w:rsidRPr="00C07D22">
            <w:rPr>
              <w:color w:val="365F91" w:themeColor="accent1" w:themeShade="BF"/>
            </w:rPr>
            <w:t>)</w:t>
          </w:r>
        </w:p>
      </w:sdtContent>
    </w:sdt>
    <w:p w14:paraId="2A9BB371" w14:textId="77777777" w:rsidR="00C07D22" w:rsidRPr="00C07D22" w:rsidRDefault="00C07D22" w:rsidP="00C07D22">
      <w:pPr>
        <w:spacing w:after="0"/>
        <w:rPr>
          <w:b w:val="0"/>
          <w:color w:val="auto"/>
          <w:sz w:val="24"/>
          <w:szCs w:val="24"/>
        </w:rPr>
      </w:pPr>
      <w:r w:rsidRPr="685BBF2E">
        <w:rPr>
          <w:color w:val="auto"/>
          <w:sz w:val="24"/>
          <w:szCs w:val="24"/>
        </w:rPr>
        <w:t>Other Staff:</w:t>
      </w:r>
    </w:p>
    <w:sdt>
      <w:sdtPr>
        <w:rPr>
          <w:b w:val="0"/>
          <w:bCs/>
          <w:sz w:val="24"/>
          <w:szCs w:val="24"/>
        </w:rPr>
        <w:id w:val="-1851781425"/>
        <w:placeholder>
          <w:docPart w:val="784B7F4E698D49A3AFCCC7DEEFBD4B69"/>
        </w:placeholder>
      </w:sdtPr>
      <w:sdtEndPr/>
      <w:sdtContent>
        <w:p w14:paraId="54D2329A" w14:textId="3B4FBE6C" w:rsidR="00C07D22" w:rsidRPr="00C07D22" w:rsidRDefault="00C07D22" w:rsidP="3801D4CB">
          <w:pPr>
            <w:rPr>
              <w:b w:val="0"/>
              <w:sz w:val="24"/>
              <w:szCs w:val="24"/>
            </w:rPr>
          </w:pPr>
          <w:r w:rsidRPr="3801D4CB">
            <w:rPr>
              <w:b w:val="0"/>
              <w:color w:val="auto"/>
              <w:sz w:val="24"/>
              <w:szCs w:val="24"/>
            </w:rPr>
            <w:t xml:space="preserve">Dr Michael Scholz (MES), Medical Sciences </w:t>
          </w:r>
          <w:r w:rsidRPr="3801D4CB">
            <w:rPr>
              <w:b w:val="0"/>
              <w:sz w:val="24"/>
              <w:szCs w:val="24"/>
            </w:rPr>
            <w:t>(</w:t>
          </w:r>
          <w:hyperlink r:id="rId16">
            <w:r w:rsidRPr="3801D4CB">
              <w:rPr>
                <w:rStyle w:val="Hyperlink"/>
                <w:sz w:val="24"/>
                <w:szCs w:val="24"/>
              </w:rPr>
              <w:t>m.e.scholz@abdn.ac.uk</w:t>
            </w:r>
          </w:hyperlink>
          <w:r w:rsidRPr="3801D4CB">
            <w:rPr>
              <w:b w:val="0"/>
              <w:sz w:val="24"/>
              <w:szCs w:val="24"/>
            </w:rPr>
            <w:t>)</w:t>
          </w:r>
        </w:p>
        <w:p w14:paraId="577FF574" w14:textId="0A4629F1" w:rsidR="220EA00B" w:rsidRDefault="220EA00B" w:rsidP="3801D4CB">
          <w:pPr>
            <w:rPr>
              <w:b w:val="0"/>
              <w:sz w:val="24"/>
              <w:szCs w:val="24"/>
            </w:rPr>
          </w:pPr>
          <w:r w:rsidRPr="3801D4CB">
            <w:rPr>
              <w:b w:val="0"/>
              <w:color w:val="auto"/>
              <w:sz w:val="24"/>
              <w:szCs w:val="24"/>
            </w:rPr>
            <w:t>Dr Iain Rowe (IR), Medical Sciences</w:t>
          </w:r>
          <w:r w:rsidRPr="3801D4CB">
            <w:rPr>
              <w:b w:val="0"/>
              <w:sz w:val="24"/>
              <w:szCs w:val="24"/>
            </w:rPr>
            <w:t xml:space="preserve"> (iain.rowe@abdn.ac.uk)</w:t>
          </w:r>
        </w:p>
      </w:sdtContent>
    </w:sdt>
    <w:p w14:paraId="2A1418E2" w14:textId="77777777" w:rsidR="00C07D22" w:rsidRDefault="00C07D22" w:rsidP="00C07D22">
      <w:pPr>
        <w:pStyle w:val="Heading1"/>
      </w:pPr>
      <w:bookmarkStart w:id="21" w:name="_Toc394920386"/>
      <w:bookmarkStart w:id="22" w:name="_Toc394928786"/>
      <w:bookmarkStart w:id="23" w:name="_Toc395527699"/>
      <w:bookmarkStart w:id="24" w:name="_Toc395527719"/>
    </w:p>
    <w:p w14:paraId="548C8A7D" w14:textId="77777777" w:rsidR="00C07D22" w:rsidRDefault="00C07D22" w:rsidP="00C07D22"/>
    <w:p w14:paraId="42A2647F" w14:textId="77777777" w:rsidR="00C07D22" w:rsidRDefault="00C07D22" w:rsidP="00C07D22"/>
    <w:p w14:paraId="34D17FAA" w14:textId="77777777" w:rsidR="0042793A" w:rsidRDefault="0042793A" w:rsidP="00C07D22">
      <w:pPr>
        <w:rPr>
          <w:color w:val="002060"/>
        </w:rPr>
      </w:pPr>
    </w:p>
    <w:p w14:paraId="1EEC2D84" w14:textId="3B6535E6" w:rsidR="00C07D22" w:rsidRPr="009A6154" w:rsidRDefault="00C07D22" w:rsidP="00C07D22">
      <w:pPr>
        <w:rPr>
          <w:color w:val="002060"/>
        </w:rPr>
      </w:pPr>
      <w:r w:rsidRPr="009A6154">
        <w:rPr>
          <w:color w:val="002060"/>
        </w:rPr>
        <w:t>Assessments &amp; Examinations</w:t>
      </w:r>
      <w:bookmarkEnd w:id="21"/>
      <w:bookmarkEnd w:id="22"/>
      <w:bookmarkEnd w:id="23"/>
      <w:bookmarkEnd w:id="24"/>
    </w:p>
    <w:sdt>
      <w:sdtPr>
        <w:rPr>
          <w:rFonts w:ascii="Calibri" w:hAnsi="Calibri"/>
        </w:rPr>
        <w:id w:val="-378552612"/>
        <w:placeholder>
          <w:docPart w:val="C89FD7A723CC4C47AAA1E93F1769901A"/>
        </w:placeholder>
      </w:sdtPr>
      <w:sdtEndPr/>
      <w:sdtContent>
        <w:p w14:paraId="659AE62F"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Students are expected to attend all lectures, laboratory classes, and tutorials, and to complete all class exercises by stated deadlines. The minimum performance acceptable is attendance at 75% of the lectures, seminars, practical classes, and presentation of all set course work, written and oral.</w:t>
          </w:r>
        </w:p>
        <w:p w14:paraId="027D92FD" w14:textId="77777777" w:rsidR="00C07D22" w:rsidRDefault="00C07D22" w:rsidP="00C07D22">
          <w:pPr>
            <w:pStyle w:val="NormalWeb"/>
            <w:spacing w:after="0"/>
            <w:jc w:val="both"/>
            <w:rPr>
              <w:rFonts w:ascii="Calibri" w:hAnsi="Calibri"/>
              <w:szCs w:val="22"/>
            </w:rPr>
          </w:pPr>
          <w:r w:rsidRPr="00E266A6">
            <w:rPr>
              <w:rFonts w:ascii="Calibri" w:hAnsi="Calibri"/>
              <w:szCs w:val="22"/>
            </w:rPr>
            <w:t>Assessment is derived from course work (</w:t>
          </w:r>
          <w:r>
            <w:rPr>
              <w:rFonts w:ascii="Calibri" w:hAnsi="Calibri"/>
              <w:szCs w:val="22"/>
            </w:rPr>
            <w:t>100</w:t>
          </w:r>
          <w:r w:rsidRPr="00E266A6">
            <w:rPr>
              <w:rFonts w:ascii="Calibri" w:hAnsi="Calibri"/>
              <w:szCs w:val="22"/>
            </w:rPr>
            <w:t>%). The continuous assessment (CA) component is based on a research project which is presented to the class as an abstract and a poster display (</w:t>
          </w:r>
          <w:r>
            <w:rPr>
              <w:rFonts w:ascii="Calibri" w:hAnsi="Calibri"/>
              <w:szCs w:val="22"/>
            </w:rPr>
            <w:t>20</w:t>
          </w:r>
          <w:r w:rsidRPr="00E266A6">
            <w:rPr>
              <w:rFonts w:ascii="Calibri" w:hAnsi="Calibri"/>
              <w:szCs w:val="22"/>
            </w:rPr>
            <w:t>%</w:t>
          </w:r>
          <w:r>
            <w:rPr>
              <w:rFonts w:ascii="Calibri" w:hAnsi="Calibri"/>
              <w:szCs w:val="22"/>
            </w:rPr>
            <w:t xml:space="preserve"> of the final grade</w:t>
          </w:r>
          <w:r w:rsidRPr="00E266A6">
            <w:rPr>
              <w:rFonts w:ascii="Calibri" w:hAnsi="Calibri"/>
              <w:szCs w:val="22"/>
            </w:rPr>
            <w:t xml:space="preserve">). </w:t>
          </w:r>
          <w:r>
            <w:rPr>
              <w:rFonts w:ascii="Calibri" w:hAnsi="Calibri"/>
              <w:szCs w:val="22"/>
            </w:rPr>
            <w:t>T</w:t>
          </w:r>
          <w:r w:rsidRPr="00E266A6">
            <w:rPr>
              <w:rFonts w:ascii="Calibri" w:hAnsi="Calibri"/>
              <w:szCs w:val="22"/>
            </w:rPr>
            <w:t xml:space="preserve">he examiner awards </w:t>
          </w:r>
          <w:r>
            <w:rPr>
              <w:rFonts w:ascii="Calibri" w:hAnsi="Calibri"/>
              <w:szCs w:val="22"/>
            </w:rPr>
            <w:t>1</w:t>
          </w:r>
          <w:r w:rsidRPr="00E266A6">
            <w:rPr>
              <w:rFonts w:ascii="Calibri" w:hAnsi="Calibri"/>
              <w:szCs w:val="22"/>
            </w:rPr>
            <w:t xml:space="preserve">0% </w:t>
          </w:r>
          <w:r>
            <w:rPr>
              <w:rFonts w:ascii="Calibri" w:hAnsi="Calibri"/>
              <w:szCs w:val="22"/>
            </w:rPr>
            <w:t xml:space="preserve">of the final course grade </w:t>
          </w:r>
          <w:r w:rsidRPr="00E266A6">
            <w:rPr>
              <w:rFonts w:ascii="Calibri" w:hAnsi="Calibri"/>
              <w:szCs w:val="22"/>
            </w:rPr>
            <w:t xml:space="preserve">on the poster and </w:t>
          </w:r>
          <w:r>
            <w:rPr>
              <w:rFonts w:ascii="Calibri" w:hAnsi="Calibri"/>
              <w:szCs w:val="22"/>
            </w:rPr>
            <w:t>9</w:t>
          </w:r>
          <w:r w:rsidRPr="00E266A6">
            <w:rPr>
              <w:rFonts w:ascii="Calibri" w:hAnsi="Calibri"/>
              <w:szCs w:val="22"/>
            </w:rPr>
            <w:t>% on the abstract, the final 1%</w:t>
          </w:r>
          <w:r>
            <w:rPr>
              <w:rFonts w:ascii="Calibri" w:hAnsi="Calibri"/>
              <w:szCs w:val="22"/>
            </w:rPr>
            <w:t xml:space="preserve"> from the project</w:t>
          </w:r>
          <w:r w:rsidRPr="00E266A6">
            <w:rPr>
              <w:rFonts w:ascii="Calibri" w:hAnsi="Calibri"/>
              <w:szCs w:val="22"/>
            </w:rPr>
            <w:t xml:space="preserve"> is derived from peer assessment on the poster. </w:t>
          </w:r>
        </w:p>
        <w:p w14:paraId="267C9554" w14:textId="77777777" w:rsidR="00C07D22" w:rsidRDefault="00C07D22" w:rsidP="00C07D22">
          <w:pPr>
            <w:pStyle w:val="NormalWeb"/>
            <w:spacing w:after="0"/>
            <w:jc w:val="both"/>
            <w:rPr>
              <w:rFonts w:ascii="Calibri" w:hAnsi="Calibri"/>
              <w:szCs w:val="22"/>
            </w:rPr>
          </w:pPr>
          <w:r w:rsidRPr="00E266A6">
            <w:rPr>
              <w:rFonts w:ascii="Calibri" w:hAnsi="Calibri"/>
              <w:szCs w:val="22"/>
            </w:rPr>
            <w:t>The second continuous assessment component is</w:t>
          </w:r>
          <w:r>
            <w:rPr>
              <w:rFonts w:ascii="Calibri" w:hAnsi="Calibri"/>
              <w:szCs w:val="22"/>
            </w:rPr>
            <w:t xml:space="preserve"> derived from three pieces of</w:t>
          </w:r>
          <w:r w:rsidRPr="00E266A6">
            <w:rPr>
              <w:rFonts w:ascii="Calibri" w:hAnsi="Calibri"/>
              <w:szCs w:val="22"/>
            </w:rPr>
            <w:t xml:space="preserve"> case study work (10%</w:t>
          </w:r>
          <w:r>
            <w:rPr>
              <w:rFonts w:ascii="Calibri" w:hAnsi="Calibri"/>
              <w:szCs w:val="22"/>
            </w:rPr>
            <w:t xml:space="preserve"> of final grade each</w:t>
          </w:r>
          <w:r w:rsidRPr="00E266A6">
            <w:rPr>
              <w:rFonts w:ascii="Calibri" w:hAnsi="Calibri"/>
              <w:szCs w:val="22"/>
            </w:rPr>
            <w:t xml:space="preserve">). </w:t>
          </w:r>
          <w:r>
            <w:rPr>
              <w:rFonts w:ascii="Calibri" w:hAnsi="Calibri"/>
              <w:szCs w:val="22"/>
            </w:rPr>
            <w:t xml:space="preserve"> </w:t>
          </w:r>
        </w:p>
        <w:p w14:paraId="147991CF" w14:textId="77777777" w:rsidR="00C07D22" w:rsidRDefault="00C07D22" w:rsidP="00C07D22">
          <w:pPr>
            <w:pStyle w:val="NormalWeb"/>
            <w:spacing w:after="0"/>
            <w:jc w:val="both"/>
            <w:rPr>
              <w:rFonts w:ascii="Calibri" w:hAnsi="Calibri"/>
              <w:szCs w:val="22"/>
            </w:rPr>
          </w:pPr>
          <w:r>
            <w:rPr>
              <w:rFonts w:ascii="Calibri" w:hAnsi="Calibri"/>
              <w:szCs w:val="22"/>
            </w:rPr>
            <w:t xml:space="preserve">A course essay comprises 20% of the final course grade. </w:t>
          </w:r>
        </w:p>
        <w:p w14:paraId="16DB77F6"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 xml:space="preserve">The final continuous assessment component is derived from </w:t>
          </w:r>
          <w:r>
            <w:rPr>
              <w:rFonts w:ascii="Calibri" w:hAnsi="Calibri"/>
              <w:szCs w:val="22"/>
            </w:rPr>
            <w:t>three</w:t>
          </w:r>
          <w:r w:rsidRPr="00E266A6">
            <w:rPr>
              <w:rFonts w:ascii="Calibri" w:hAnsi="Calibri"/>
              <w:szCs w:val="22"/>
            </w:rPr>
            <w:t xml:space="preserve"> practical </w:t>
          </w:r>
          <w:r>
            <w:rPr>
              <w:rFonts w:ascii="Calibri" w:hAnsi="Calibri"/>
              <w:szCs w:val="22"/>
            </w:rPr>
            <w:t>reports/exercises</w:t>
          </w:r>
          <w:r w:rsidRPr="00E266A6">
            <w:rPr>
              <w:rFonts w:ascii="Calibri" w:hAnsi="Calibri"/>
              <w:szCs w:val="22"/>
            </w:rPr>
            <w:t>, where students will answer question based</w:t>
          </w:r>
          <w:r>
            <w:rPr>
              <w:rFonts w:ascii="Calibri" w:hAnsi="Calibri"/>
              <w:szCs w:val="22"/>
            </w:rPr>
            <w:t xml:space="preserve"> on their laboratory work (10% each).</w:t>
          </w:r>
        </w:p>
        <w:p w14:paraId="7C95CFF6" w14:textId="7357D186" w:rsidR="00C07D22" w:rsidRPr="00E558C4" w:rsidRDefault="00C07D22" w:rsidP="00C07D22">
          <w:pPr>
            <w:pStyle w:val="NormalWeb"/>
            <w:spacing w:after="0"/>
            <w:jc w:val="both"/>
            <w:rPr>
              <w:rFonts w:ascii="Calibri" w:hAnsi="Calibri"/>
              <w:b/>
              <w:bCs/>
            </w:rPr>
          </w:pPr>
          <w:r w:rsidRPr="3801D4CB">
            <w:rPr>
              <w:rFonts w:ascii="Calibri" w:hAnsi="Calibri"/>
              <w:b/>
              <w:bCs/>
            </w:rPr>
            <w:t>THERE IS NO WRITTEN FINAL EXAM FOR PY3002</w:t>
          </w:r>
          <w:r w:rsidR="546A8A96" w:rsidRPr="3801D4CB">
            <w:rPr>
              <w:rFonts w:ascii="Calibri" w:hAnsi="Calibri"/>
              <w:b/>
              <w:bCs/>
            </w:rPr>
            <w:t xml:space="preserve"> BUT YOU MAY HAVE WRITTEN EXAMS FOR OTHER COURSES OR NEXT SEMESTER. PLEASE PLAN YOUR CONTINUOUS ASSESSMENT WORK WELL SO THAT YOU MEET YOUR DEADLINES</w:t>
          </w:r>
          <w:r w:rsidRPr="3801D4CB">
            <w:rPr>
              <w:rFonts w:ascii="Calibri" w:hAnsi="Calibri"/>
              <w:b/>
              <w:bCs/>
            </w:rPr>
            <w:t>.</w:t>
          </w:r>
        </w:p>
        <w:p w14:paraId="1A580808" w14:textId="77777777" w:rsidR="00C07D22" w:rsidRPr="00642253" w:rsidRDefault="00C07D22" w:rsidP="00C07D22">
          <w:pPr>
            <w:pStyle w:val="NormalWeb"/>
            <w:spacing w:after="0"/>
            <w:jc w:val="both"/>
            <w:rPr>
              <w:rFonts w:ascii="Calibri" w:hAnsi="Calibri"/>
              <w:szCs w:val="22"/>
            </w:rPr>
          </w:pPr>
          <w:r w:rsidRPr="00E266A6">
            <w:rPr>
              <w:rFonts w:ascii="Calibri" w:hAnsi="Calibri"/>
              <w:szCs w:val="22"/>
            </w:rPr>
            <w:t xml:space="preserve">Common </w:t>
          </w:r>
          <w:r>
            <w:rPr>
              <w:rFonts w:ascii="Calibri" w:hAnsi="Calibri"/>
              <w:szCs w:val="22"/>
            </w:rPr>
            <w:t>grading</w:t>
          </w:r>
          <w:r w:rsidRPr="00E266A6">
            <w:rPr>
              <w:rFonts w:ascii="Calibri" w:hAnsi="Calibri"/>
              <w:szCs w:val="22"/>
            </w:rPr>
            <w:t xml:space="preserve"> scale (C</w:t>
          </w:r>
          <w:r>
            <w:rPr>
              <w:rFonts w:ascii="Calibri" w:hAnsi="Calibri"/>
              <w:szCs w:val="22"/>
            </w:rPr>
            <w:t>G</w:t>
          </w:r>
          <w:r w:rsidRPr="00E266A6">
            <w:rPr>
              <w:rFonts w:ascii="Calibri" w:hAnsi="Calibri"/>
              <w:szCs w:val="22"/>
            </w:rPr>
            <w:t>S) grade: The overall performance of the student is expressed as a grade awarded on the common spine marking scale.</w:t>
          </w:r>
        </w:p>
      </w:sdtContent>
    </w:sdt>
    <w:p w14:paraId="17910EBE" w14:textId="32EF541C" w:rsidR="00C07D22" w:rsidRDefault="00C07D22" w:rsidP="00C07D22">
      <w:pPr>
        <w:pStyle w:val="Heading1"/>
      </w:pPr>
    </w:p>
    <w:p w14:paraId="4464745C" w14:textId="77777777" w:rsidR="00C07D22" w:rsidRPr="009A6154" w:rsidRDefault="00C07D22" w:rsidP="00C07D22">
      <w:pPr>
        <w:pStyle w:val="Heading1"/>
        <w:rPr>
          <w:rFonts w:asciiTheme="minorHAnsi" w:hAnsiTheme="minorHAnsi" w:cstheme="minorHAnsi"/>
          <w:b w:val="0"/>
          <w:bCs/>
          <w:color w:val="002060"/>
          <w:sz w:val="28"/>
          <w:szCs w:val="28"/>
        </w:rPr>
      </w:pPr>
      <w:bookmarkStart w:id="25" w:name="_Hlk96079303"/>
      <w:r w:rsidRPr="009A6154">
        <w:rPr>
          <w:rFonts w:asciiTheme="minorHAnsi" w:hAnsiTheme="minorHAnsi" w:cstheme="minorHAnsi"/>
          <w:bCs/>
          <w:color w:val="002060"/>
          <w:sz w:val="28"/>
          <w:szCs w:val="28"/>
        </w:rPr>
        <w:t>Class Representatives</w:t>
      </w:r>
    </w:p>
    <w:p w14:paraId="5CD0D33F" w14:textId="77777777" w:rsidR="00C07D22" w:rsidRPr="005D01A1" w:rsidRDefault="00C07D22" w:rsidP="00C07D22">
      <w:pPr>
        <w:rPr>
          <w:sz w:val="24"/>
          <w:szCs w:val="24"/>
        </w:rPr>
      </w:pPr>
    </w:p>
    <w:p w14:paraId="52451252" w14:textId="77777777" w:rsidR="00C07D22" w:rsidRPr="00932A24" w:rsidRDefault="00C07D22" w:rsidP="00C07D22">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3EDCA5FC" w14:textId="77777777" w:rsidR="00C07D22" w:rsidRPr="00932A24" w:rsidRDefault="00C07D22" w:rsidP="00C07D22">
      <w:pPr>
        <w:spacing w:after="0"/>
        <w:jc w:val="both"/>
        <w:rPr>
          <w:rFonts w:cs="Arial"/>
          <w:iCs/>
          <w:sz w:val="24"/>
        </w:rPr>
      </w:pPr>
    </w:p>
    <w:p w14:paraId="31D8985A" w14:textId="77777777" w:rsidR="00C07D22" w:rsidRPr="00FA3B1E" w:rsidRDefault="00C07D22" w:rsidP="00C07D22">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D598C6F" w14:textId="77777777" w:rsidR="00C07D22" w:rsidRPr="008C0568" w:rsidRDefault="00C07D22" w:rsidP="00C07D22">
      <w:pPr>
        <w:jc w:val="both"/>
        <w:rPr>
          <w:b w:val="0"/>
          <w:bCs/>
          <w:color w:val="auto"/>
          <w:sz w:val="24"/>
          <w:szCs w:val="24"/>
        </w:rPr>
      </w:pPr>
    </w:p>
    <w:p w14:paraId="34E40681" w14:textId="77777777" w:rsidR="00C07D22" w:rsidRPr="00FA3B1E" w:rsidRDefault="00C07D22" w:rsidP="00C07D22">
      <w:pPr>
        <w:jc w:val="both"/>
        <w:rPr>
          <w:color w:val="auto"/>
          <w:sz w:val="24"/>
          <w:szCs w:val="24"/>
        </w:rPr>
      </w:pPr>
      <w:r w:rsidRPr="00FA3B1E">
        <w:rPr>
          <w:rFonts w:eastAsia="Arial"/>
          <w:color w:val="auto"/>
          <w:sz w:val="24"/>
          <w:szCs w:val="24"/>
        </w:rPr>
        <w:t>What will it involve?</w:t>
      </w:r>
    </w:p>
    <w:p w14:paraId="2ADA469A" w14:textId="77777777" w:rsidR="00C07D22" w:rsidRPr="008C0568" w:rsidRDefault="00C07D22" w:rsidP="00C07D22">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2D33D37" w14:textId="77777777" w:rsidR="00C07D22" w:rsidRPr="008C0568" w:rsidRDefault="00C07D22" w:rsidP="00C07D22">
      <w:pPr>
        <w:jc w:val="both"/>
        <w:rPr>
          <w:rFonts w:cstheme="minorHAnsi"/>
          <w:b w:val="0"/>
          <w:bCs/>
          <w:iCs/>
          <w:color w:val="auto"/>
          <w:sz w:val="24"/>
          <w:szCs w:val="24"/>
        </w:rPr>
      </w:pPr>
    </w:p>
    <w:p w14:paraId="4CE03475" w14:textId="77777777" w:rsidR="00C07D22" w:rsidRPr="00FA3B1E" w:rsidRDefault="00C07D22" w:rsidP="00C07D22">
      <w:pPr>
        <w:tabs>
          <w:tab w:val="left" w:pos="426"/>
        </w:tabs>
        <w:jc w:val="both"/>
        <w:rPr>
          <w:color w:val="auto"/>
          <w:sz w:val="24"/>
          <w:szCs w:val="24"/>
        </w:rPr>
      </w:pPr>
      <w:r w:rsidRPr="00FA3B1E">
        <w:rPr>
          <w:rFonts w:eastAsia="Arial"/>
          <w:color w:val="auto"/>
          <w:sz w:val="24"/>
          <w:szCs w:val="24"/>
        </w:rPr>
        <w:t>Training</w:t>
      </w:r>
    </w:p>
    <w:p w14:paraId="3562D988" w14:textId="77777777" w:rsidR="00C07D22" w:rsidRPr="00FA3B1E" w:rsidRDefault="00C07D22" w:rsidP="00C07D22">
      <w:pPr>
        <w:spacing w:after="0"/>
        <w:jc w:val="both"/>
        <w:rPr>
          <w:rFonts w:eastAsia="Arial" w:cstheme="minorHAnsi"/>
          <w:b w:val="0"/>
          <w:bCs/>
          <w:color w:val="auto"/>
          <w:sz w:val="24"/>
          <w:szCs w:val="24"/>
        </w:rPr>
      </w:pPr>
      <w:bookmarkStart w:id="26" w:name="_Toc394920388"/>
      <w:bookmarkStart w:id="27" w:name="_Toc394928788"/>
      <w:bookmarkStart w:id="28" w:name="_Toc395527701"/>
      <w:bookmarkStart w:id="29" w:name="_Toc395527721"/>
      <w:bookmarkEnd w:id="25"/>
      <w:r w:rsidRPr="00FA3B1E">
        <w:rPr>
          <w:rFonts w:cstheme="minorHAnsi"/>
          <w:b w:val="0"/>
          <w:bCs/>
          <w:color w:val="auto"/>
          <w:sz w:val="24"/>
          <w:szCs w:val="24"/>
        </w:rPr>
        <w:lastRenderedPageBreak/>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C400DA0" w14:textId="77777777" w:rsidR="00C07D22" w:rsidRDefault="00C07D22" w:rsidP="00C07D22">
      <w:pPr>
        <w:jc w:val="both"/>
        <w:rPr>
          <w:rFonts w:cstheme="minorHAnsi"/>
          <w:bCs/>
          <w:sz w:val="24"/>
          <w:szCs w:val="24"/>
        </w:rPr>
      </w:pPr>
    </w:p>
    <w:p w14:paraId="30577716" w14:textId="77777777" w:rsidR="00C07D22" w:rsidRDefault="00C07D22" w:rsidP="00C07D22">
      <w:pPr>
        <w:jc w:val="both"/>
        <w:rPr>
          <w:rFonts w:cstheme="minorHAnsi"/>
          <w:bCs/>
          <w:sz w:val="24"/>
          <w:szCs w:val="24"/>
        </w:rPr>
      </w:pPr>
    </w:p>
    <w:p w14:paraId="2680572B" w14:textId="77777777" w:rsidR="00C07D22" w:rsidRPr="00596FCB" w:rsidRDefault="00C07D22" w:rsidP="00C07D22">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6"/>
      <w:bookmarkEnd w:id="27"/>
      <w:bookmarkEnd w:id="28"/>
      <w:bookmarkEnd w:id="29"/>
    </w:p>
    <w:p w14:paraId="249CCDBC" w14:textId="77777777" w:rsidR="00C07D22" w:rsidRPr="005D01A1" w:rsidRDefault="00C07D22" w:rsidP="00C07D22">
      <w:pPr>
        <w:rPr>
          <w:sz w:val="24"/>
          <w:szCs w:val="24"/>
        </w:rPr>
      </w:pPr>
    </w:p>
    <w:p w14:paraId="2E8D7938" w14:textId="06F63F0C" w:rsidR="00C07D22" w:rsidRPr="008C0568" w:rsidRDefault="00C07D22" w:rsidP="3801D4CB">
      <w:pPr>
        <w:jc w:val="both"/>
        <w:rPr>
          <w:b w:val="0"/>
          <w:color w:val="auto"/>
          <w:sz w:val="24"/>
          <w:szCs w:val="24"/>
        </w:rPr>
      </w:pPr>
      <w:r w:rsidRPr="3801D4CB">
        <w:rPr>
          <w:b w:val="0"/>
          <w:color w:val="auto"/>
          <w:sz w:val="24"/>
          <w:szCs w:val="24"/>
        </w:rPr>
        <w:t>If students have difficulties with any part of the course that they cannot cope with alone they should notify the course coordinator immediately. If the problem relates to the subject matter</w:t>
      </w:r>
      <w:r w:rsidR="4005F7D5" w:rsidRPr="3801D4CB">
        <w:rPr>
          <w:b w:val="0"/>
          <w:color w:val="auto"/>
          <w:sz w:val="24"/>
          <w:szCs w:val="24"/>
        </w:rPr>
        <w:t>,</w:t>
      </w:r>
      <w:r w:rsidRPr="3801D4CB">
        <w:rPr>
          <w:b w:val="0"/>
          <w:color w:val="auto"/>
          <w:sz w:val="24"/>
          <w:szCs w:val="24"/>
        </w:rPr>
        <w:t xml:space="preserve"> general advice would be to contact the member of staff who is teaching that part of the course. Students with registered disabilities should contact the medical sciences office, (</w:t>
      </w:r>
      <w:hyperlink r:id="rId20">
        <w:r w:rsidRPr="3801D4CB">
          <w:rPr>
            <w:rStyle w:val="Hyperlink"/>
            <w:color w:val="auto"/>
            <w:sz w:val="24"/>
            <w:szCs w:val="24"/>
            <w:u w:val="single"/>
          </w:rPr>
          <w:t>medsci@abdn.ac.uk</w:t>
        </w:r>
      </w:hyperlink>
      <w:r w:rsidRPr="3801D4CB">
        <w:rPr>
          <w:b w:val="0"/>
          <w:color w:val="auto"/>
          <w:sz w:val="24"/>
          <w:szCs w:val="24"/>
        </w:rPr>
        <w:t>) (based in the Polwarth Building, Foresterhill) to ensure that the appropriate facilities have been made available. Otherwise, you are strongly encouraged to contact any of the following as you see appropriate:</w:t>
      </w:r>
    </w:p>
    <w:p w14:paraId="04701D9B" w14:textId="77777777" w:rsidR="00C07D22" w:rsidRPr="008C0568" w:rsidRDefault="00C07D22" w:rsidP="00C07D22">
      <w:pPr>
        <w:jc w:val="both"/>
        <w:rPr>
          <w:b w:val="0"/>
          <w:bCs/>
          <w:color w:val="auto"/>
          <w:sz w:val="24"/>
          <w:szCs w:val="24"/>
        </w:rPr>
      </w:pPr>
    </w:p>
    <w:p w14:paraId="5C2C88FE" w14:textId="77777777" w:rsidR="00C07D22" w:rsidRPr="00D95A34" w:rsidRDefault="00C07D22" w:rsidP="00C07D22">
      <w:pPr>
        <w:pStyle w:val="TOC1"/>
        <w:rPr>
          <w:b w:val="0"/>
          <w:bCs w:val="0"/>
          <w:color w:val="auto"/>
          <w:sz w:val="24"/>
          <w:szCs w:val="24"/>
        </w:rPr>
      </w:pPr>
      <w:r w:rsidRPr="00D95A34">
        <w:rPr>
          <w:b w:val="0"/>
          <w:bCs w:val="0"/>
          <w:color w:val="auto"/>
          <w:sz w:val="24"/>
          <w:szCs w:val="24"/>
        </w:rPr>
        <w:t>Course student representatives</w:t>
      </w:r>
    </w:p>
    <w:p w14:paraId="33904F44" w14:textId="1AA6DBA5" w:rsidR="00C07D22" w:rsidRPr="00D95A34" w:rsidRDefault="00C07D22" w:rsidP="00C07D22">
      <w:pPr>
        <w:pStyle w:val="TOC1"/>
        <w:rPr>
          <w:b w:val="0"/>
          <w:bCs w:val="0"/>
          <w:color w:val="auto"/>
          <w:sz w:val="24"/>
          <w:szCs w:val="24"/>
        </w:rPr>
      </w:pPr>
      <w:r w:rsidRPr="685BBF2E">
        <w:rPr>
          <w:b w:val="0"/>
          <w:bCs w:val="0"/>
          <w:color w:val="auto"/>
          <w:sz w:val="24"/>
          <w:szCs w:val="24"/>
        </w:rPr>
        <w:t>Course co-ordinator</w:t>
      </w:r>
      <w:r w:rsidR="7CF910C8" w:rsidRPr="685BBF2E">
        <w:rPr>
          <w:b w:val="0"/>
          <w:bCs w:val="0"/>
          <w:color w:val="auto"/>
          <w:sz w:val="24"/>
          <w:szCs w:val="24"/>
        </w:rPr>
        <w:t xml:space="preserve"> (Professor Derek Scott)</w:t>
      </w:r>
    </w:p>
    <w:p w14:paraId="423DB91F" w14:textId="032EF01B" w:rsidR="00C07D22" w:rsidRPr="00D95A34" w:rsidRDefault="00C07D22" w:rsidP="00C07D22">
      <w:pPr>
        <w:pStyle w:val="TOC1"/>
        <w:rPr>
          <w:b w:val="0"/>
          <w:bCs w:val="0"/>
          <w:color w:val="auto"/>
          <w:sz w:val="24"/>
          <w:szCs w:val="24"/>
        </w:rPr>
      </w:pPr>
      <w:r w:rsidRPr="3801D4CB">
        <w:rPr>
          <w:b w:val="0"/>
          <w:bCs w:val="0"/>
          <w:color w:val="auto"/>
          <w:sz w:val="24"/>
          <w:szCs w:val="24"/>
        </w:rPr>
        <w:t xml:space="preserve">Convenor of the Medical Sciences Staff/Student Liaison Committee </w:t>
      </w:r>
    </w:p>
    <w:p w14:paraId="54F3B6CC" w14:textId="77777777" w:rsidR="00C07D22" w:rsidRPr="00D95A34" w:rsidRDefault="00C07D22" w:rsidP="00C07D22">
      <w:pPr>
        <w:pStyle w:val="TOC1"/>
        <w:rPr>
          <w:b w:val="0"/>
          <w:bCs w:val="0"/>
          <w:color w:val="auto"/>
          <w:sz w:val="24"/>
          <w:szCs w:val="24"/>
        </w:rPr>
      </w:pPr>
      <w:r w:rsidRPr="00D95A34">
        <w:rPr>
          <w:b w:val="0"/>
          <w:bCs w:val="0"/>
          <w:color w:val="auto"/>
          <w:sz w:val="24"/>
          <w:szCs w:val="24"/>
        </w:rPr>
        <w:t>Personal Tutor</w:t>
      </w:r>
    </w:p>
    <w:p w14:paraId="24B89677" w14:textId="77777777" w:rsidR="00C07D22" w:rsidRPr="00D95A34" w:rsidRDefault="00C07D22" w:rsidP="00C07D22">
      <w:pPr>
        <w:pStyle w:val="TOC1"/>
        <w:rPr>
          <w:b w:val="0"/>
          <w:bCs w:val="0"/>
          <w:color w:val="auto"/>
          <w:sz w:val="24"/>
          <w:szCs w:val="24"/>
        </w:rPr>
      </w:pPr>
      <w:r w:rsidRPr="00D95A34">
        <w:rPr>
          <w:b w:val="0"/>
          <w:bCs w:val="0"/>
          <w:color w:val="auto"/>
          <w:sz w:val="24"/>
          <w:szCs w:val="24"/>
        </w:rPr>
        <w:t>Medical Sciences Disabilities Co-ordinator (Dr Derryck Shewan)</w:t>
      </w:r>
    </w:p>
    <w:p w14:paraId="58710B5A" w14:textId="77777777" w:rsidR="00C07D22" w:rsidRPr="00FA3B1E" w:rsidRDefault="00C07D22" w:rsidP="00C07D22">
      <w:pPr>
        <w:rPr>
          <w:lang w:val="en-GB"/>
        </w:rPr>
      </w:pPr>
    </w:p>
    <w:p w14:paraId="03CD5769" w14:textId="77777777" w:rsidR="00C07D22" w:rsidRPr="00621BB8" w:rsidRDefault="00C07D22" w:rsidP="00C07D22">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79F1735" w14:textId="77777777" w:rsidR="00C07D22" w:rsidRPr="00621BB8" w:rsidRDefault="00C07D22" w:rsidP="00C07D22">
      <w:pPr>
        <w:jc w:val="both"/>
        <w:rPr>
          <w:b w:val="0"/>
          <w:bCs/>
          <w:color w:val="auto"/>
          <w:sz w:val="24"/>
          <w:szCs w:val="24"/>
        </w:rPr>
      </w:pPr>
    </w:p>
    <w:p w14:paraId="2D4A31B5" w14:textId="1E4928C8" w:rsidR="00C07D22" w:rsidRPr="008C0568" w:rsidRDefault="00C07D22" w:rsidP="3801D4CB">
      <w:pPr>
        <w:jc w:val="both"/>
        <w:rPr>
          <w:b w:val="0"/>
          <w:color w:val="auto"/>
          <w:sz w:val="24"/>
          <w:szCs w:val="24"/>
        </w:rPr>
      </w:pPr>
      <w:r w:rsidRPr="3801D4CB">
        <w:rPr>
          <w:b w:val="0"/>
          <w:color w:val="auto"/>
          <w:sz w:val="24"/>
          <w:szCs w:val="24"/>
        </w:rPr>
        <w:t>If a course has been completed and students are no longer on campus (i.e. work from second half session during the summer vacation), coursework will be kept until the end of Freshers</w:t>
      </w:r>
      <w:r w:rsidR="760B12C9" w:rsidRPr="3801D4CB">
        <w:rPr>
          <w:b w:val="0"/>
          <w:color w:val="auto"/>
          <w:sz w:val="24"/>
          <w:szCs w:val="24"/>
        </w:rPr>
        <w:t>’</w:t>
      </w:r>
      <w:r w:rsidRPr="3801D4CB">
        <w:rPr>
          <w:b w:val="0"/>
          <w:color w:val="auto"/>
          <w:sz w:val="24"/>
          <w:szCs w:val="24"/>
        </w:rPr>
        <w:t xml:space="preserve"> Week, during the new academic year. After that point, unclaimed student work will be securely destroyed.</w:t>
      </w:r>
    </w:p>
    <w:p w14:paraId="227A7BC8" w14:textId="53BF2C6F" w:rsidR="00C07D22" w:rsidRDefault="00C07D22"/>
    <w:p w14:paraId="5A340C4B" w14:textId="77777777" w:rsidR="00C07D22" w:rsidRDefault="00C07D22" w:rsidP="00C07D22">
      <w:pPr>
        <w:rPr>
          <w:color w:val="002060"/>
        </w:rPr>
      </w:pPr>
      <w:bookmarkStart w:id="30" w:name="_Toc394920389"/>
      <w:bookmarkStart w:id="31" w:name="_Toc394928789"/>
      <w:bookmarkStart w:id="32" w:name="_Toc395527702"/>
      <w:bookmarkStart w:id="33" w:name="_Toc395527722"/>
    </w:p>
    <w:p w14:paraId="209B607F" w14:textId="11072571" w:rsidR="00C07D22" w:rsidRPr="00C07D22" w:rsidRDefault="00C07D22" w:rsidP="00C07D22">
      <w:pPr>
        <w:rPr>
          <w:color w:val="002060"/>
          <w:sz w:val="24"/>
        </w:rPr>
      </w:pPr>
      <w:r w:rsidRPr="00C07D22">
        <w:rPr>
          <w:color w:val="002060"/>
        </w:rPr>
        <w:t>Course Reading List</w:t>
      </w:r>
      <w:bookmarkEnd w:id="30"/>
      <w:bookmarkEnd w:id="31"/>
      <w:bookmarkEnd w:id="32"/>
      <w:bookmarkEnd w:id="33"/>
    </w:p>
    <w:bookmarkStart w:id="34" w:name="_Toc394920390" w:displacedByCustomXml="next"/>
    <w:sdt>
      <w:sdtPr>
        <w:rPr>
          <w:rFonts w:ascii="Calibri" w:hAnsi="Calibri"/>
        </w:rPr>
        <w:id w:val="-2052517761"/>
        <w:placeholder>
          <w:docPart w:val="4021D915549F4DBF91B9F46D535DB66C"/>
        </w:placeholder>
      </w:sdtPr>
      <w:sdtEndPr/>
      <w:sdtContent>
        <w:p w14:paraId="03D1AC40" w14:textId="77777777" w:rsidR="00C07D22" w:rsidRPr="00E266A6" w:rsidRDefault="00C07D22" w:rsidP="00C07D22">
          <w:pPr>
            <w:pStyle w:val="NormalWeb"/>
            <w:spacing w:after="0"/>
            <w:jc w:val="both"/>
            <w:rPr>
              <w:rFonts w:ascii="Calibri" w:hAnsi="Calibri"/>
              <w:b/>
              <w:bCs/>
            </w:rPr>
          </w:pPr>
          <w:r w:rsidRPr="626428BC">
            <w:rPr>
              <w:rFonts w:ascii="Calibri" w:hAnsi="Calibri"/>
              <w:b/>
              <w:bCs/>
            </w:rPr>
            <w:t>Core textbook for 3rd year General Physiology (check for electronic access to some of these titles via the link to Leganto on the MyAberdeen site)</w:t>
          </w:r>
        </w:p>
        <w:p w14:paraId="1DC9CB00" w14:textId="77777777" w:rsidR="00C07D22" w:rsidRPr="00C07D22" w:rsidRDefault="00C07D22" w:rsidP="00C07D22">
          <w:pPr>
            <w:rPr>
              <w:rFonts w:cstheme="minorHAnsi"/>
              <w:b w:val="0"/>
              <w:bCs/>
              <w:color w:val="auto"/>
              <w:sz w:val="24"/>
              <w:szCs w:val="24"/>
            </w:rPr>
          </w:pPr>
          <w:r w:rsidRPr="00C07D22">
            <w:rPr>
              <w:rFonts w:cstheme="minorHAnsi"/>
              <w:b w:val="0"/>
              <w:bCs/>
              <w:color w:val="auto"/>
              <w:sz w:val="24"/>
              <w:szCs w:val="24"/>
            </w:rPr>
            <w:t xml:space="preserve">Medical Physiology, 3rd Edition. Walter F. Boron, &amp; Emile L. Boulpaep. ISBN </w:t>
          </w:r>
          <w:r w:rsidRPr="00C07D22">
            <w:rPr>
              <w:rFonts w:cstheme="minorHAnsi"/>
              <w:b w:val="0"/>
              <w:bCs/>
              <w:color w:val="auto"/>
              <w:sz w:val="24"/>
              <w:szCs w:val="24"/>
              <w:shd w:val="clear" w:color="auto" w:fill="FFFFFF"/>
            </w:rPr>
            <w:t>978-1437717532</w:t>
          </w:r>
          <w:r w:rsidRPr="00C07D22">
            <w:rPr>
              <w:rFonts w:cstheme="minorHAnsi"/>
              <w:b w:val="0"/>
              <w:bCs/>
              <w:color w:val="auto"/>
              <w:sz w:val="24"/>
              <w:szCs w:val="24"/>
            </w:rPr>
            <w:t>. Saunders (2017).</w:t>
          </w:r>
        </w:p>
        <w:p w14:paraId="617D77DE" w14:textId="77777777" w:rsidR="00C07D22" w:rsidRPr="00E266A6" w:rsidRDefault="00C07D22" w:rsidP="00C07D22">
          <w:pPr>
            <w:pStyle w:val="NormalWeb"/>
            <w:spacing w:after="0"/>
            <w:jc w:val="both"/>
            <w:rPr>
              <w:rFonts w:ascii="Calibri" w:hAnsi="Calibri"/>
              <w:szCs w:val="22"/>
              <w:u w:val="single"/>
            </w:rPr>
          </w:pPr>
          <w:r w:rsidRPr="00E266A6">
            <w:rPr>
              <w:rFonts w:ascii="Calibri" w:hAnsi="Calibri"/>
              <w:szCs w:val="22"/>
              <w:u w:val="single"/>
            </w:rPr>
            <w:t>Cardiovascular Physiology textbooks</w:t>
          </w:r>
        </w:p>
        <w:p w14:paraId="256C7AAF" w14:textId="77777777" w:rsidR="00C07D22" w:rsidRPr="00E266A6" w:rsidRDefault="00C07D22" w:rsidP="00C07D22">
          <w:pPr>
            <w:pStyle w:val="NormalWeb"/>
            <w:numPr>
              <w:ilvl w:val="0"/>
              <w:numId w:val="5"/>
            </w:numPr>
            <w:jc w:val="both"/>
            <w:rPr>
              <w:rFonts w:asciiTheme="minorHAnsi" w:eastAsiaTheme="minorEastAsia" w:hAnsiTheme="minorHAnsi" w:cstheme="minorBidi"/>
            </w:rPr>
          </w:pPr>
          <w:r w:rsidRPr="1F0DC541">
            <w:rPr>
              <w:rFonts w:ascii="Calibri" w:hAnsi="Calibri"/>
            </w:rPr>
            <w:t>Paterson, D., 2017.  Levick’s An introduction to cardiovascular physiology (6th Ed.)  London: Arnold.</w:t>
          </w:r>
        </w:p>
        <w:p w14:paraId="4DAB48CA" w14:textId="77777777" w:rsidR="00C07D22" w:rsidRPr="00E266A6" w:rsidRDefault="00C07D22" w:rsidP="00C07D22">
          <w:pPr>
            <w:pStyle w:val="NormalWeb"/>
            <w:numPr>
              <w:ilvl w:val="0"/>
              <w:numId w:val="5"/>
            </w:numPr>
            <w:spacing w:after="0"/>
            <w:jc w:val="both"/>
            <w:rPr>
              <w:rFonts w:ascii="Calibri" w:hAnsi="Calibri"/>
            </w:rPr>
          </w:pPr>
          <w:r w:rsidRPr="1F0DC541">
            <w:rPr>
              <w:rFonts w:ascii="Calibri" w:hAnsi="Calibri"/>
            </w:rPr>
            <w:t xml:space="preserve">Berne, R.M. &amp; Levy, M.N., 2001. Cardiovascular physiology (8th Ed.) London: Mosby. </w:t>
          </w:r>
        </w:p>
        <w:p w14:paraId="3F145695" w14:textId="77777777" w:rsidR="00C07D22" w:rsidRPr="00E266A6" w:rsidRDefault="00C07D22" w:rsidP="00C07D22">
          <w:pPr>
            <w:pStyle w:val="NormalWeb"/>
            <w:numPr>
              <w:ilvl w:val="0"/>
              <w:numId w:val="5"/>
            </w:numPr>
            <w:spacing w:after="0"/>
            <w:jc w:val="both"/>
            <w:rPr>
              <w:rFonts w:ascii="Calibri" w:hAnsi="Calibri"/>
            </w:rPr>
          </w:pPr>
          <w:r w:rsidRPr="1F0DC541">
            <w:rPr>
              <w:rFonts w:ascii="Calibri" w:hAnsi="Calibri"/>
            </w:rPr>
            <w:lastRenderedPageBreak/>
            <w:t xml:space="preserve">Noble, A. </w:t>
          </w:r>
          <w:r w:rsidRPr="1F0DC541">
            <w:rPr>
              <w:rFonts w:ascii="Calibri" w:hAnsi="Calibri"/>
              <w:i/>
              <w:iCs/>
            </w:rPr>
            <w:t>et al</w:t>
          </w:r>
          <w:r w:rsidRPr="1F0DC541">
            <w:rPr>
              <w:rFonts w:ascii="Calibri" w:hAnsi="Calibri"/>
            </w:rPr>
            <w:t xml:space="preserve">., 2005.  The cardiovascular system – Systems of the body series. Edinburgh: Churchill-Livingstone.  </w:t>
          </w:r>
        </w:p>
        <w:p w14:paraId="0A4A6CDF" w14:textId="77777777" w:rsidR="00C07D22" w:rsidRPr="00E266A6" w:rsidRDefault="00C07D22" w:rsidP="00C07D22">
          <w:pPr>
            <w:pStyle w:val="NormalWeb"/>
            <w:spacing w:after="0"/>
            <w:jc w:val="both"/>
            <w:rPr>
              <w:rFonts w:ascii="Calibri" w:hAnsi="Calibri"/>
              <w:szCs w:val="22"/>
              <w:u w:val="single"/>
            </w:rPr>
          </w:pPr>
          <w:r w:rsidRPr="00E266A6">
            <w:rPr>
              <w:rFonts w:ascii="Calibri" w:hAnsi="Calibri"/>
              <w:szCs w:val="22"/>
              <w:u w:val="single"/>
            </w:rPr>
            <w:t>Respiratory Physiology textbooks</w:t>
          </w:r>
        </w:p>
        <w:p w14:paraId="643F5936" w14:textId="77777777" w:rsidR="00C07D22" w:rsidRPr="00E266A6" w:rsidRDefault="00C07D22" w:rsidP="00C07D22">
          <w:pPr>
            <w:pStyle w:val="NormalWeb"/>
            <w:numPr>
              <w:ilvl w:val="0"/>
              <w:numId w:val="3"/>
            </w:numPr>
            <w:spacing w:after="0"/>
            <w:jc w:val="both"/>
            <w:rPr>
              <w:rFonts w:ascii="Calibri" w:hAnsi="Calibri"/>
            </w:rPr>
          </w:pPr>
          <w:r w:rsidRPr="1F0DC541">
            <w:rPr>
              <w:rFonts w:ascii="Calibri" w:hAnsi="Calibri"/>
            </w:rPr>
            <w:t>Davies, A. &amp; Moores, C., 2003. The respiratory system – Systems of the body series. Edinburgh: Churchill-Livingstone.</w:t>
          </w:r>
        </w:p>
        <w:p w14:paraId="6D4E6147" w14:textId="77777777" w:rsidR="00C07D22" w:rsidRPr="00E266A6" w:rsidRDefault="00C07D22" w:rsidP="00C07D22">
          <w:pPr>
            <w:pStyle w:val="NormalWeb"/>
            <w:numPr>
              <w:ilvl w:val="0"/>
              <w:numId w:val="3"/>
            </w:numPr>
            <w:spacing w:after="0"/>
            <w:jc w:val="both"/>
            <w:rPr>
              <w:rFonts w:ascii="Calibri" w:hAnsi="Calibri"/>
            </w:rPr>
          </w:pPr>
          <w:r w:rsidRPr="1F0DC541">
            <w:rPr>
              <w:rFonts w:ascii="Calibri" w:hAnsi="Calibri"/>
            </w:rPr>
            <w:t>Widdicombe, J., 1993. – Respiratory Physiology - Physiological Principles in Medicine Series. London: Arnold.</w:t>
          </w:r>
        </w:p>
        <w:p w14:paraId="72F6D9E0" w14:textId="77777777" w:rsidR="00C07D22" w:rsidRPr="00E266A6" w:rsidRDefault="00C07D22" w:rsidP="00C07D22">
          <w:pPr>
            <w:pStyle w:val="NormalWeb"/>
            <w:numPr>
              <w:ilvl w:val="0"/>
              <w:numId w:val="3"/>
            </w:numPr>
            <w:spacing w:after="0"/>
            <w:jc w:val="both"/>
            <w:rPr>
              <w:rFonts w:ascii="Calibri" w:hAnsi="Calibri"/>
            </w:rPr>
          </w:pPr>
          <w:r w:rsidRPr="1F0DC541">
            <w:rPr>
              <w:rFonts w:ascii="Calibri" w:hAnsi="Calibri"/>
            </w:rPr>
            <w:t>West, J., 2004. Respiratory Physiology. London: Lippincott Williams &amp; Wilkins.</w:t>
          </w:r>
        </w:p>
        <w:p w14:paraId="03115499" w14:textId="77777777" w:rsidR="00C07D22" w:rsidRDefault="00C07D22" w:rsidP="00C07D22">
          <w:pPr>
            <w:pStyle w:val="NormalWeb"/>
            <w:spacing w:after="0"/>
            <w:jc w:val="both"/>
            <w:rPr>
              <w:rFonts w:ascii="Calibri" w:hAnsi="Calibri"/>
              <w:szCs w:val="22"/>
              <w:u w:val="single"/>
            </w:rPr>
          </w:pPr>
        </w:p>
        <w:p w14:paraId="4AE72C8D" w14:textId="77777777" w:rsidR="00C07D22" w:rsidRPr="00E266A6" w:rsidRDefault="00C07D22" w:rsidP="00C07D22">
          <w:pPr>
            <w:pStyle w:val="NormalWeb"/>
            <w:spacing w:after="0"/>
            <w:jc w:val="both"/>
            <w:rPr>
              <w:rFonts w:ascii="Calibri" w:hAnsi="Calibri"/>
              <w:szCs w:val="22"/>
              <w:u w:val="single"/>
            </w:rPr>
          </w:pPr>
          <w:r w:rsidRPr="00E266A6">
            <w:rPr>
              <w:rFonts w:ascii="Calibri" w:hAnsi="Calibri"/>
              <w:szCs w:val="22"/>
              <w:u w:val="single"/>
            </w:rPr>
            <w:t>Renal Physiology textbooks</w:t>
          </w:r>
        </w:p>
        <w:p w14:paraId="21A4F531" w14:textId="77777777" w:rsidR="00C07D22" w:rsidRPr="00E266A6" w:rsidRDefault="00C07D22" w:rsidP="00C07D22">
          <w:pPr>
            <w:pStyle w:val="NormalWeb"/>
            <w:numPr>
              <w:ilvl w:val="0"/>
              <w:numId w:val="4"/>
            </w:numPr>
            <w:spacing w:after="0"/>
            <w:jc w:val="both"/>
            <w:rPr>
              <w:rFonts w:ascii="Calibri" w:hAnsi="Calibri"/>
            </w:rPr>
          </w:pPr>
          <w:r w:rsidRPr="1F0DC541">
            <w:rPr>
              <w:rFonts w:ascii="Calibri" w:hAnsi="Calibri"/>
            </w:rPr>
            <w:t xml:space="preserve">Field, M.J, Pollock, C.A. &amp; Harris, D.C., 2001. The renal system – Systems of the body series. Edinburgh: Churchill-Livingstone.  </w:t>
          </w:r>
        </w:p>
        <w:p w14:paraId="505F2CB8" w14:textId="77777777" w:rsidR="00C07D22" w:rsidRPr="00E266A6" w:rsidRDefault="00C07D22" w:rsidP="00C07D22">
          <w:pPr>
            <w:pStyle w:val="NormalWeb"/>
            <w:numPr>
              <w:ilvl w:val="0"/>
              <w:numId w:val="4"/>
            </w:numPr>
            <w:spacing w:after="0"/>
            <w:jc w:val="both"/>
            <w:rPr>
              <w:rFonts w:ascii="Calibri" w:hAnsi="Calibri"/>
            </w:rPr>
          </w:pPr>
          <w:r w:rsidRPr="1F0DC541">
            <w:rPr>
              <w:rFonts w:ascii="Calibri" w:hAnsi="Calibri"/>
            </w:rPr>
            <w:t xml:space="preserve">Koeppen, B.M. &amp; Stanton, B.A., 2001. Renal physiology. London: Mosby.  </w:t>
          </w:r>
        </w:p>
        <w:p w14:paraId="6E437977" w14:textId="77777777" w:rsidR="00C07D22" w:rsidRPr="00642253" w:rsidRDefault="00C07D22" w:rsidP="00C07D22">
          <w:pPr>
            <w:pStyle w:val="NormalWeb"/>
            <w:spacing w:before="0" w:beforeAutospacing="0" w:after="0" w:afterAutospacing="0"/>
            <w:jc w:val="both"/>
            <w:rPr>
              <w:rFonts w:ascii="Calibri" w:hAnsi="Calibri"/>
              <w:szCs w:val="22"/>
            </w:rPr>
          </w:pPr>
          <w:r w:rsidRPr="00E266A6">
            <w:rPr>
              <w:rFonts w:ascii="Calibri" w:hAnsi="Calibri"/>
              <w:szCs w:val="22"/>
            </w:rPr>
            <w:t xml:space="preserve">There are a range of new titles available from the library focusing on cardiovascular, renal and respiratory physiology. Material for the gastrointestinal lectures will be provided by </w:t>
          </w:r>
          <w:r>
            <w:rPr>
              <w:rFonts w:ascii="Calibri" w:hAnsi="Calibri"/>
              <w:szCs w:val="22"/>
            </w:rPr>
            <w:t>Prof</w:t>
          </w:r>
          <w:r w:rsidRPr="00E266A6">
            <w:rPr>
              <w:rFonts w:ascii="Calibri" w:hAnsi="Calibri"/>
              <w:szCs w:val="22"/>
            </w:rPr>
            <w:t xml:space="preserve"> Scott.  Whilst most of these are held in the Medical School library at Foresterhill, they can be delivered to </w:t>
          </w:r>
          <w:r>
            <w:rPr>
              <w:rFonts w:ascii="Calibri" w:hAnsi="Calibri"/>
              <w:szCs w:val="22"/>
            </w:rPr>
            <w:t>Sir Duncan Rice Library</w:t>
          </w:r>
          <w:r w:rsidRPr="00E266A6">
            <w:rPr>
              <w:rFonts w:ascii="Calibri" w:hAnsi="Calibri"/>
              <w:szCs w:val="22"/>
            </w:rPr>
            <w:t xml:space="preserve"> for your convenience.</w:t>
          </w:r>
          <w:r>
            <w:rPr>
              <w:rFonts w:ascii="Calibri" w:hAnsi="Calibri"/>
              <w:szCs w:val="22"/>
            </w:rPr>
            <w:t xml:space="preserve"> If there is an updated version of these texts, please feel free to use it instead.</w:t>
          </w:r>
        </w:p>
      </w:sdtContent>
    </w:sdt>
    <w:p w14:paraId="78DE3FAA" w14:textId="77777777" w:rsidR="00C07D22" w:rsidRDefault="00C07D22" w:rsidP="00C07D22">
      <w:bookmarkStart w:id="35" w:name="_Toc394928790"/>
      <w:bookmarkStart w:id="36" w:name="_Toc395527703"/>
      <w:bookmarkStart w:id="37" w:name="_Toc395527723"/>
    </w:p>
    <w:p w14:paraId="2A2CBACD" w14:textId="77777777" w:rsidR="00C07D22" w:rsidRDefault="00C07D22" w:rsidP="00C07D22"/>
    <w:p w14:paraId="2D97B647" w14:textId="013D5D30" w:rsidR="00C07D22" w:rsidRPr="009A6154" w:rsidRDefault="00C07D22" w:rsidP="00C07D22">
      <w:pPr>
        <w:rPr>
          <w:color w:val="002060"/>
        </w:rPr>
      </w:pPr>
      <w:r w:rsidRPr="009A6154">
        <w:rPr>
          <w:color w:val="002060"/>
        </w:rPr>
        <w:t>Lecture Synopsis</w:t>
      </w:r>
      <w:bookmarkEnd w:id="35"/>
      <w:bookmarkEnd w:id="36"/>
      <w:bookmarkEnd w:id="37"/>
      <w:bookmarkEnd w:id="34"/>
    </w:p>
    <w:sdt>
      <w:sdtPr>
        <w:rPr>
          <w:rFonts w:ascii="Calibri" w:hAnsi="Calibri"/>
        </w:rPr>
        <w:id w:val="-1863426806"/>
        <w:placeholder>
          <w:docPart w:val="D761AF57985C4DB1A33EB26DDEBE60FF"/>
        </w:placeholder>
      </w:sdtPr>
      <w:sdtEndPr/>
      <w:sdtContent>
        <w:p w14:paraId="303898F0" w14:textId="3DC3C08C" w:rsidR="00C07D22" w:rsidRPr="005C5E32" w:rsidRDefault="00C07D22" w:rsidP="00C07D22">
          <w:pPr>
            <w:pStyle w:val="NormalWeb"/>
            <w:spacing w:after="0"/>
            <w:jc w:val="both"/>
            <w:rPr>
              <w:rFonts w:ascii="Calibri" w:hAnsi="Calibri"/>
              <w:b/>
              <w:bCs/>
            </w:rPr>
          </w:pPr>
          <w:r w:rsidRPr="416F87F9">
            <w:rPr>
              <w:rFonts w:ascii="Calibri" w:hAnsi="Calibri"/>
              <w:b/>
              <w:bCs/>
            </w:rPr>
            <w:t xml:space="preserve">Registration &amp; Introduction to the Course – Prof Derek Scott </w:t>
          </w:r>
        </w:p>
        <w:p w14:paraId="064FEC2F"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Introduction to the scope and content of the course.  Explanation of projects, practical work, case studies and assessment.</w:t>
          </w:r>
        </w:p>
        <w:p w14:paraId="43247501" w14:textId="21E03681" w:rsidR="00C07D22" w:rsidRPr="005C5E32" w:rsidRDefault="00C07D22" w:rsidP="00C07D22">
          <w:pPr>
            <w:pStyle w:val="NormalWeb"/>
            <w:spacing w:after="0"/>
            <w:ind w:left="1440" w:hanging="1440"/>
            <w:jc w:val="both"/>
            <w:rPr>
              <w:rFonts w:ascii="Calibri" w:hAnsi="Calibri"/>
              <w:b/>
              <w:bCs/>
            </w:rPr>
          </w:pPr>
          <w:r w:rsidRPr="416F87F9">
            <w:rPr>
              <w:rFonts w:ascii="Calibri" w:hAnsi="Calibri"/>
              <w:b/>
              <w:bCs/>
            </w:rPr>
            <w:t>Applied Integrative Physiology I &amp; II – Arterial Blood Gas Analysis and Life Support – Prof Derek Scott</w:t>
          </w:r>
        </w:p>
        <w:p w14:paraId="68A98E76" w14:textId="77777777" w:rsidR="00C07D22" w:rsidRPr="00E266A6" w:rsidRDefault="00C07D22" w:rsidP="00C07D22">
          <w:pPr>
            <w:pStyle w:val="NormalWeb"/>
            <w:spacing w:after="0"/>
            <w:jc w:val="both"/>
            <w:rPr>
              <w:rFonts w:ascii="Calibri" w:hAnsi="Calibri"/>
              <w:szCs w:val="22"/>
            </w:rPr>
          </w:pPr>
          <w:r>
            <w:rPr>
              <w:rFonts w:ascii="Calibri" w:hAnsi="Calibri"/>
              <w:szCs w:val="22"/>
            </w:rPr>
            <w:t>These two lectures will consider how a basic understanding of blood chemistry and gas values can tell us about health, disease and exercise ability. We will also discuss how much of the science you already know is at the core of cardiopulmonary resuscitation, life support and advanced medical practice.</w:t>
          </w:r>
        </w:p>
        <w:p w14:paraId="4BCB42AC" w14:textId="4DA55D40" w:rsidR="00C07D22" w:rsidRPr="005C5E32" w:rsidRDefault="00C07D22" w:rsidP="416F87F9">
          <w:pPr>
            <w:pStyle w:val="NormalWeb"/>
            <w:spacing w:after="0"/>
            <w:jc w:val="both"/>
            <w:rPr>
              <w:rFonts w:ascii="Calibri" w:hAnsi="Calibri"/>
              <w:b/>
              <w:bCs/>
            </w:rPr>
          </w:pPr>
          <w:r w:rsidRPr="66C0F5B9">
            <w:rPr>
              <w:rFonts w:ascii="Calibri" w:hAnsi="Calibri"/>
              <w:b/>
              <w:bCs/>
            </w:rPr>
            <w:t xml:space="preserve">Principles of Cardiovascular Measurement– Prof </w:t>
          </w:r>
          <w:r w:rsidR="771EAAC0" w:rsidRPr="66C0F5B9">
            <w:rPr>
              <w:rFonts w:ascii="Calibri" w:hAnsi="Calibri"/>
              <w:b/>
              <w:bCs/>
            </w:rPr>
            <w:t>Derek Scott</w:t>
          </w:r>
        </w:p>
        <w:p w14:paraId="4FC99959"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These two lectures will consider the methods with which the activity of the cardiovascular system can be investigated, both experimental and clinically. Measurement of heart volumes. Measurement of blood pressure. Measurement of blood velocity and flow. Practical examples of the above.</w:t>
          </w:r>
        </w:p>
        <w:p w14:paraId="040CD582" w14:textId="1B3F5835" w:rsidR="00C07D22" w:rsidRPr="005C5E32" w:rsidRDefault="00C07D22" w:rsidP="00C07D22">
          <w:pPr>
            <w:pStyle w:val="NormalWeb"/>
            <w:spacing w:after="0"/>
            <w:jc w:val="both"/>
            <w:rPr>
              <w:rFonts w:ascii="Calibri" w:hAnsi="Calibri"/>
              <w:b/>
              <w:bCs/>
            </w:rPr>
          </w:pPr>
          <w:r w:rsidRPr="416F87F9">
            <w:rPr>
              <w:rFonts w:ascii="Calibri" w:hAnsi="Calibri"/>
              <w:b/>
              <w:bCs/>
            </w:rPr>
            <w:t>Cardiovascular Pathophysiology I – Prof Derek Scott</w:t>
          </w:r>
        </w:p>
        <w:p w14:paraId="7B679E76"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 xml:space="preserve">The A-Z of cardiovascular pathophysiology. A knowledge of normal cardiac structure and function is crucial to understanding to understanding diseases that affect the heart. From your basic knowledge, you will be </w:t>
          </w:r>
          <w:r w:rsidRPr="00E266A6">
            <w:rPr>
              <w:rFonts w:ascii="Calibri" w:hAnsi="Calibri"/>
              <w:szCs w:val="22"/>
            </w:rPr>
            <w:lastRenderedPageBreak/>
            <w:t>invited to postulate what malfunctions may arise in the cardiovascular system. We will compare this with a systematic analysis of cardiovascular pathophysiology.</w:t>
          </w:r>
        </w:p>
        <w:p w14:paraId="51370496" w14:textId="6B834B7A" w:rsidR="00C07D22" w:rsidRPr="005C5E32" w:rsidRDefault="00C07D22" w:rsidP="00C07D22">
          <w:pPr>
            <w:pStyle w:val="NormalWeb"/>
            <w:spacing w:after="0"/>
            <w:jc w:val="both"/>
            <w:rPr>
              <w:rFonts w:ascii="Calibri" w:hAnsi="Calibri"/>
              <w:b/>
              <w:bCs/>
            </w:rPr>
          </w:pPr>
          <w:r w:rsidRPr="416F87F9">
            <w:rPr>
              <w:rFonts w:ascii="Calibri" w:hAnsi="Calibri"/>
              <w:b/>
              <w:bCs/>
            </w:rPr>
            <w:t>Cardiovascular Pathophysiology II - Prof Derek Scott</w:t>
          </w:r>
        </w:p>
        <w:p w14:paraId="46B7C1BD"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Acute coronary syndromes - In the USA alone, more than 1.6 million people each year are admitted to hospital suffering from acute heart attacks. We will define what is meant by an acute cardiac event and explore the physiological mechanisms involved.</w:t>
          </w:r>
        </w:p>
        <w:p w14:paraId="129041EF" w14:textId="4710D525" w:rsidR="00C07D22" w:rsidRPr="005C5E32" w:rsidRDefault="00C07D22" w:rsidP="00C07D22">
          <w:pPr>
            <w:pStyle w:val="NormalWeb"/>
            <w:spacing w:after="0"/>
            <w:jc w:val="both"/>
            <w:rPr>
              <w:rFonts w:ascii="Calibri" w:hAnsi="Calibri"/>
              <w:b/>
              <w:bCs/>
            </w:rPr>
          </w:pPr>
          <w:r w:rsidRPr="416F87F9">
            <w:rPr>
              <w:rFonts w:ascii="Calibri" w:hAnsi="Calibri"/>
              <w:b/>
              <w:bCs/>
            </w:rPr>
            <w:t>Cardiovascular Pathophysiology III - Prof Derek Scott</w:t>
          </w:r>
        </w:p>
        <w:p w14:paraId="433E323C"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Chronic coronary conditions - Heart failure may be the final, and most severe manifestation of nearly every form of cardiac disease and is the most common diagnosis of hospital patients aged over 65. Heart failure most commonly results from impairments of left ventricular function. We will explore the underlying mechanisms using basic physiological principles.</w:t>
          </w:r>
        </w:p>
        <w:p w14:paraId="4419FB6B" w14:textId="6F0B5581" w:rsidR="00C07D22" w:rsidRPr="005C5E32" w:rsidRDefault="00C07D22" w:rsidP="00C07D22">
          <w:pPr>
            <w:pStyle w:val="NormalWeb"/>
            <w:spacing w:after="0"/>
            <w:jc w:val="both"/>
            <w:rPr>
              <w:rFonts w:ascii="Calibri" w:hAnsi="Calibri"/>
              <w:b/>
              <w:bCs/>
            </w:rPr>
          </w:pPr>
          <w:r w:rsidRPr="416F87F9">
            <w:rPr>
              <w:rFonts w:ascii="Calibri" w:hAnsi="Calibri"/>
              <w:b/>
              <w:bCs/>
            </w:rPr>
            <w:t>Background to ECG’s - Prof Derek Scott</w:t>
          </w:r>
        </w:p>
        <w:p w14:paraId="33CF069F"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A gentle introduction to the principles of measuring and recording electrocardiograms. Explanation of different types of ECG and what they can and cannot tell us about the health of a subject.</w:t>
          </w:r>
        </w:p>
        <w:p w14:paraId="283DD7EE" w14:textId="04BB62D3" w:rsidR="00C07D22" w:rsidRPr="005C5E32" w:rsidRDefault="00C07D22" w:rsidP="00C07D22">
          <w:pPr>
            <w:pStyle w:val="NormalWeb"/>
            <w:spacing w:after="0"/>
            <w:jc w:val="both"/>
            <w:rPr>
              <w:rFonts w:ascii="Calibri" w:hAnsi="Calibri"/>
              <w:b/>
              <w:bCs/>
            </w:rPr>
          </w:pPr>
          <w:r w:rsidRPr="416F87F9">
            <w:rPr>
              <w:rFonts w:ascii="Calibri" w:hAnsi="Calibri"/>
              <w:b/>
              <w:bCs/>
            </w:rPr>
            <w:t>Cardiovascular Case Study – Prof Derek Scott</w:t>
          </w:r>
        </w:p>
        <w:p w14:paraId="67919AF4"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During this session, you will complete questions based upon the case study that you will have been given the week before. The questions will be completed individually, under exam conditions, and the marks for this exercise will form part of your continuous assessment.</w:t>
          </w:r>
        </w:p>
        <w:p w14:paraId="57F26625" w14:textId="3441C41B" w:rsidR="00C07D22" w:rsidRPr="005C5E32" w:rsidRDefault="00C07D22" w:rsidP="00C07D22">
          <w:pPr>
            <w:pStyle w:val="NormalWeb"/>
            <w:spacing w:after="0"/>
            <w:jc w:val="both"/>
            <w:rPr>
              <w:rFonts w:ascii="Calibri" w:hAnsi="Calibri"/>
              <w:b/>
              <w:bCs/>
            </w:rPr>
          </w:pPr>
          <w:r w:rsidRPr="416F87F9">
            <w:rPr>
              <w:rFonts w:ascii="Calibri" w:hAnsi="Calibri"/>
              <w:b/>
              <w:bCs/>
            </w:rPr>
            <w:t>Principles of Gastrointestinal Measurement I – Prof Derek Scott</w:t>
          </w:r>
        </w:p>
        <w:p w14:paraId="09457BAD"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Basic introduction to methods of investigating the structure and function of the various components of the gastrointestinal tract. Uses of endoscopy and imaging techniques. Use of biopsy and basic examination techniques such as palpation, auscultation, percussion etc.  Common disease states which can be identified using these techniques. Laboratory/research methods for investigating GI function.</w:t>
          </w:r>
        </w:p>
        <w:p w14:paraId="49A65458" w14:textId="786757B9" w:rsidR="00C07D22" w:rsidRPr="005C5E32" w:rsidRDefault="00C07D22" w:rsidP="00C07D22">
          <w:pPr>
            <w:pStyle w:val="NormalWeb"/>
            <w:spacing w:after="0"/>
            <w:jc w:val="both"/>
            <w:rPr>
              <w:rFonts w:ascii="Calibri" w:hAnsi="Calibri"/>
              <w:b/>
              <w:bCs/>
            </w:rPr>
          </w:pPr>
          <w:r w:rsidRPr="416F87F9">
            <w:rPr>
              <w:rFonts w:ascii="Calibri" w:hAnsi="Calibri"/>
              <w:b/>
              <w:bCs/>
            </w:rPr>
            <w:t>Principles of Gastrointestinal Measurement II – Prof Derek Scott</w:t>
          </w:r>
        </w:p>
        <w:p w14:paraId="0CFE8C2A"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Introduction to liver function tests. Reasons for testing liver/biliary enzyme activities. Stool sampling (faecal occult blood tests, microbiology, chemical testing). Indications of nutritional problems.  Bowel cancer screening programmes.</w:t>
          </w:r>
        </w:p>
        <w:p w14:paraId="1C53D2B8" w14:textId="77C1C908" w:rsidR="00C07D22" w:rsidRPr="005C5E32" w:rsidRDefault="00C07D22" w:rsidP="00C07D22">
          <w:pPr>
            <w:pStyle w:val="NormalWeb"/>
            <w:spacing w:after="0"/>
            <w:jc w:val="both"/>
            <w:rPr>
              <w:rFonts w:ascii="Calibri" w:hAnsi="Calibri"/>
              <w:b/>
              <w:bCs/>
            </w:rPr>
          </w:pPr>
          <w:r w:rsidRPr="416F87F9">
            <w:rPr>
              <w:rFonts w:ascii="Calibri" w:hAnsi="Calibri"/>
              <w:b/>
              <w:bCs/>
            </w:rPr>
            <w:t>Neural Control of Ventilation – Prof Derek Scott</w:t>
          </w:r>
        </w:p>
        <w:p w14:paraId="56C79DCE"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This lecture will consider the nervous aspects of how we control respiration. We will consider how the nervous system helps to control normal respiration and how it adapts to cope with unusual respiratory situations. Topics which will be reviewed will include generation of respiratory rhythm, patterns of breathing during disease, respiratory centres of the brain, conscious control of breathing, innervation of respiratory muscles, vagal reflexes and respiration during unusual situations (i.e. swallowing, coughing).</w:t>
          </w:r>
        </w:p>
        <w:p w14:paraId="42FDD42F" w14:textId="6DDCE39B" w:rsidR="00C07D22" w:rsidRPr="005C5E32" w:rsidRDefault="00C07D22" w:rsidP="00C07D22">
          <w:pPr>
            <w:pStyle w:val="NormalWeb"/>
            <w:spacing w:after="0"/>
            <w:ind w:left="1440" w:hanging="1440"/>
            <w:jc w:val="both"/>
            <w:rPr>
              <w:rFonts w:ascii="Calibri" w:hAnsi="Calibri"/>
              <w:b/>
              <w:bCs/>
            </w:rPr>
          </w:pPr>
          <w:r w:rsidRPr="416F87F9">
            <w:rPr>
              <w:rFonts w:ascii="Calibri" w:hAnsi="Calibri"/>
              <w:b/>
              <w:bCs/>
            </w:rPr>
            <w:t>Materno-Foetal Physiology – Integration of the Respiratory and Cardiovascular Systems – Prof Derek Scott</w:t>
          </w:r>
        </w:p>
        <w:p w14:paraId="1EC1DB94"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lastRenderedPageBreak/>
            <w:t>This lecture will consider the special changes and adaptations that occur during pregnancy and soon after birth in both mother and child. Materno-foetal physiology is one example of physiological integration - the respiratory and cardiovascular systems of the parent and foetus must develop and function together to ensure the proper development and safe delivery of the child, whilst minimising any detrimental effects that pregnancy might have on the mother. We will consider the role of the placenta and review the pulmonary and cardiovascular changes that occur in the foetus and neonate.</w:t>
          </w:r>
        </w:p>
        <w:p w14:paraId="0E1181B4" w14:textId="71F0ED97" w:rsidR="00C07D22" w:rsidRPr="005C5E32" w:rsidRDefault="00C07D22" w:rsidP="00C07D22">
          <w:pPr>
            <w:pStyle w:val="NormalWeb"/>
            <w:spacing w:after="0"/>
            <w:jc w:val="both"/>
            <w:rPr>
              <w:rFonts w:ascii="Calibri" w:hAnsi="Calibri"/>
              <w:b/>
              <w:bCs/>
            </w:rPr>
          </w:pPr>
          <w:r w:rsidRPr="416F87F9">
            <w:rPr>
              <w:rFonts w:ascii="Calibri" w:hAnsi="Calibri"/>
              <w:b/>
              <w:bCs/>
            </w:rPr>
            <w:t>Respiratory Pathophysiology – Prof Derek Scott</w:t>
          </w:r>
        </w:p>
        <w:p w14:paraId="50A98E10"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Many of us take respiration for granted, but malfunctions in any part of the respiratory system can produce severe and distressing effects which may involve or affect other physiological systems. This lecture will briefly review some of the disease states which affect the respiratory system. This will form a foundation for further lectures which students will attend in other specialist courses in their chosen degree disciplines. The disease states considered will include asthma, chronic obstructive pulmonary disease (COPD), pneumothorax, pulmonary embolism, pulmonary hypertension, respiratory failure and acute respiratory distress syndrome.</w:t>
          </w:r>
        </w:p>
        <w:p w14:paraId="13BBD415" w14:textId="6AC86C24" w:rsidR="00C07D22" w:rsidRPr="005C5E32" w:rsidRDefault="00C07D22" w:rsidP="00C07D22">
          <w:pPr>
            <w:pStyle w:val="NormalWeb"/>
            <w:spacing w:after="0"/>
            <w:jc w:val="both"/>
            <w:rPr>
              <w:rFonts w:ascii="Calibri" w:hAnsi="Calibri"/>
              <w:b/>
              <w:bCs/>
            </w:rPr>
          </w:pPr>
          <w:r w:rsidRPr="416F87F9">
            <w:rPr>
              <w:rFonts w:ascii="Calibri" w:hAnsi="Calibri"/>
              <w:b/>
              <w:bCs/>
            </w:rPr>
            <w:t>Principles of Respiratory Measurement I – Prof Derek Scott</w:t>
          </w:r>
        </w:p>
        <w:p w14:paraId="27C3DC0F"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Lung function tests and what they mean. Spirometry and flow volume curves. Lung volumes. Diffusing capacity. Blood gases. Exercise tests.</w:t>
          </w:r>
        </w:p>
        <w:p w14:paraId="1FDDE84B" w14:textId="531FC58A" w:rsidR="00C07D22" w:rsidRPr="005C5E32" w:rsidRDefault="00C07D22" w:rsidP="00C07D22">
          <w:pPr>
            <w:pStyle w:val="NormalWeb"/>
            <w:spacing w:after="0"/>
            <w:jc w:val="both"/>
            <w:rPr>
              <w:rFonts w:ascii="Calibri" w:hAnsi="Calibri"/>
              <w:b/>
              <w:bCs/>
            </w:rPr>
          </w:pPr>
          <w:r w:rsidRPr="416F87F9">
            <w:rPr>
              <w:rFonts w:ascii="Calibri" w:hAnsi="Calibri"/>
              <w:b/>
              <w:bCs/>
            </w:rPr>
            <w:t>Principles of Respiratory Measurement II – Prof Derek Scott</w:t>
          </w:r>
        </w:p>
        <w:p w14:paraId="1F254B9B"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Bronchial provocation tests. The new IOC rules for asthma testing in athletes. How it works. Recent British outcomes.</w:t>
          </w:r>
        </w:p>
        <w:p w14:paraId="74D24249" w14:textId="6CB10EB7" w:rsidR="00C07D22" w:rsidRPr="005C5E32" w:rsidRDefault="00C07D22" w:rsidP="00C07D22">
          <w:pPr>
            <w:pStyle w:val="NormalWeb"/>
            <w:spacing w:after="0"/>
            <w:jc w:val="both"/>
            <w:rPr>
              <w:rFonts w:ascii="Calibri" w:hAnsi="Calibri"/>
              <w:b/>
              <w:bCs/>
            </w:rPr>
          </w:pPr>
          <w:r w:rsidRPr="416F87F9">
            <w:rPr>
              <w:rFonts w:ascii="Calibri" w:hAnsi="Calibri"/>
              <w:b/>
              <w:bCs/>
            </w:rPr>
            <w:t>Respiratory Case Study – Prof Derek Scott</w:t>
          </w:r>
        </w:p>
        <w:p w14:paraId="4145E793"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During this session, you will complete questions based upon the case study that you will have been given the week before. The questions will be completed individually, under exam conditions, and the marks for this exercise will form part of your continuous assessment.</w:t>
          </w:r>
        </w:p>
        <w:p w14:paraId="31D1D263" w14:textId="4201362F" w:rsidR="00C07D22" w:rsidRPr="005C5E32" w:rsidRDefault="00C07D22" w:rsidP="00C07D22">
          <w:pPr>
            <w:pStyle w:val="NormalWeb"/>
            <w:spacing w:after="0"/>
            <w:jc w:val="both"/>
            <w:rPr>
              <w:rFonts w:ascii="Calibri" w:hAnsi="Calibri"/>
              <w:b/>
              <w:bCs/>
            </w:rPr>
          </w:pPr>
          <w:r w:rsidRPr="416F87F9">
            <w:rPr>
              <w:rFonts w:ascii="Calibri" w:hAnsi="Calibri"/>
              <w:b/>
              <w:bCs/>
            </w:rPr>
            <w:t>Gastrointestinal Pathophysiology I – Prof Derek Scott</w:t>
          </w:r>
        </w:p>
        <w:p w14:paraId="5980ED97"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Examples of gallbladder and pancreatic disease. Gallstones and jaundice. Pancreatitis.</w:t>
          </w:r>
        </w:p>
        <w:p w14:paraId="42279A97" w14:textId="63F1E49B" w:rsidR="00C07D22" w:rsidRPr="005C5E32" w:rsidRDefault="00C07D22" w:rsidP="00C07D22">
          <w:pPr>
            <w:pStyle w:val="NormalWeb"/>
            <w:spacing w:after="0"/>
            <w:jc w:val="both"/>
            <w:rPr>
              <w:rFonts w:ascii="Calibri" w:hAnsi="Calibri"/>
              <w:b/>
              <w:bCs/>
            </w:rPr>
          </w:pPr>
          <w:r w:rsidRPr="416F87F9">
            <w:rPr>
              <w:rFonts w:ascii="Calibri" w:hAnsi="Calibri"/>
              <w:b/>
              <w:bCs/>
            </w:rPr>
            <w:t>Gastrointestinal Pathophysiology II – Prof Derek Scott</w:t>
          </w:r>
        </w:p>
        <w:p w14:paraId="04625971"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Examples of hepatic disease. Liver failure. Portal hypertension. Cirrhosis.</w:t>
          </w:r>
        </w:p>
        <w:p w14:paraId="4C0DFB92" w14:textId="69B0186C" w:rsidR="00C07D22" w:rsidRPr="005C5E32" w:rsidRDefault="00C07D22" w:rsidP="00C07D22">
          <w:pPr>
            <w:pStyle w:val="NormalWeb"/>
            <w:spacing w:after="0"/>
            <w:jc w:val="both"/>
            <w:rPr>
              <w:rFonts w:ascii="Calibri" w:hAnsi="Calibri"/>
              <w:b/>
              <w:bCs/>
            </w:rPr>
          </w:pPr>
          <w:r w:rsidRPr="416F87F9">
            <w:rPr>
              <w:rFonts w:ascii="Calibri" w:hAnsi="Calibri"/>
              <w:b/>
              <w:bCs/>
            </w:rPr>
            <w:t>Gastrointestinal Pathophysiology III &amp; IV – Prof Derek Scott</w:t>
          </w:r>
        </w:p>
        <w:p w14:paraId="4F7900BB"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Inflammatory bowel disease. Definitions and symptoms. Comparisons with irritable bowel syndrome and diarrhoeal disease states. Extraintestinal manifestations. Therapeutic options. The ileo-anal pouch/reservoir.</w:t>
          </w:r>
        </w:p>
        <w:p w14:paraId="701DE6F7" w14:textId="675CB804" w:rsidR="00C07D22" w:rsidRPr="005C5E32" w:rsidRDefault="00C07D22" w:rsidP="00C07D22">
          <w:pPr>
            <w:pStyle w:val="NormalWeb"/>
            <w:spacing w:after="0"/>
            <w:jc w:val="both"/>
            <w:rPr>
              <w:rFonts w:ascii="Calibri" w:hAnsi="Calibri"/>
              <w:b/>
              <w:bCs/>
            </w:rPr>
          </w:pPr>
          <w:r w:rsidRPr="416F87F9">
            <w:rPr>
              <w:rFonts w:ascii="Calibri" w:hAnsi="Calibri"/>
              <w:b/>
              <w:bCs/>
            </w:rPr>
            <w:t xml:space="preserve">Principles of Renal Measurement I – </w:t>
          </w:r>
          <w:r w:rsidR="1AACEA2F" w:rsidRPr="416F87F9">
            <w:rPr>
              <w:rFonts w:ascii="Calibri" w:hAnsi="Calibri"/>
              <w:b/>
              <w:bCs/>
            </w:rPr>
            <w:t>Dr Iain Rowe</w:t>
          </w:r>
          <w:r w:rsidRPr="416F87F9">
            <w:rPr>
              <w:rFonts w:ascii="Calibri" w:hAnsi="Calibri"/>
              <w:b/>
              <w:bCs/>
            </w:rPr>
            <w:t xml:space="preserve"> </w:t>
          </w:r>
        </w:p>
        <w:p w14:paraId="46327430"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 xml:space="preserve">Measurement of renal clearance and transport. Evaluation of ability of the kidneys to handle solutes and water. Use of inulin and p-aminohippurate to assess glomerular filtration rate or renal plasma flow. </w:t>
          </w:r>
          <w:r w:rsidRPr="00E266A6">
            <w:rPr>
              <w:rFonts w:ascii="Calibri" w:hAnsi="Calibri"/>
              <w:szCs w:val="22"/>
            </w:rPr>
            <w:lastRenderedPageBreak/>
            <w:t>Microscopic techniques (e.g. micropuncture/microperfusion) used to measure single nephron rates of filtration, absorption and secretion.</w:t>
          </w:r>
        </w:p>
        <w:p w14:paraId="18A022FE" w14:textId="575401D7" w:rsidR="00C07D22" w:rsidRPr="005C5E32" w:rsidRDefault="00C07D22" w:rsidP="00C07D22">
          <w:pPr>
            <w:pStyle w:val="NormalWeb"/>
            <w:spacing w:after="0"/>
            <w:jc w:val="both"/>
            <w:rPr>
              <w:rFonts w:ascii="Calibri" w:hAnsi="Calibri"/>
              <w:b/>
              <w:bCs/>
            </w:rPr>
          </w:pPr>
          <w:r w:rsidRPr="416F87F9">
            <w:rPr>
              <w:rFonts w:ascii="Calibri" w:hAnsi="Calibri"/>
              <w:b/>
              <w:bCs/>
            </w:rPr>
            <w:t xml:space="preserve">Principles of Renal Measurement II – Prof Derek Scott </w:t>
          </w:r>
        </w:p>
        <w:p w14:paraId="526B1DAC"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Modern imaging techniques used to view renal blood flow, filtration and excretion. Radionuclide scanning to assess renal perfusion and computerised tomography (CT) to look for structural abnormalities of urinary tract. Ultrasonography to measure kidney size, obstructions and malformations. Biochemical testing of blood and urine for signs of renal malfunction (e.g. pH, osmolality, blood in urine, pCO</w:t>
          </w:r>
          <w:r w:rsidRPr="005C5E32">
            <w:rPr>
              <w:rFonts w:ascii="Calibri" w:hAnsi="Calibri"/>
              <w:szCs w:val="22"/>
              <w:vertAlign w:val="subscript"/>
            </w:rPr>
            <w:t>2</w:t>
          </w:r>
          <w:r w:rsidRPr="00E266A6">
            <w:rPr>
              <w:rFonts w:ascii="Calibri" w:hAnsi="Calibri"/>
              <w:szCs w:val="22"/>
            </w:rPr>
            <w:t>, HCO</w:t>
          </w:r>
          <w:r w:rsidRPr="005C5E32">
            <w:rPr>
              <w:rFonts w:ascii="Calibri" w:hAnsi="Calibri"/>
              <w:szCs w:val="22"/>
              <w:vertAlign w:val="subscript"/>
            </w:rPr>
            <w:t>3</w:t>
          </w:r>
          <w:r w:rsidRPr="005C5E32">
            <w:rPr>
              <w:rFonts w:ascii="Calibri" w:hAnsi="Calibri"/>
              <w:szCs w:val="22"/>
              <w:vertAlign w:val="superscript"/>
            </w:rPr>
            <w:t>-</w:t>
          </w:r>
          <w:r w:rsidRPr="00E266A6">
            <w:rPr>
              <w:rFonts w:ascii="Calibri" w:hAnsi="Calibri"/>
              <w:szCs w:val="22"/>
            </w:rPr>
            <w:t>).</w:t>
          </w:r>
        </w:p>
        <w:p w14:paraId="725E408C" w14:textId="37BD3FF2" w:rsidR="00C07D22" w:rsidRPr="005C5E32" w:rsidRDefault="00C07D22" w:rsidP="416F87F9">
          <w:pPr>
            <w:pStyle w:val="NormalWeb"/>
            <w:spacing w:after="0"/>
            <w:jc w:val="both"/>
            <w:rPr>
              <w:rFonts w:ascii="Calibri" w:hAnsi="Calibri"/>
              <w:b/>
              <w:bCs/>
            </w:rPr>
          </w:pPr>
          <w:r w:rsidRPr="416F87F9">
            <w:rPr>
              <w:rFonts w:ascii="Calibri" w:hAnsi="Calibri"/>
              <w:b/>
              <w:bCs/>
            </w:rPr>
            <w:t>Renal Pathophysiology I – Dr Michael Scholz</w:t>
          </w:r>
        </w:p>
        <w:p w14:paraId="24DF3EBC"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Brief consideration of what parts of the renal system may malfunction during disease. Hypertension and the kidney. Determinants of normal blood pressure and the role of the kidney. Pathogenesis of essential hypertension. Pathology of hypertension.  Physiological targets in the management of hypertension. Secondary hypertension.</w:t>
          </w:r>
        </w:p>
        <w:p w14:paraId="23768026" w14:textId="244B3F61" w:rsidR="00C07D22" w:rsidRPr="005C5E32" w:rsidRDefault="00C07D22" w:rsidP="416F87F9">
          <w:pPr>
            <w:pStyle w:val="NormalWeb"/>
            <w:spacing w:after="0"/>
            <w:jc w:val="both"/>
            <w:rPr>
              <w:rFonts w:ascii="Calibri" w:hAnsi="Calibri"/>
              <w:b/>
              <w:bCs/>
            </w:rPr>
          </w:pPr>
          <w:r w:rsidRPr="416F87F9">
            <w:rPr>
              <w:rFonts w:ascii="Calibri" w:hAnsi="Calibri"/>
              <w:b/>
              <w:bCs/>
            </w:rPr>
            <w:t>Renal Pathophysiology II – Dr Michael Scholz</w:t>
          </w:r>
        </w:p>
        <w:p w14:paraId="141F0115"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Chronic renal failure. Links with diabetic nephropathy. Common causes of chronic renal failure. Presentation and natural history of chronic renal failure. The progressive nature of chronic renal failure. Main consequences of renal failure and their pathogenesis. Possible physiological targets for treatment of chronic renal failure.</w:t>
          </w:r>
        </w:p>
        <w:p w14:paraId="04793CDA" w14:textId="0B2CF300" w:rsidR="00C07D22" w:rsidRPr="005C5E32" w:rsidRDefault="00C07D22" w:rsidP="416F87F9">
          <w:pPr>
            <w:pStyle w:val="NormalWeb"/>
            <w:spacing w:after="0"/>
            <w:jc w:val="both"/>
            <w:rPr>
              <w:rFonts w:ascii="Calibri" w:hAnsi="Calibri"/>
              <w:b/>
              <w:bCs/>
            </w:rPr>
          </w:pPr>
          <w:r w:rsidRPr="416F87F9">
            <w:rPr>
              <w:rFonts w:ascii="Calibri" w:hAnsi="Calibri"/>
              <w:b/>
              <w:bCs/>
            </w:rPr>
            <w:t>Renal Pathophysiology III – Dr Michael Scholz</w:t>
          </w:r>
        </w:p>
        <w:p w14:paraId="3A202FD7" w14:textId="77777777" w:rsidR="00C07D22" w:rsidRDefault="00C07D22" w:rsidP="00C07D22">
          <w:pPr>
            <w:pStyle w:val="NormalWeb"/>
            <w:spacing w:after="0"/>
            <w:jc w:val="both"/>
            <w:rPr>
              <w:rFonts w:ascii="Calibri" w:hAnsi="Calibri"/>
              <w:szCs w:val="22"/>
            </w:rPr>
          </w:pPr>
          <w:r w:rsidRPr="00E266A6">
            <w:rPr>
              <w:rFonts w:ascii="Calibri" w:hAnsi="Calibri"/>
              <w:szCs w:val="22"/>
            </w:rPr>
            <w:t>Urinary tract obstructions and stones. Principal causes of haematuria. Pathophysiology and complications of urinary tract obstructions.  Investigation and principles of treatment of urinary tract obstruction. Description of common types of urinary tract stones and outline of their forms of presentation and management.</w:t>
          </w:r>
        </w:p>
        <w:p w14:paraId="23E59461" w14:textId="61FB01E3" w:rsidR="00C07D22" w:rsidRPr="005C5E32" w:rsidRDefault="00C07D22" w:rsidP="00C07D22">
          <w:pPr>
            <w:pStyle w:val="NormalWeb"/>
            <w:spacing w:after="0"/>
            <w:jc w:val="both"/>
            <w:rPr>
              <w:rFonts w:ascii="Calibri" w:hAnsi="Calibri"/>
              <w:b/>
              <w:bCs/>
            </w:rPr>
          </w:pPr>
          <w:r w:rsidRPr="416F87F9">
            <w:rPr>
              <w:rFonts w:ascii="Calibri" w:hAnsi="Calibri"/>
              <w:b/>
              <w:bCs/>
            </w:rPr>
            <w:t>Renal/Gastrointestinal Case Study – Prof Derek Scott</w:t>
          </w:r>
        </w:p>
        <w:p w14:paraId="397A0F1A" w14:textId="77777777" w:rsidR="00C07D22" w:rsidRPr="00E266A6" w:rsidRDefault="00C07D22" w:rsidP="00C07D22">
          <w:pPr>
            <w:pStyle w:val="NormalWeb"/>
            <w:spacing w:after="0"/>
            <w:jc w:val="both"/>
            <w:rPr>
              <w:rFonts w:ascii="Calibri" w:hAnsi="Calibri"/>
              <w:szCs w:val="22"/>
            </w:rPr>
          </w:pPr>
          <w:r w:rsidRPr="00E266A6">
            <w:rPr>
              <w:rFonts w:ascii="Calibri" w:hAnsi="Calibri"/>
              <w:szCs w:val="22"/>
            </w:rPr>
            <w:t>During this session, you will complete questions based upon the case study that you will have been given the week before. The questions will be completed individually, under exam conditions, and the marks for this exercise will form part of your continuous assessment.</w:t>
          </w:r>
        </w:p>
        <w:p w14:paraId="1AA22553" w14:textId="0A18D4E3" w:rsidR="00C07D22" w:rsidRPr="005C5E32" w:rsidRDefault="00C07D22" w:rsidP="416F87F9">
          <w:pPr>
            <w:pStyle w:val="NormalWeb"/>
            <w:spacing w:after="0"/>
            <w:jc w:val="both"/>
            <w:rPr>
              <w:rFonts w:ascii="Calibri" w:hAnsi="Calibri"/>
              <w:b/>
              <w:bCs/>
            </w:rPr>
          </w:pPr>
          <w:r w:rsidRPr="416F87F9">
            <w:rPr>
              <w:rFonts w:ascii="Calibri" w:hAnsi="Calibri"/>
              <w:b/>
              <w:bCs/>
            </w:rPr>
            <w:t>Final Review of the Course, Exam Information &amp; Course Evaluation</w:t>
          </w:r>
        </w:p>
        <w:p w14:paraId="597EA290" w14:textId="77777777" w:rsidR="00C07D22" w:rsidRPr="00514B32" w:rsidRDefault="00C07D22" w:rsidP="00C07D22">
          <w:pPr>
            <w:pStyle w:val="NormalWeb"/>
            <w:spacing w:before="0" w:beforeAutospacing="0" w:after="0" w:afterAutospacing="0"/>
            <w:jc w:val="both"/>
            <w:rPr>
              <w:rFonts w:asciiTheme="minorHAnsi" w:hAnsiTheme="minorHAnsi"/>
            </w:rPr>
          </w:pPr>
          <w:r w:rsidRPr="00E266A6">
            <w:rPr>
              <w:rFonts w:ascii="Calibri" w:hAnsi="Calibri"/>
              <w:szCs w:val="22"/>
            </w:rPr>
            <w:t>An overview of how all of the organ systems we have focused on all link together, and how they can profoundly affect one another. What are the take home messages of this course? Information regarding the examination. Completion of course evaluation forms.</w:t>
          </w:r>
        </w:p>
      </w:sdtContent>
    </w:sdt>
    <w:p w14:paraId="3E50A262" w14:textId="77777777" w:rsidR="00C07D22" w:rsidRDefault="00C07D22" w:rsidP="00C07D22">
      <w:pPr>
        <w:pStyle w:val="Heading1"/>
      </w:pPr>
      <w:bookmarkStart w:id="38" w:name="_Toc394920391"/>
      <w:bookmarkStart w:id="39" w:name="_Toc394928791"/>
      <w:bookmarkStart w:id="40" w:name="_Toc395527704"/>
      <w:bookmarkStart w:id="41" w:name="_Toc395527724"/>
    </w:p>
    <w:p w14:paraId="6A2F5E1A" w14:textId="367269BC" w:rsidR="00C07D22" w:rsidRPr="009A6154" w:rsidRDefault="00C07D22" w:rsidP="00C07D22">
      <w:pPr>
        <w:rPr>
          <w:color w:val="002060"/>
        </w:rPr>
      </w:pPr>
      <w:r w:rsidRPr="009A6154">
        <w:rPr>
          <w:color w:val="002060"/>
        </w:rPr>
        <w:t>Practical/Lab/Tutorial Work</w:t>
      </w:r>
      <w:bookmarkEnd w:id="38"/>
      <w:bookmarkEnd w:id="39"/>
      <w:bookmarkEnd w:id="40"/>
      <w:bookmarkEnd w:id="41"/>
    </w:p>
    <w:sdt>
      <w:sdtPr>
        <w:rPr>
          <w:rFonts w:ascii="Calibri" w:hAnsi="Calibri"/>
        </w:rPr>
        <w:id w:val="1184249353"/>
        <w:placeholder>
          <w:docPart w:val="CAA555A5B46F415489DECD771E10EE1E"/>
        </w:placeholder>
      </w:sdtPr>
      <w:sdtEndPr/>
      <w:sdtContent>
        <w:p w14:paraId="363A0BF3" w14:textId="77777777" w:rsidR="00C07D22" w:rsidRPr="00255E54" w:rsidRDefault="00C07D22" w:rsidP="00C07D22">
          <w:pPr>
            <w:pStyle w:val="NormalWeb"/>
            <w:spacing w:after="0"/>
            <w:jc w:val="both"/>
            <w:rPr>
              <w:rFonts w:ascii="Calibri" w:hAnsi="Calibri"/>
              <w:b/>
              <w:szCs w:val="22"/>
            </w:rPr>
          </w:pPr>
          <w:r w:rsidRPr="00255E54">
            <w:rPr>
              <w:rFonts w:ascii="Calibri" w:hAnsi="Calibri"/>
              <w:b/>
              <w:szCs w:val="22"/>
            </w:rPr>
            <w:t>Tutorial Work</w:t>
          </w:r>
        </w:p>
        <w:p w14:paraId="6BE93075" w14:textId="77777777" w:rsidR="00C07D22" w:rsidRDefault="00C07D22" w:rsidP="00C07D22">
          <w:pPr>
            <w:pStyle w:val="NormalWeb"/>
            <w:spacing w:before="0" w:beforeAutospacing="0" w:after="0" w:afterAutospacing="0"/>
            <w:jc w:val="both"/>
            <w:rPr>
              <w:rFonts w:ascii="Calibri" w:hAnsi="Calibri"/>
            </w:rPr>
          </w:pPr>
          <w:r w:rsidRPr="626428BC">
            <w:rPr>
              <w:rFonts w:ascii="Calibri" w:hAnsi="Calibri"/>
            </w:rPr>
            <w:t xml:space="preserve">Tutorial work will take the form of three case studies, which will be handed out throughout the course. There will be one based on a clinical problem involving each of the major organ systems covered in the course – cardiovascular, respiratory and gastrointestinal/renal. Students will be issued with the case details the week </w:t>
          </w:r>
          <w:r w:rsidRPr="626428BC">
            <w:rPr>
              <w:rFonts w:ascii="Calibri" w:hAnsi="Calibri"/>
            </w:rPr>
            <w:lastRenderedPageBreak/>
            <w:t>before the actual exercise so that they have a chance to find out more about the topic. They have until the assignment deadline to answer a range of questions based upon the case study. At the end of this period, each student’s answers will be submitted to the lecturer for marking. The marks for these case studies will form part of your continuous assessment (10% of final grade each). Students must undertake extra reading to answer these questions effectively and must provide peer-reviewed citations and references to evidence their answers. The case studies will be delivered and completed electronically via the Lt software system.</w:t>
          </w:r>
        </w:p>
        <w:p w14:paraId="6BF4E7C5" w14:textId="77777777" w:rsidR="00C07D22" w:rsidRDefault="00C07D22" w:rsidP="00C07D22">
          <w:pPr>
            <w:pStyle w:val="NormalWeb"/>
            <w:spacing w:before="0" w:beforeAutospacing="0" w:after="0" w:afterAutospacing="0"/>
            <w:jc w:val="both"/>
            <w:rPr>
              <w:rFonts w:ascii="Calibri" w:hAnsi="Calibri"/>
              <w:szCs w:val="22"/>
            </w:rPr>
          </w:pPr>
        </w:p>
        <w:p w14:paraId="2D6C66BB" w14:textId="77777777" w:rsidR="00C07D22" w:rsidRDefault="00C07D22" w:rsidP="00C07D22">
          <w:pPr>
            <w:pStyle w:val="NormalWeb"/>
            <w:spacing w:before="0" w:beforeAutospacing="0" w:after="0" w:afterAutospacing="0"/>
            <w:jc w:val="both"/>
            <w:rPr>
              <w:rFonts w:ascii="Calibri" w:hAnsi="Calibri"/>
            </w:rPr>
          </w:pPr>
          <w:r w:rsidRPr="626428BC">
            <w:rPr>
              <w:rFonts w:ascii="Calibri" w:hAnsi="Calibri"/>
            </w:rPr>
            <w:t>Other tutorials will focus on specific skills, topical areas of physiological research/innovation, and how to achieve the best grade in the various pieces of assessment. For other tutorials, students will be set material to study or analyse. They will then discuss or report their findings with the tutor during the tutorial. Participation is very much encouraged as part of your employability skills development.</w:t>
          </w:r>
        </w:p>
        <w:p w14:paraId="32ADD8A5" w14:textId="77777777" w:rsidR="00C07D22" w:rsidRPr="00255E54" w:rsidRDefault="00C07D22" w:rsidP="00C07D22">
          <w:pPr>
            <w:pStyle w:val="NormalWeb"/>
            <w:spacing w:after="0"/>
            <w:jc w:val="both"/>
            <w:rPr>
              <w:rFonts w:ascii="Calibri" w:hAnsi="Calibri"/>
              <w:b/>
              <w:szCs w:val="22"/>
            </w:rPr>
          </w:pPr>
          <w:r w:rsidRPr="00255E54">
            <w:rPr>
              <w:rFonts w:ascii="Calibri" w:hAnsi="Calibri"/>
              <w:b/>
              <w:szCs w:val="22"/>
            </w:rPr>
            <w:t>Laboratory Work</w:t>
          </w:r>
        </w:p>
        <w:p w14:paraId="525CFB12" w14:textId="12FB2B0B" w:rsidR="00C07D22" w:rsidRPr="00E266A6" w:rsidRDefault="00C07D22" w:rsidP="685BBF2E">
          <w:pPr>
            <w:pStyle w:val="NormalWeb"/>
            <w:spacing w:after="0"/>
            <w:jc w:val="both"/>
            <w:rPr>
              <w:rFonts w:ascii="Calibri" w:hAnsi="Calibri"/>
            </w:rPr>
          </w:pPr>
          <w:r w:rsidRPr="685BBF2E">
            <w:rPr>
              <w:rFonts w:ascii="Calibri" w:hAnsi="Calibri"/>
            </w:rPr>
            <w:t xml:space="preserve">The laboratory work on this course falls into two categories: a research project and </w:t>
          </w:r>
          <w:r w:rsidR="76927A64" w:rsidRPr="685BBF2E">
            <w:rPr>
              <w:rFonts w:ascii="Calibri" w:hAnsi="Calibri"/>
            </w:rPr>
            <w:t>five</w:t>
          </w:r>
          <w:r w:rsidRPr="685BBF2E">
            <w:rPr>
              <w:rFonts w:ascii="Calibri" w:hAnsi="Calibri"/>
            </w:rPr>
            <w:t xml:space="preserve"> separate practical activities</w:t>
          </w:r>
        </w:p>
        <w:p w14:paraId="5418C62B" w14:textId="77777777" w:rsidR="00C07D22" w:rsidRPr="00E266A6" w:rsidRDefault="00C07D22" w:rsidP="00C07D22">
          <w:pPr>
            <w:pStyle w:val="NormalWeb"/>
            <w:spacing w:after="0"/>
            <w:jc w:val="both"/>
            <w:rPr>
              <w:rFonts w:ascii="Calibri" w:hAnsi="Calibri"/>
            </w:rPr>
          </w:pPr>
          <w:r w:rsidRPr="626428BC">
            <w:rPr>
              <w:rFonts w:ascii="Calibri" w:hAnsi="Calibri"/>
            </w:rPr>
            <w:t xml:space="preserve">The research project is a student led, individual research project that incorporates a wide range of transferable skills. The essence of the project is to allow students to develop a research project that helps them to communicate science to a broad audience, and thus to develop their understanding of the discipline by thinking about how they can best take complex scientific information and present it in an accessible manner using infographics. As well as producing a poster infographic, students will each produce an individual short scientific abstract to give them practice in formal scientific writing. The written reports and the poster presentation will each form an important component of the continuous assessment. </w:t>
          </w:r>
        </w:p>
        <w:p w14:paraId="0DD33FDE" w14:textId="682795CA" w:rsidR="00C07D22" w:rsidRPr="00204E80" w:rsidRDefault="00C07D22" w:rsidP="685BBF2E">
          <w:pPr>
            <w:pStyle w:val="NormalWeb"/>
            <w:spacing w:after="0"/>
            <w:jc w:val="both"/>
            <w:rPr>
              <w:rFonts w:ascii="Calibri" w:hAnsi="Calibri"/>
            </w:rPr>
          </w:pPr>
          <w:r w:rsidRPr="685BBF2E">
            <w:rPr>
              <w:rFonts w:ascii="Calibri" w:hAnsi="Calibri"/>
            </w:rPr>
            <w:t>During the course, there will be</w:t>
          </w:r>
          <w:r w:rsidR="651D65EB" w:rsidRPr="685BBF2E">
            <w:rPr>
              <w:rFonts w:ascii="Calibri" w:hAnsi="Calibri"/>
            </w:rPr>
            <w:t xml:space="preserve"> five</w:t>
          </w:r>
          <w:r w:rsidRPr="685BBF2E">
            <w:rPr>
              <w:rFonts w:ascii="Calibri" w:hAnsi="Calibri"/>
            </w:rPr>
            <w:t xml:space="preserve"> in-lab practicals lasting for a large portion of the day</w:t>
          </w:r>
          <w:r w:rsidR="4A9D263D" w:rsidRPr="685BBF2E">
            <w:rPr>
              <w:rFonts w:ascii="Calibri" w:hAnsi="Calibri"/>
            </w:rPr>
            <w:t xml:space="preserve">. Two of these will be formally assessed - </w:t>
          </w:r>
          <w:r w:rsidRPr="685BBF2E">
            <w:rPr>
              <w:rFonts w:ascii="Calibri" w:hAnsi="Calibri"/>
            </w:rPr>
            <w:t>one focusing on measurement of the ECG, and a second which focuse</w:t>
          </w:r>
          <w:r w:rsidR="60A918AF" w:rsidRPr="685BBF2E">
            <w:rPr>
              <w:rFonts w:ascii="Calibri" w:hAnsi="Calibri"/>
            </w:rPr>
            <w:t>s</w:t>
          </w:r>
          <w:r w:rsidRPr="685BBF2E">
            <w:rPr>
              <w:rFonts w:ascii="Calibri" w:hAnsi="Calibri"/>
            </w:rPr>
            <w:t xml:space="preserve"> on respiratory function</w:t>
          </w:r>
          <w:r w:rsidR="58BE3AB8" w:rsidRPr="685BBF2E">
            <w:rPr>
              <w:rFonts w:ascii="Calibri" w:hAnsi="Calibri"/>
            </w:rPr>
            <w:t xml:space="preserve">. </w:t>
          </w:r>
          <w:r w:rsidRPr="685BBF2E">
            <w:rPr>
              <w:rFonts w:ascii="Calibri" w:hAnsi="Calibri"/>
            </w:rPr>
            <w:t xml:space="preserve">For the </w:t>
          </w:r>
          <w:r w:rsidR="1D226C0E" w:rsidRPr="685BBF2E">
            <w:rPr>
              <w:rFonts w:ascii="Calibri" w:hAnsi="Calibri"/>
            </w:rPr>
            <w:t>assessed</w:t>
          </w:r>
          <w:r w:rsidRPr="685BBF2E">
            <w:rPr>
              <w:rFonts w:ascii="Calibri" w:hAnsi="Calibri"/>
            </w:rPr>
            <w:t xml:space="preserve"> practical</w:t>
          </w:r>
          <w:r w:rsidR="4D343FAE" w:rsidRPr="685BBF2E">
            <w:rPr>
              <w:rFonts w:ascii="Calibri" w:hAnsi="Calibri"/>
            </w:rPr>
            <w:t>s</w:t>
          </w:r>
          <w:r w:rsidRPr="685BBF2E">
            <w:rPr>
              <w:rFonts w:ascii="Calibri" w:hAnsi="Calibri"/>
            </w:rPr>
            <w:t xml:space="preserve">, students will be given the chance to perform the measurements on themselves and will then have to answer a short set of questions based upon the day’s work. These answers are then submitted for marking online at the end of the practical class, using the Lt software system, and form part of the continuous assessment mark. </w:t>
          </w:r>
        </w:p>
        <w:p w14:paraId="76EDB262" w14:textId="77777777" w:rsidR="00C07D22" w:rsidRPr="00204E80" w:rsidRDefault="00C07D22" w:rsidP="685BBF2E">
          <w:pPr>
            <w:pStyle w:val="NormalWeb"/>
            <w:spacing w:after="0"/>
            <w:jc w:val="both"/>
            <w:rPr>
              <w:rFonts w:ascii="Calibri" w:hAnsi="Calibri"/>
              <w:b/>
              <w:bCs/>
            </w:rPr>
          </w:pPr>
        </w:p>
        <w:p w14:paraId="5990D94A" w14:textId="77777777" w:rsidR="00C07D22" w:rsidRPr="00204E80" w:rsidRDefault="00C07D22" w:rsidP="685BBF2E">
          <w:pPr>
            <w:pStyle w:val="NormalWeb"/>
            <w:spacing w:after="0"/>
            <w:jc w:val="both"/>
            <w:rPr>
              <w:rFonts w:ascii="Calibri" w:hAnsi="Calibri"/>
              <w:b/>
              <w:bCs/>
            </w:rPr>
          </w:pPr>
        </w:p>
        <w:p w14:paraId="24ECC9B2" w14:textId="77777777" w:rsidR="00C07D22" w:rsidRDefault="00C07D22" w:rsidP="00C07D22">
          <w:pPr>
            <w:pStyle w:val="NormalWeb"/>
            <w:spacing w:after="0"/>
            <w:jc w:val="both"/>
            <w:rPr>
              <w:rFonts w:ascii="Calibri" w:hAnsi="Calibri"/>
              <w:szCs w:val="22"/>
            </w:rPr>
          </w:pPr>
          <w:r w:rsidRPr="00E266A6">
            <w:rPr>
              <w:rFonts w:ascii="Calibri" w:hAnsi="Calibri"/>
              <w:szCs w:val="22"/>
            </w:rPr>
            <w:t xml:space="preserve">Please read the student notes concerned with behaviour </w:t>
          </w:r>
          <w:r>
            <w:rPr>
              <w:rFonts w:ascii="Calibri" w:hAnsi="Calibri"/>
              <w:szCs w:val="22"/>
            </w:rPr>
            <w:t>and safety in the laboratories.</w:t>
          </w:r>
        </w:p>
        <w:p w14:paraId="2B027507" w14:textId="77777777" w:rsidR="00C07D22" w:rsidRPr="00C4735E" w:rsidRDefault="00C07D22" w:rsidP="00C07D22">
          <w:pPr>
            <w:pStyle w:val="NormalWeb"/>
            <w:spacing w:after="0"/>
            <w:jc w:val="both"/>
            <w:rPr>
              <w:rFonts w:ascii="Calibri" w:hAnsi="Calibri"/>
              <w:b/>
              <w:bCs/>
            </w:rPr>
          </w:pPr>
          <w:r w:rsidRPr="626428BC">
            <w:rPr>
              <w:rFonts w:ascii="Calibri" w:hAnsi="Calibri"/>
              <w:b/>
              <w:bCs/>
            </w:rPr>
            <w:t>THIS IS IMPERATIVE. DUE TO THE PANDEMIC WE CANNOT TAKE RISKS OR INGORE THE PROTECTION OF OURSELVES OR OTHERS IN OUR UNIVERSITY COMMUNITY. PLEASE REVIEW ANY SAFETY VIDEOS/INSTRUCTIONS CIRCULATED TO THE WHOLE SCHOOL REGARDING LAB BEHAVIOUR AND EXPECTATIONS, ALONG WITH ANY OTHER SAFETY INSTRUCTIONS GIVEN TO YOU AS PART OF ANY CLASS/PRACTICAL WORK.</w:t>
          </w:r>
        </w:p>
        <w:p w14:paraId="18504C56" w14:textId="77777777" w:rsidR="00C07D22" w:rsidRPr="00255E54" w:rsidRDefault="00C07D22" w:rsidP="00C07D22">
          <w:pPr>
            <w:pStyle w:val="NormalWeb"/>
            <w:spacing w:before="0" w:beforeAutospacing="0" w:after="0" w:afterAutospacing="0"/>
            <w:jc w:val="both"/>
            <w:rPr>
              <w:rFonts w:ascii="Calibri" w:hAnsi="Calibri"/>
              <w:szCs w:val="22"/>
            </w:rPr>
          </w:pPr>
          <w:r w:rsidRPr="00E266A6">
            <w:rPr>
              <w:rFonts w:ascii="Calibri" w:hAnsi="Calibri"/>
              <w:szCs w:val="22"/>
            </w:rPr>
            <w:t>The practical work required in this course may present difficulties to students with special educational needs. For such students, alternative arrangements will be made. Any student with special needs should make these known to the Course Co-ordinator when registering for the class and should then also discuss their needs with the School Disabilities Co-ordinator, to ensure that they have the best possible outcome.</w:t>
          </w:r>
        </w:p>
      </w:sdtContent>
    </w:sdt>
    <w:p w14:paraId="5B8D3AF5" w14:textId="77777777" w:rsidR="00C07D22" w:rsidRDefault="00C07D22" w:rsidP="00C07D22"/>
    <w:p w14:paraId="3521506F" w14:textId="77777777" w:rsidR="004E7ECB" w:rsidRDefault="004E7ECB" w:rsidP="004E7ECB">
      <w:pPr>
        <w:rPr>
          <w:color w:val="002060"/>
          <w:szCs w:val="28"/>
        </w:rPr>
      </w:pPr>
      <w:r>
        <w:rPr>
          <w:color w:val="002060"/>
          <w:szCs w:val="28"/>
        </w:rPr>
        <w:t>University Policies</w:t>
      </w:r>
    </w:p>
    <w:p w14:paraId="5A177502" w14:textId="77777777" w:rsidR="004E7ECB" w:rsidRDefault="004E7ECB" w:rsidP="004E7ECB">
      <w:pPr>
        <w:jc w:val="both"/>
        <w:rPr>
          <w:rFonts w:cstheme="minorHAnsi"/>
          <w:b w:val="0"/>
          <w:bCs/>
          <w:color w:val="000000"/>
          <w:sz w:val="24"/>
          <w:szCs w:val="24"/>
        </w:rPr>
      </w:pPr>
    </w:p>
    <w:p w14:paraId="50F0C0E4" w14:textId="77777777" w:rsidR="004E7ECB" w:rsidRPr="0048607D" w:rsidRDefault="004E7ECB" w:rsidP="004E7ECB">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1"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F24CBA3" w14:textId="0F6123E9" w:rsidR="004E7ECB" w:rsidRPr="0048607D" w:rsidRDefault="004E7ECB" w:rsidP="004E7ECB">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42793A">
        <w:rPr>
          <w:rFonts w:cstheme="minorHAnsi"/>
          <w:b w:val="0"/>
          <w:bCs/>
          <w:color w:val="000000"/>
          <w:sz w:val="24"/>
          <w:szCs w:val="24"/>
        </w:rPr>
        <w:t>3</w:t>
      </w:r>
      <w:r w:rsidRPr="0048607D">
        <w:rPr>
          <w:rFonts w:cstheme="minorHAnsi"/>
          <w:b w:val="0"/>
          <w:bCs/>
          <w:color w:val="000000"/>
          <w:sz w:val="24"/>
          <w:szCs w:val="24"/>
        </w:rPr>
        <w:t>/2</w:t>
      </w:r>
      <w:r w:rsidR="0042793A">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2"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01A4F9C5" w14:textId="77777777" w:rsidR="004E7ECB" w:rsidRDefault="004E7ECB" w:rsidP="004E7ECB">
      <w:pPr>
        <w:jc w:val="both"/>
        <w:rPr>
          <w:b w:val="0"/>
          <w:bCs/>
          <w:color w:val="000000"/>
          <w:sz w:val="24"/>
          <w:szCs w:val="24"/>
        </w:rPr>
      </w:pPr>
    </w:p>
    <w:p w14:paraId="310EADF8" w14:textId="4EC1A4A3" w:rsidR="004E7ECB" w:rsidRPr="0048607D" w:rsidRDefault="004E7ECB" w:rsidP="004E7ECB">
      <w:pPr>
        <w:jc w:val="both"/>
        <w:rPr>
          <w:b w:val="0"/>
          <w:bCs/>
          <w:sz w:val="24"/>
          <w:szCs w:val="24"/>
        </w:rPr>
      </w:pPr>
      <w:r w:rsidRPr="0048607D">
        <w:rPr>
          <w:b w:val="0"/>
          <w:bCs/>
          <w:color w:val="000000"/>
          <w:sz w:val="24"/>
          <w:szCs w:val="24"/>
        </w:rPr>
        <w:t>The information included in the institutional area for 202</w:t>
      </w:r>
      <w:r w:rsidR="0042793A">
        <w:rPr>
          <w:b w:val="0"/>
          <w:bCs/>
          <w:color w:val="000000"/>
          <w:sz w:val="24"/>
          <w:szCs w:val="24"/>
        </w:rPr>
        <w:t>3</w:t>
      </w:r>
      <w:r w:rsidRPr="0048607D">
        <w:rPr>
          <w:b w:val="0"/>
          <w:bCs/>
          <w:color w:val="000000"/>
          <w:sz w:val="24"/>
          <w:szCs w:val="24"/>
        </w:rPr>
        <w:t>-2</w:t>
      </w:r>
      <w:r w:rsidR="0042793A">
        <w:rPr>
          <w:b w:val="0"/>
          <w:bCs/>
          <w:color w:val="000000"/>
          <w:sz w:val="24"/>
          <w:szCs w:val="24"/>
        </w:rPr>
        <w:t>4</w:t>
      </w:r>
      <w:r w:rsidRPr="0048607D">
        <w:rPr>
          <w:b w:val="0"/>
          <w:bCs/>
          <w:color w:val="000000"/>
          <w:sz w:val="24"/>
          <w:szCs w:val="24"/>
        </w:rPr>
        <w:t xml:space="preserve"> includes the following:</w:t>
      </w:r>
    </w:p>
    <w:p w14:paraId="1B34CDCD"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53C7F41F"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38ED25C3"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7CCE798F"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181A6D58"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48E18F54" w14:textId="77777777" w:rsidR="004E7ECB" w:rsidRPr="0048607D" w:rsidRDefault="004E7ECB" w:rsidP="004E7ECB">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Late Submission of Work</w:t>
      </w:r>
    </w:p>
    <w:p w14:paraId="10445280"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281DA8D5" w14:textId="77777777" w:rsidR="004E7ECB" w:rsidRPr="0048607D" w:rsidRDefault="004E7ECB" w:rsidP="004E7ECB">
      <w:pPr>
        <w:pStyle w:val="ListParagraph"/>
        <w:widowControl w:val="0"/>
        <w:numPr>
          <w:ilvl w:val="0"/>
          <w:numId w:val="6"/>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14E2ACED" w14:textId="77777777" w:rsidR="004E7ECB" w:rsidRPr="0048607D" w:rsidRDefault="004E7ECB" w:rsidP="004E7ECB">
      <w:pPr>
        <w:pStyle w:val="ListParagraph"/>
        <w:widowControl w:val="0"/>
        <w:numPr>
          <w:ilvl w:val="0"/>
          <w:numId w:val="6"/>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5710C6C1" w14:textId="77777777" w:rsidR="004E7ECB" w:rsidRPr="0048607D" w:rsidRDefault="004E7ECB" w:rsidP="004E7ECB">
      <w:pPr>
        <w:pStyle w:val="ListParagraph"/>
        <w:widowControl w:val="0"/>
        <w:numPr>
          <w:ilvl w:val="0"/>
          <w:numId w:val="6"/>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39A5BEF8" w14:textId="77777777" w:rsidR="004E7ECB" w:rsidRPr="00AE62EA" w:rsidRDefault="004E7ECB" w:rsidP="004E7ECB">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Graduate Attributes</w:t>
      </w:r>
    </w:p>
    <w:p w14:paraId="269BF64E" w14:textId="77777777" w:rsidR="004E7ECB" w:rsidRPr="00AE62EA" w:rsidRDefault="004E7ECB" w:rsidP="004E7ECB">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Email Use</w:t>
      </w:r>
    </w:p>
    <w:p w14:paraId="4844C961" w14:textId="77777777" w:rsidR="004E7ECB" w:rsidRPr="00AE62EA" w:rsidRDefault="004E7ECB" w:rsidP="004E7ECB">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MyAberdeen</w:t>
      </w:r>
    </w:p>
    <w:p w14:paraId="11EE6D2D" w14:textId="77777777" w:rsidR="004E7ECB" w:rsidRPr="0048607D" w:rsidRDefault="004E7ECB" w:rsidP="004E7ECB">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Appeals and Complaints</w:t>
      </w:r>
    </w:p>
    <w:p w14:paraId="02DF1026" w14:textId="77777777" w:rsidR="004E7ECB" w:rsidRDefault="004E7ECB" w:rsidP="004E7ECB">
      <w:pPr>
        <w:widowControl w:val="0"/>
        <w:autoSpaceDE w:val="0"/>
        <w:autoSpaceDN w:val="0"/>
        <w:adjustRightInd w:val="0"/>
        <w:spacing w:after="0" w:line="276" w:lineRule="auto"/>
        <w:jc w:val="both"/>
        <w:rPr>
          <w:b w:val="0"/>
          <w:bCs/>
          <w:sz w:val="24"/>
          <w:szCs w:val="24"/>
        </w:rPr>
      </w:pPr>
    </w:p>
    <w:p w14:paraId="644EB1F1" w14:textId="77777777" w:rsidR="00C07D22" w:rsidRDefault="00C07D22" w:rsidP="00C07D22">
      <w:pPr>
        <w:rPr>
          <w:color w:val="17365D" w:themeColor="text2" w:themeShade="BF"/>
        </w:rPr>
      </w:pPr>
    </w:p>
    <w:p w14:paraId="51F9EE6D" w14:textId="04FC7630" w:rsidR="00C07D22" w:rsidRPr="00596FCB" w:rsidRDefault="00C07D22" w:rsidP="00C07D22">
      <w:pPr>
        <w:rPr>
          <w:color w:val="17365D" w:themeColor="text2" w:themeShade="BF"/>
        </w:rPr>
      </w:pPr>
      <w:r w:rsidRPr="00596FCB">
        <w:rPr>
          <w:color w:val="17365D" w:themeColor="text2" w:themeShade="BF"/>
        </w:rPr>
        <w:t>Where to Find the Following Information:</w:t>
      </w:r>
    </w:p>
    <w:p w14:paraId="7C3CA43C" w14:textId="77777777" w:rsidR="00C07D22" w:rsidRDefault="00C07D22" w:rsidP="00C07D22">
      <w:pPr>
        <w:rPr>
          <w:u w:val="single"/>
        </w:rPr>
      </w:pPr>
    </w:p>
    <w:p w14:paraId="3D758D6E" w14:textId="7C6AD77B" w:rsidR="00C07D22" w:rsidRDefault="00C07D22" w:rsidP="5C09DEB6">
      <w:pPr>
        <w:rPr>
          <w:b w:val="0"/>
          <w:sz w:val="24"/>
          <w:szCs w:val="24"/>
        </w:rPr>
      </w:pPr>
      <w:r w:rsidRPr="5C09DEB6">
        <w:rPr>
          <w:color w:val="auto"/>
          <w:sz w:val="24"/>
          <w:szCs w:val="24"/>
        </w:rPr>
        <w:t>C6/C7</w:t>
      </w:r>
      <w:r w:rsidRPr="5C09DEB6">
        <w:rPr>
          <w:sz w:val="24"/>
          <w:szCs w:val="24"/>
        </w:rPr>
        <w:t xml:space="preserve">-  </w:t>
      </w:r>
      <w:r w:rsidRPr="5C09DEB6">
        <w:rPr>
          <w:b w:val="0"/>
          <w:sz w:val="24"/>
          <w:szCs w:val="24"/>
        </w:rPr>
        <w:t>University of Aberdeen Homepage &gt; Students &gt; Academic Life &gt; Monitoring and Progress &gt; Student Monitoring (C6 &amp; C7)</w:t>
      </w:r>
    </w:p>
    <w:p w14:paraId="61BF83B5" w14:textId="77777777" w:rsidR="00C07D22" w:rsidRDefault="00C07D22" w:rsidP="00C07D22">
      <w:pPr>
        <w:rPr>
          <w:rStyle w:val="Hyperlink"/>
          <w:sz w:val="24"/>
          <w:szCs w:val="24"/>
        </w:rPr>
      </w:pPr>
      <w:r w:rsidRPr="00A822B2">
        <w:rPr>
          <w:b w:val="0"/>
          <w:bCs/>
          <w:sz w:val="24"/>
          <w:szCs w:val="24"/>
        </w:rPr>
        <w:t>https://www.abdn.ac.uk/students/academic-life/student-monitoring.php#panel5179</w:t>
      </w:r>
    </w:p>
    <w:p w14:paraId="0B2CB34A" w14:textId="77777777" w:rsidR="00C07D22" w:rsidRDefault="00C07D22" w:rsidP="00C07D22">
      <w:pPr>
        <w:rPr>
          <w:rStyle w:val="Hyperlink"/>
          <w:sz w:val="24"/>
          <w:szCs w:val="24"/>
        </w:rPr>
      </w:pPr>
    </w:p>
    <w:p w14:paraId="4CE6CD03" w14:textId="77777777" w:rsidR="00C07D22" w:rsidRDefault="00C07D22" w:rsidP="00C07D22">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2"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D53CF98" w14:textId="77777777" w:rsidR="00C07D22" w:rsidRPr="00A822B2" w:rsidRDefault="00C07D22" w:rsidP="00C07D22">
      <w:pPr>
        <w:rPr>
          <w:b w:val="0"/>
          <w:bCs/>
          <w:sz w:val="24"/>
          <w:szCs w:val="24"/>
        </w:rPr>
      </w:pPr>
    </w:p>
    <w:p w14:paraId="234FDC74" w14:textId="77777777" w:rsidR="00C07D22" w:rsidRDefault="00FC1B61" w:rsidP="00C07D22">
      <w:pPr>
        <w:rPr>
          <w:sz w:val="24"/>
          <w:szCs w:val="24"/>
        </w:rPr>
      </w:pPr>
      <w:hyperlink r:id="rId23" w:history="1">
        <w:r w:rsidR="00C07D22" w:rsidRPr="00A822B2">
          <w:rPr>
            <w:rStyle w:val="Hyperlink"/>
            <w:sz w:val="24"/>
            <w:szCs w:val="24"/>
          </w:rPr>
          <w:t>Log In - Student Hub (ahttps://www.abdn.ac.uk/studenthub/loginbdn.ac.uk)</w:t>
        </w:r>
      </w:hyperlink>
    </w:p>
    <w:p w14:paraId="49C906A3" w14:textId="77777777" w:rsidR="00C07D22" w:rsidRPr="00A822B2" w:rsidRDefault="00C07D22" w:rsidP="00C07D22">
      <w:pPr>
        <w:rPr>
          <w:sz w:val="24"/>
          <w:szCs w:val="24"/>
        </w:rPr>
      </w:pPr>
    </w:p>
    <w:p w14:paraId="40107368" w14:textId="77777777" w:rsidR="00C07D22" w:rsidRPr="00CD5524" w:rsidRDefault="00C07D22" w:rsidP="00C07D22">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2282E9A" w14:textId="77777777" w:rsidR="00C07D22" w:rsidRDefault="00C07D22" w:rsidP="00C07D22">
      <w:pPr>
        <w:rPr>
          <w:sz w:val="24"/>
          <w:szCs w:val="24"/>
        </w:rPr>
      </w:pPr>
    </w:p>
    <w:p w14:paraId="6A90B145" w14:textId="77777777" w:rsidR="00C07D22" w:rsidRPr="00CD5524" w:rsidRDefault="00C07D22" w:rsidP="00C07D22">
      <w:pPr>
        <w:rPr>
          <w:b w:val="0"/>
          <w:bCs/>
          <w:sz w:val="24"/>
          <w:szCs w:val="24"/>
        </w:rPr>
      </w:pPr>
      <w:r w:rsidRPr="00CD5524">
        <w:rPr>
          <w:b w:val="0"/>
          <w:bCs/>
          <w:sz w:val="24"/>
          <w:szCs w:val="24"/>
        </w:rPr>
        <w:lastRenderedPageBreak/>
        <w:t>https://www.abdn.ac.uk/students/academic-life/appeals-complaints-3380.php#panel2109</w:t>
      </w:r>
    </w:p>
    <w:p w14:paraId="2748DB07" w14:textId="544EBA4D" w:rsidR="00C07D22" w:rsidRPr="00CF3086" w:rsidRDefault="00C07D22" w:rsidP="00C07D22">
      <w:pPr>
        <w:jc w:val="both"/>
        <w:rPr>
          <w:rFonts w:ascii="Calibri" w:eastAsia="Calibri" w:hAnsi="Calibri" w:cs="Calibri"/>
          <w:b w:val="0"/>
          <w:bCs/>
          <w:sz w:val="24"/>
          <w:szCs w:val="24"/>
        </w:rPr>
      </w:pPr>
      <w:bookmarkStart w:id="43" w:name="_Hlk95896973"/>
      <w:r w:rsidRPr="00596FCB">
        <w:rPr>
          <w:rFonts w:cstheme="minorHAnsi"/>
          <w:bCs/>
          <w:color w:val="17365D" w:themeColor="text2" w:themeShade="BF"/>
          <w:szCs w:val="28"/>
        </w:rPr>
        <w:t>Academic Language &amp; Skills support</w:t>
      </w:r>
    </w:p>
    <w:p w14:paraId="31075337" w14:textId="77777777" w:rsidR="00C07D22" w:rsidRPr="005D01A1" w:rsidRDefault="00C07D22" w:rsidP="00C07D22">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1103D40" w14:textId="77777777" w:rsidR="00C07D22" w:rsidRPr="005D01A1" w:rsidRDefault="00C07D22" w:rsidP="00C07D2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670A72AD" w14:textId="77777777" w:rsidR="00C07D22" w:rsidRPr="00CF3086" w:rsidRDefault="00C07D22" w:rsidP="00C07D2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16DE3A0F" w14:textId="77777777" w:rsidR="00C07D22" w:rsidRPr="00DF1A26" w:rsidRDefault="00C07D22" w:rsidP="00C07D22">
      <w:pPr>
        <w:pStyle w:val="TOC1"/>
        <w:rPr>
          <w:b w:val="0"/>
          <w:bCs w:val="0"/>
          <w:color w:val="auto"/>
          <w:sz w:val="24"/>
          <w:szCs w:val="24"/>
        </w:rPr>
      </w:pPr>
      <w:r w:rsidRPr="00DF1A26">
        <w:rPr>
          <w:b w:val="0"/>
          <w:bCs w:val="0"/>
          <w:color w:val="auto"/>
          <w:sz w:val="24"/>
          <w:szCs w:val="24"/>
        </w:rPr>
        <w:t>Responding to a writing task: Focusing on the question</w:t>
      </w:r>
    </w:p>
    <w:p w14:paraId="6665FCE8" w14:textId="77777777" w:rsidR="00C07D22" w:rsidRPr="00DF1A26" w:rsidRDefault="00C07D22" w:rsidP="00C07D22">
      <w:pPr>
        <w:pStyle w:val="TOC1"/>
        <w:rPr>
          <w:b w:val="0"/>
          <w:bCs w:val="0"/>
          <w:color w:val="auto"/>
          <w:sz w:val="24"/>
          <w:szCs w:val="24"/>
        </w:rPr>
      </w:pPr>
      <w:r w:rsidRPr="00DF1A26">
        <w:rPr>
          <w:b w:val="0"/>
          <w:bCs w:val="0"/>
          <w:color w:val="auto"/>
          <w:sz w:val="24"/>
          <w:szCs w:val="24"/>
        </w:rPr>
        <w:t>Organising your writing: within &amp; between paragraphs</w:t>
      </w:r>
    </w:p>
    <w:p w14:paraId="71A4379B" w14:textId="77777777" w:rsidR="00C07D22" w:rsidRPr="00DF1A26" w:rsidRDefault="00C07D22" w:rsidP="00C07D22">
      <w:pPr>
        <w:pStyle w:val="TOC1"/>
        <w:rPr>
          <w:b w:val="0"/>
          <w:bCs w:val="0"/>
          <w:color w:val="auto"/>
          <w:sz w:val="24"/>
          <w:szCs w:val="24"/>
        </w:rPr>
      </w:pPr>
      <w:bookmarkStart w:id="44" w:name="_Hlk70079452"/>
      <w:r w:rsidRPr="00DF1A26">
        <w:rPr>
          <w:b w:val="0"/>
          <w:bCs w:val="0"/>
          <w:color w:val="auto"/>
          <w:sz w:val="24"/>
          <w:szCs w:val="24"/>
        </w:rPr>
        <w:t xml:space="preserve">Using sources to support your writing (including writing in your own words, and </w:t>
      </w:r>
    </w:p>
    <w:p w14:paraId="43F621A8" w14:textId="77777777" w:rsidR="00C07D22" w:rsidRPr="00DF1A26" w:rsidRDefault="00C07D22" w:rsidP="00C07D22">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4"/>
    <w:p w14:paraId="5475F6AF" w14:textId="77777777" w:rsidR="00C07D22" w:rsidRPr="00DF1A26" w:rsidRDefault="00C07D22" w:rsidP="00C07D22">
      <w:pPr>
        <w:pStyle w:val="TOC1"/>
        <w:rPr>
          <w:b w:val="0"/>
          <w:bCs w:val="0"/>
          <w:color w:val="auto"/>
          <w:sz w:val="24"/>
          <w:szCs w:val="24"/>
        </w:rPr>
      </w:pPr>
      <w:r w:rsidRPr="00DF1A26">
        <w:rPr>
          <w:b w:val="0"/>
          <w:bCs w:val="0"/>
          <w:color w:val="auto"/>
          <w:sz w:val="24"/>
          <w:szCs w:val="24"/>
        </w:rPr>
        <w:t>Using academic language</w:t>
      </w:r>
    </w:p>
    <w:p w14:paraId="4C856A72" w14:textId="77777777" w:rsidR="00C07D22" w:rsidRPr="00DF1A26" w:rsidRDefault="00C07D22" w:rsidP="00C07D22">
      <w:pPr>
        <w:pStyle w:val="TOC1"/>
        <w:rPr>
          <w:b w:val="0"/>
          <w:bCs w:val="0"/>
          <w:color w:val="auto"/>
          <w:sz w:val="24"/>
          <w:szCs w:val="24"/>
        </w:rPr>
      </w:pPr>
      <w:r w:rsidRPr="00DF1A26">
        <w:rPr>
          <w:b w:val="0"/>
          <w:bCs w:val="0"/>
          <w:color w:val="auto"/>
          <w:sz w:val="24"/>
          <w:szCs w:val="24"/>
        </w:rPr>
        <w:t xml:space="preserve">Critical Thinking </w:t>
      </w:r>
    </w:p>
    <w:p w14:paraId="35516D35" w14:textId="77777777" w:rsidR="00C07D22" w:rsidRPr="00DF1A26" w:rsidRDefault="00C07D22" w:rsidP="00C07D22">
      <w:pPr>
        <w:pStyle w:val="TOC1"/>
        <w:rPr>
          <w:b w:val="0"/>
          <w:bCs w:val="0"/>
          <w:color w:val="auto"/>
          <w:sz w:val="24"/>
          <w:szCs w:val="24"/>
        </w:rPr>
      </w:pPr>
      <w:r w:rsidRPr="00DF1A26">
        <w:rPr>
          <w:b w:val="0"/>
          <w:bCs w:val="0"/>
          <w:color w:val="auto"/>
          <w:sz w:val="24"/>
          <w:szCs w:val="24"/>
        </w:rPr>
        <w:t>Proofreading &amp; Editing</w:t>
      </w:r>
    </w:p>
    <w:p w14:paraId="33B94EEC" w14:textId="77777777" w:rsidR="00C07D22" w:rsidRPr="00CF3086" w:rsidRDefault="00C07D22" w:rsidP="00C07D2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67157DD6" w14:textId="77777777" w:rsidR="00C07D22" w:rsidRPr="00DF1A26" w:rsidRDefault="00C07D22" w:rsidP="00C07D22">
      <w:pPr>
        <w:pStyle w:val="TOC1"/>
        <w:rPr>
          <w:b w:val="0"/>
          <w:bCs w:val="0"/>
          <w:color w:val="auto"/>
          <w:sz w:val="24"/>
          <w:szCs w:val="24"/>
        </w:rPr>
      </w:pPr>
      <w:r w:rsidRPr="00DF1A26">
        <w:rPr>
          <w:b w:val="0"/>
          <w:bCs w:val="0"/>
          <w:color w:val="auto"/>
          <w:sz w:val="24"/>
          <w:szCs w:val="24"/>
        </w:rPr>
        <w:t>Developing skills for effective communication in an academic context</w:t>
      </w:r>
    </w:p>
    <w:p w14:paraId="3E896D3C" w14:textId="77777777" w:rsidR="00C07D22" w:rsidRPr="00DF1A26" w:rsidRDefault="00C07D22" w:rsidP="00C07D22">
      <w:pPr>
        <w:pStyle w:val="TOC1"/>
        <w:rPr>
          <w:b w:val="0"/>
          <w:bCs w:val="0"/>
          <w:color w:val="auto"/>
          <w:sz w:val="24"/>
          <w:szCs w:val="24"/>
        </w:rPr>
      </w:pPr>
      <w:r w:rsidRPr="00DF1A26">
        <w:rPr>
          <w:b w:val="0"/>
          <w:bCs w:val="0"/>
          <w:color w:val="auto"/>
          <w:sz w:val="24"/>
          <w:szCs w:val="24"/>
        </w:rPr>
        <w:t xml:space="preserve">Promoting critical thinking and evaluation </w:t>
      </w:r>
    </w:p>
    <w:p w14:paraId="39305F41" w14:textId="77777777" w:rsidR="00C07D22" w:rsidRPr="00DF1A26" w:rsidRDefault="00C07D22" w:rsidP="00C07D22">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0FC30CE5" w14:textId="77777777" w:rsidR="00C07D22" w:rsidRPr="00DF1A26" w:rsidRDefault="00C07D22" w:rsidP="00C07D22">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48D25D38" w14:textId="77777777" w:rsidR="00C07D22" w:rsidRPr="00DF1A26" w:rsidRDefault="00C07D22" w:rsidP="00C07D22">
      <w:pPr>
        <w:pStyle w:val="TOC1"/>
        <w:rPr>
          <w:b w:val="0"/>
          <w:bCs w:val="0"/>
          <w:color w:val="auto"/>
          <w:sz w:val="24"/>
          <w:szCs w:val="24"/>
        </w:rPr>
      </w:pPr>
      <w:r w:rsidRPr="00DF1A26">
        <w:rPr>
          <w:b w:val="0"/>
          <w:bCs w:val="0"/>
          <w:color w:val="auto"/>
          <w:sz w:val="24"/>
          <w:szCs w:val="24"/>
        </w:rPr>
        <w:t>Useful vocabulary and expressions for taking part in discussions</w:t>
      </w:r>
    </w:p>
    <w:p w14:paraId="494F17BE" w14:textId="77777777" w:rsidR="00C07D22" w:rsidRPr="00CF3086" w:rsidRDefault="00C07D22" w:rsidP="00C07D22">
      <w:pPr>
        <w:spacing w:after="160" w:line="259" w:lineRule="auto"/>
        <w:ind w:left="360"/>
        <w:rPr>
          <w:b w:val="0"/>
          <w:color w:val="auto"/>
          <w:sz w:val="24"/>
          <w:szCs w:val="24"/>
        </w:rPr>
      </w:pPr>
    </w:p>
    <w:p w14:paraId="7A4EAB29" w14:textId="77777777" w:rsidR="00C07D22" w:rsidRDefault="00C07D22" w:rsidP="00C07D22">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3"/>
    <w:p w14:paraId="37094D9D" w14:textId="77777777" w:rsidR="00C07D22" w:rsidRDefault="00C07D22" w:rsidP="00C07D22">
      <w:pPr>
        <w:spacing w:after="160" w:line="259" w:lineRule="auto"/>
        <w:rPr>
          <w:rFonts w:cstheme="minorHAnsi"/>
          <w:color w:val="17365D" w:themeColor="text2" w:themeShade="BF"/>
          <w:szCs w:val="28"/>
        </w:rPr>
      </w:pPr>
    </w:p>
    <w:bookmarkEnd w:id="42"/>
    <w:p w14:paraId="7AF3547A" w14:textId="77777777" w:rsidR="00C07D22" w:rsidRDefault="00C07D22" w:rsidP="00C07D22">
      <w:pPr>
        <w:spacing w:after="160" w:line="259" w:lineRule="auto"/>
        <w:rPr>
          <w:rFonts w:cstheme="minorHAnsi"/>
          <w:color w:val="17365D" w:themeColor="text2" w:themeShade="BF"/>
          <w:szCs w:val="28"/>
        </w:rPr>
      </w:pPr>
    </w:p>
    <w:p w14:paraId="63FCC15B" w14:textId="77777777" w:rsidR="00C07D22" w:rsidRDefault="00C07D22" w:rsidP="00C07D22">
      <w:pPr>
        <w:spacing w:after="160" w:line="259" w:lineRule="auto"/>
        <w:rPr>
          <w:rFonts w:cstheme="minorHAnsi"/>
          <w:color w:val="17365D" w:themeColor="text2" w:themeShade="BF"/>
          <w:szCs w:val="28"/>
        </w:rPr>
      </w:pPr>
    </w:p>
    <w:p w14:paraId="7292B5C5" w14:textId="77777777" w:rsidR="00C07D22" w:rsidRDefault="00C07D22" w:rsidP="00C07D22">
      <w:pPr>
        <w:spacing w:after="160" w:line="259" w:lineRule="auto"/>
        <w:rPr>
          <w:rFonts w:cstheme="minorHAnsi"/>
          <w:color w:val="17365D" w:themeColor="text2" w:themeShade="BF"/>
          <w:szCs w:val="28"/>
        </w:rPr>
      </w:pPr>
    </w:p>
    <w:p w14:paraId="01542E1F" w14:textId="77777777" w:rsidR="00C07D22" w:rsidRDefault="00C07D22" w:rsidP="00C07D22">
      <w:pPr>
        <w:spacing w:after="160" w:line="259" w:lineRule="auto"/>
        <w:rPr>
          <w:rFonts w:cstheme="minorHAnsi"/>
          <w:color w:val="17365D" w:themeColor="text2" w:themeShade="BF"/>
          <w:szCs w:val="28"/>
        </w:rPr>
      </w:pPr>
    </w:p>
    <w:p w14:paraId="157A0FF0" w14:textId="77777777" w:rsidR="00C07D22" w:rsidRDefault="00C07D22" w:rsidP="00C07D22">
      <w:pPr>
        <w:spacing w:after="160" w:line="259" w:lineRule="auto"/>
        <w:rPr>
          <w:rFonts w:cstheme="minorHAnsi"/>
          <w:color w:val="17365D" w:themeColor="text2" w:themeShade="BF"/>
          <w:szCs w:val="28"/>
        </w:rPr>
      </w:pPr>
    </w:p>
    <w:p w14:paraId="06C23845" w14:textId="77777777" w:rsidR="00C07D22" w:rsidRDefault="00C07D22" w:rsidP="00C07D22">
      <w:pPr>
        <w:spacing w:after="160" w:line="259" w:lineRule="auto"/>
        <w:rPr>
          <w:rFonts w:cstheme="minorHAnsi"/>
          <w:color w:val="17365D" w:themeColor="text2" w:themeShade="BF"/>
          <w:szCs w:val="28"/>
        </w:rPr>
      </w:pPr>
    </w:p>
    <w:p w14:paraId="63F55205" w14:textId="77777777" w:rsidR="00C07D22" w:rsidRDefault="00C07D22" w:rsidP="00C07D22">
      <w:pPr>
        <w:spacing w:after="160" w:line="259" w:lineRule="auto"/>
        <w:rPr>
          <w:rFonts w:cstheme="minorHAnsi"/>
          <w:color w:val="17365D" w:themeColor="text2" w:themeShade="BF"/>
          <w:szCs w:val="28"/>
        </w:rPr>
      </w:pPr>
    </w:p>
    <w:p w14:paraId="55586CAF" w14:textId="77777777" w:rsidR="00C07D22" w:rsidRDefault="00C07D22" w:rsidP="00C07D22">
      <w:pPr>
        <w:spacing w:after="160" w:line="259" w:lineRule="auto"/>
        <w:rPr>
          <w:rFonts w:cstheme="minorHAnsi"/>
          <w:color w:val="17365D" w:themeColor="text2" w:themeShade="BF"/>
          <w:szCs w:val="28"/>
        </w:rPr>
      </w:pPr>
    </w:p>
    <w:p w14:paraId="3C4E5615" w14:textId="77777777" w:rsidR="00C07D22" w:rsidRDefault="00C07D22" w:rsidP="00C07D22">
      <w:pPr>
        <w:spacing w:after="160" w:line="259" w:lineRule="auto"/>
        <w:rPr>
          <w:rFonts w:cstheme="minorHAnsi"/>
          <w:color w:val="17365D" w:themeColor="text2" w:themeShade="BF"/>
          <w:szCs w:val="28"/>
        </w:rPr>
      </w:pPr>
    </w:p>
    <w:p w14:paraId="2C1DAFBC" w14:textId="77777777" w:rsidR="009A6154" w:rsidRDefault="009A6154" w:rsidP="00C07D22">
      <w:pPr>
        <w:spacing w:after="160" w:line="259" w:lineRule="auto"/>
        <w:rPr>
          <w:rFonts w:cstheme="minorHAnsi"/>
          <w:color w:val="17365D" w:themeColor="text2" w:themeShade="BF"/>
          <w:szCs w:val="28"/>
        </w:rPr>
      </w:pPr>
    </w:p>
    <w:p w14:paraId="27F0FD61" w14:textId="77777777" w:rsidR="0042793A" w:rsidRDefault="0042793A" w:rsidP="00C07D22">
      <w:pPr>
        <w:spacing w:after="160" w:line="259" w:lineRule="auto"/>
        <w:rPr>
          <w:rFonts w:cstheme="minorHAnsi"/>
          <w:color w:val="002060"/>
          <w:szCs w:val="28"/>
        </w:rPr>
      </w:pPr>
    </w:p>
    <w:p w14:paraId="5DC06AD0" w14:textId="75D5D8F4" w:rsidR="00C07D22" w:rsidRPr="009A6154" w:rsidRDefault="00C07D22" w:rsidP="00C07D22">
      <w:pPr>
        <w:spacing w:after="160" w:line="259" w:lineRule="auto"/>
        <w:rPr>
          <w:rFonts w:cstheme="minorHAnsi"/>
          <w:b w:val="0"/>
          <w:bCs/>
          <w:color w:val="002060"/>
          <w:sz w:val="24"/>
          <w:szCs w:val="24"/>
          <w:u w:val="single"/>
        </w:rPr>
      </w:pPr>
      <w:r w:rsidRPr="009A6154">
        <w:rPr>
          <w:rFonts w:cstheme="minorHAnsi"/>
          <w:color w:val="002060"/>
          <w:szCs w:val="28"/>
        </w:rPr>
        <w:t>Medical Sciences Common Grading Scale</w:t>
      </w:r>
    </w:p>
    <w:p w14:paraId="39CEA599" w14:textId="77777777" w:rsidR="00C07D22" w:rsidRPr="000419C2" w:rsidRDefault="00C07D22" w:rsidP="00C07D22">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C07D22" w:rsidRPr="000419C2" w14:paraId="0C641DA7" w14:textId="77777777" w:rsidTr="002413A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3B7F9" w14:textId="77777777" w:rsidR="00C07D22" w:rsidRPr="000419C2" w:rsidRDefault="00C07D22" w:rsidP="002413A3">
            <w:pPr>
              <w:spacing w:after="0"/>
              <w:jc w:val="center"/>
              <w:rPr>
                <w:rFonts w:ascii="Calibri" w:eastAsia="Times New Roman" w:hAnsi="Calibri" w:cs="Calibri"/>
                <w:bCs/>
                <w:color w:val="000000"/>
                <w:sz w:val="22"/>
                <w:lang w:val="en-GB" w:eastAsia="en-GB"/>
              </w:rPr>
            </w:pPr>
            <w:bookmarkStart w:id="4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A599AE" w14:textId="77777777" w:rsidR="00C07D22" w:rsidRPr="000419C2" w:rsidRDefault="00C07D22" w:rsidP="002413A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059A53" w14:textId="77777777" w:rsidR="00C07D22" w:rsidRPr="000419C2" w:rsidRDefault="00C07D22" w:rsidP="002413A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FE547F" w14:textId="77777777" w:rsidR="00C07D22" w:rsidRPr="000419C2" w:rsidRDefault="00C07D22"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FC46CE" w14:textId="77777777" w:rsidR="00C07D22" w:rsidRPr="000419C2" w:rsidRDefault="00C07D22"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352F4B" w14:textId="77777777" w:rsidR="00C07D22" w:rsidRPr="000419C2" w:rsidRDefault="00C07D22"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C07D22" w:rsidRPr="000419C2" w14:paraId="329B2158" w14:textId="77777777" w:rsidTr="002413A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7D2352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4D2C4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A93C7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80BD47"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EA1ACC"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12BAF5"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C07D22" w:rsidRPr="000419C2" w14:paraId="04D7FA51" w14:textId="77777777" w:rsidTr="002413A3">
        <w:trPr>
          <w:trHeight w:val="79"/>
        </w:trPr>
        <w:tc>
          <w:tcPr>
            <w:tcW w:w="0" w:type="auto"/>
            <w:vMerge/>
            <w:tcBorders>
              <w:top w:val="nil"/>
              <w:left w:val="single" w:sz="4" w:space="0" w:color="auto"/>
              <w:bottom w:val="single" w:sz="4" w:space="0" w:color="auto"/>
              <w:right w:val="single" w:sz="4" w:space="0" w:color="auto"/>
            </w:tcBorders>
            <w:vAlign w:val="center"/>
            <w:hideMark/>
          </w:tcPr>
          <w:p w14:paraId="045B0CB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041AA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F65C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6FD5A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649CD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E1EC4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312EAB"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7D9209CB"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CAA9EA2"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94A94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300A4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1007F43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304CA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F878E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6E423903"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12B81C3C"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668EAB8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58355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2FA6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4D63A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F447C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731FF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9D61A7"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6EC1C09E"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C1FF819"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7DA9C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E80BB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D15668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0C4CF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0C75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4B1B3B60"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211D58B3" w14:textId="77777777" w:rsidTr="002413A3">
        <w:trPr>
          <w:trHeight w:val="98"/>
        </w:trPr>
        <w:tc>
          <w:tcPr>
            <w:tcW w:w="0" w:type="auto"/>
            <w:vMerge/>
            <w:tcBorders>
              <w:top w:val="nil"/>
              <w:left w:val="single" w:sz="4" w:space="0" w:color="auto"/>
              <w:bottom w:val="single" w:sz="4" w:space="0" w:color="auto"/>
              <w:right w:val="single" w:sz="4" w:space="0" w:color="auto"/>
            </w:tcBorders>
            <w:vAlign w:val="center"/>
            <w:hideMark/>
          </w:tcPr>
          <w:p w14:paraId="1A07591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F0E22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FD69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941F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E38C8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2D69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3EED2A"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7B43740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DE088F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F45A6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3E060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C79183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4187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B05B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3F27F735"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7E9EC464" w14:textId="77777777" w:rsidTr="002413A3">
        <w:trPr>
          <w:trHeight w:val="178"/>
        </w:trPr>
        <w:tc>
          <w:tcPr>
            <w:tcW w:w="0" w:type="auto"/>
            <w:vMerge/>
            <w:tcBorders>
              <w:top w:val="nil"/>
              <w:left w:val="single" w:sz="4" w:space="0" w:color="auto"/>
              <w:bottom w:val="single" w:sz="4" w:space="0" w:color="auto"/>
              <w:right w:val="single" w:sz="4" w:space="0" w:color="auto"/>
            </w:tcBorders>
            <w:vAlign w:val="center"/>
            <w:hideMark/>
          </w:tcPr>
          <w:p w14:paraId="65C7578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76DE2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34F91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441A4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00CF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E92B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800DD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28563DDC"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BE13CB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E42E2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CB3B94"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75B9533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BB270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D4DF5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788884A9"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79D5F78D" w14:textId="77777777" w:rsidTr="002413A3">
        <w:trPr>
          <w:trHeight w:val="102"/>
        </w:trPr>
        <w:tc>
          <w:tcPr>
            <w:tcW w:w="0" w:type="auto"/>
            <w:vMerge/>
            <w:tcBorders>
              <w:top w:val="nil"/>
              <w:left w:val="single" w:sz="4" w:space="0" w:color="auto"/>
              <w:bottom w:val="single" w:sz="4" w:space="0" w:color="auto"/>
              <w:right w:val="single" w:sz="4" w:space="0" w:color="auto"/>
            </w:tcBorders>
            <w:vAlign w:val="center"/>
            <w:hideMark/>
          </w:tcPr>
          <w:p w14:paraId="0F8FDB2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D6D31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CD91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243D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81775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BC4C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481EE4"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3B288672"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086DD8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EE317A"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ED0B8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E138B4"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491D71"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FB5FE7"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89AF152"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4A555180" w14:textId="77777777" w:rsidTr="002413A3">
        <w:trPr>
          <w:trHeight w:val="181"/>
        </w:trPr>
        <w:tc>
          <w:tcPr>
            <w:tcW w:w="0" w:type="auto"/>
            <w:vMerge/>
            <w:tcBorders>
              <w:top w:val="nil"/>
              <w:left w:val="single" w:sz="4" w:space="0" w:color="auto"/>
              <w:bottom w:val="single" w:sz="4" w:space="0" w:color="auto"/>
              <w:right w:val="single" w:sz="4" w:space="0" w:color="auto"/>
            </w:tcBorders>
            <w:vAlign w:val="center"/>
            <w:hideMark/>
          </w:tcPr>
          <w:p w14:paraId="1CBA8AF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7237D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D5149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83A46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4691B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51810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CF0DE8"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0F64531C"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6247BA2"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A7D16B"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19A80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04ECF5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74D22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B03AE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39D083FD"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07647CB" w14:textId="77777777" w:rsidTr="002413A3">
        <w:trPr>
          <w:trHeight w:val="119"/>
        </w:trPr>
        <w:tc>
          <w:tcPr>
            <w:tcW w:w="0" w:type="auto"/>
            <w:vMerge/>
            <w:tcBorders>
              <w:top w:val="nil"/>
              <w:left w:val="single" w:sz="4" w:space="0" w:color="auto"/>
              <w:bottom w:val="single" w:sz="4" w:space="0" w:color="auto"/>
              <w:right w:val="single" w:sz="4" w:space="0" w:color="auto"/>
            </w:tcBorders>
            <w:vAlign w:val="center"/>
            <w:hideMark/>
          </w:tcPr>
          <w:p w14:paraId="16D5169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D15CC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10CA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FD5D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AA504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D7553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EDF90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696EC979"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4AD2BE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7B4CF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444AB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9F418B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6404A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3907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05996971"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56E7F11" w14:textId="77777777" w:rsidTr="002413A3">
        <w:trPr>
          <w:trHeight w:val="523"/>
        </w:trPr>
        <w:tc>
          <w:tcPr>
            <w:tcW w:w="0" w:type="auto"/>
            <w:vMerge/>
            <w:tcBorders>
              <w:top w:val="nil"/>
              <w:left w:val="single" w:sz="4" w:space="0" w:color="auto"/>
              <w:bottom w:val="single" w:sz="4" w:space="0" w:color="auto"/>
              <w:right w:val="single" w:sz="4" w:space="0" w:color="auto"/>
            </w:tcBorders>
            <w:vAlign w:val="center"/>
            <w:hideMark/>
          </w:tcPr>
          <w:p w14:paraId="5A34145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FDA20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3DBE8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C2648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969C8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0B87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B0C47B"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35D0FA07"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B0DADF4"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D7505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33011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BE7CA5"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C087F4"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2C7675"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3C91FAC"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7106C05D" w14:textId="77777777" w:rsidTr="002413A3">
        <w:trPr>
          <w:trHeight w:val="137"/>
        </w:trPr>
        <w:tc>
          <w:tcPr>
            <w:tcW w:w="0" w:type="auto"/>
            <w:vMerge/>
            <w:tcBorders>
              <w:top w:val="nil"/>
              <w:left w:val="single" w:sz="4" w:space="0" w:color="auto"/>
              <w:bottom w:val="single" w:sz="4" w:space="0" w:color="auto"/>
              <w:right w:val="single" w:sz="4" w:space="0" w:color="auto"/>
            </w:tcBorders>
            <w:vAlign w:val="center"/>
            <w:hideMark/>
          </w:tcPr>
          <w:p w14:paraId="2D14B1A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EFA4E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9671A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93334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228D7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B1A2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6471BEB"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562F7655"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B0EA04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26A9D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4D865A"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A27F2D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C6BF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E6A33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2B116A80"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7F131528" w14:textId="77777777" w:rsidTr="002413A3">
        <w:trPr>
          <w:trHeight w:val="75"/>
        </w:trPr>
        <w:tc>
          <w:tcPr>
            <w:tcW w:w="0" w:type="auto"/>
            <w:vMerge/>
            <w:tcBorders>
              <w:top w:val="nil"/>
              <w:left w:val="single" w:sz="4" w:space="0" w:color="auto"/>
              <w:bottom w:val="single" w:sz="4" w:space="0" w:color="auto"/>
              <w:right w:val="single" w:sz="4" w:space="0" w:color="auto"/>
            </w:tcBorders>
            <w:vAlign w:val="center"/>
            <w:hideMark/>
          </w:tcPr>
          <w:p w14:paraId="75DB8B4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7C319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862F7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D7AD0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559A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C53E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CB734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1A75250F"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A1F9B9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A1A81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BA037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024FF1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C15E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0863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45E9191C"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032888B" w14:textId="77777777" w:rsidTr="002413A3">
        <w:trPr>
          <w:trHeight w:val="155"/>
        </w:trPr>
        <w:tc>
          <w:tcPr>
            <w:tcW w:w="0" w:type="auto"/>
            <w:vMerge/>
            <w:tcBorders>
              <w:top w:val="nil"/>
              <w:left w:val="single" w:sz="4" w:space="0" w:color="auto"/>
              <w:bottom w:val="single" w:sz="4" w:space="0" w:color="auto"/>
              <w:right w:val="single" w:sz="4" w:space="0" w:color="auto"/>
            </w:tcBorders>
            <w:vAlign w:val="center"/>
            <w:hideMark/>
          </w:tcPr>
          <w:p w14:paraId="1B1B7AC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42055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3239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09E51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A5D5B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0539E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8A497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752C4A00"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DAD1CA2"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30280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7D5336"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EE2C50"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26CFE8"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02BEC3"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95D239F"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5A40F33" w14:textId="77777777" w:rsidTr="002413A3">
        <w:trPr>
          <w:trHeight w:val="94"/>
        </w:trPr>
        <w:tc>
          <w:tcPr>
            <w:tcW w:w="0" w:type="auto"/>
            <w:vMerge/>
            <w:tcBorders>
              <w:top w:val="nil"/>
              <w:left w:val="single" w:sz="4" w:space="0" w:color="auto"/>
              <w:bottom w:val="single" w:sz="4" w:space="0" w:color="auto"/>
              <w:right w:val="single" w:sz="4" w:space="0" w:color="auto"/>
            </w:tcBorders>
            <w:vAlign w:val="center"/>
            <w:hideMark/>
          </w:tcPr>
          <w:p w14:paraId="3F1FC78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664A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12A7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88285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7FB7F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25BD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496B3E"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3824A644"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1E80406"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EF349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C2747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1FA64E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FEA95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284B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349AF7E4"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41AE651"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710B60A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7103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855D5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5B23F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7F34D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9DBF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195D3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39DF65D3"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702A69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BEB22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C6136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2E44DC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9D8C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4E880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69C4B1A1"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B8AD7F7" w14:textId="77777777" w:rsidTr="002413A3">
        <w:trPr>
          <w:trHeight w:val="112"/>
        </w:trPr>
        <w:tc>
          <w:tcPr>
            <w:tcW w:w="0" w:type="auto"/>
            <w:vMerge/>
            <w:tcBorders>
              <w:top w:val="nil"/>
              <w:left w:val="single" w:sz="4" w:space="0" w:color="auto"/>
              <w:bottom w:val="single" w:sz="4" w:space="0" w:color="auto"/>
              <w:right w:val="single" w:sz="4" w:space="0" w:color="auto"/>
            </w:tcBorders>
            <w:vAlign w:val="center"/>
            <w:hideMark/>
          </w:tcPr>
          <w:p w14:paraId="4A521E8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6AEB5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D2C2C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86BD7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1F0CB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6BE4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2FDEF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6C11D0C7"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88C1E5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74899B"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CFDA46"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F57689"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D14E12"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ACDC62"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108F7F42"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35CBF46A"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02835F4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AD96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A1DC4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8CFE5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6C0C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1F46D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EDCC85"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2D3A5186"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C6C6823"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E3FA8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0FEC88"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BF1FA2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17188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14521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589D7FBD"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48170077" w14:textId="77777777" w:rsidTr="002413A3">
        <w:trPr>
          <w:trHeight w:val="101"/>
        </w:trPr>
        <w:tc>
          <w:tcPr>
            <w:tcW w:w="0" w:type="auto"/>
            <w:vMerge/>
            <w:tcBorders>
              <w:top w:val="nil"/>
              <w:left w:val="single" w:sz="4" w:space="0" w:color="auto"/>
              <w:bottom w:val="single" w:sz="4" w:space="0" w:color="auto"/>
              <w:right w:val="single" w:sz="4" w:space="0" w:color="auto"/>
            </w:tcBorders>
            <w:vAlign w:val="center"/>
            <w:hideMark/>
          </w:tcPr>
          <w:p w14:paraId="31564FA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3BA36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F93E9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E26D2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829CF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CD0FE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E86FD5"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37B61B9F"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579B703"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6EC98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35246B"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73C2EC7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F5A782"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27F4D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05E83140"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30AA21AC"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604E858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65023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134CC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7542B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8E1B5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B819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676569"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01EB019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9DA83A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F8572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35798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84B0AB"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7A94E5"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AEE9F0"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951605F"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0DA75C80" w14:textId="77777777" w:rsidTr="002413A3">
        <w:trPr>
          <w:trHeight w:val="97"/>
        </w:trPr>
        <w:tc>
          <w:tcPr>
            <w:tcW w:w="0" w:type="auto"/>
            <w:vMerge/>
            <w:tcBorders>
              <w:top w:val="nil"/>
              <w:left w:val="single" w:sz="4" w:space="0" w:color="auto"/>
              <w:bottom w:val="single" w:sz="4" w:space="0" w:color="auto"/>
              <w:right w:val="single" w:sz="4" w:space="0" w:color="auto"/>
            </w:tcBorders>
            <w:vAlign w:val="center"/>
            <w:hideMark/>
          </w:tcPr>
          <w:p w14:paraId="2FA8D8F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98772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1F70C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64DE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572E9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A3665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9A11BE"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23D1F5D7"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8944FFF"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CDDE01"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CA8337"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141886F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FE44C4"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A0CBE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17BC09D5"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7D131C90" w14:textId="77777777" w:rsidTr="002413A3">
        <w:trPr>
          <w:trHeight w:val="104"/>
        </w:trPr>
        <w:tc>
          <w:tcPr>
            <w:tcW w:w="0" w:type="auto"/>
            <w:vMerge/>
            <w:tcBorders>
              <w:top w:val="nil"/>
              <w:left w:val="single" w:sz="4" w:space="0" w:color="auto"/>
              <w:bottom w:val="single" w:sz="4" w:space="0" w:color="auto"/>
              <w:right w:val="single" w:sz="4" w:space="0" w:color="auto"/>
            </w:tcBorders>
            <w:vAlign w:val="center"/>
            <w:hideMark/>
          </w:tcPr>
          <w:p w14:paraId="48D0FB3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41689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55F78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65A0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9744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AF5DD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B050A8"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2897F462"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13BB0E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FF7499"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28FF2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7D05DE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AEE9E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509A0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333237EB"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45588EAD"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68872E6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0C780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6082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547971"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C3CEC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DF686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B50A4B"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5B4DA3D5"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1665BD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DEFF07"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EAB657"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61F8C2"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90D316"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FEDE11" w14:textId="77777777" w:rsidR="00C07D22" w:rsidRPr="000419C2" w:rsidRDefault="00C07D22"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199FB62"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10094117" w14:textId="77777777" w:rsidTr="002413A3">
        <w:trPr>
          <w:trHeight w:val="88"/>
        </w:trPr>
        <w:tc>
          <w:tcPr>
            <w:tcW w:w="0" w:type="auto"/>
            <w:vMerge/>
            <w:tcBorders>
              <w:top w:val="nil"/>
              <w:left w:val="single" w:sz="4" w:space="0" w:color="auto"/>
              <w:bottom w:val="single" w:sz="4" w:space="0" w:color="auto"/>
              <w:right w:val="single" w:sz="4" w:space="0" w:color="auto"/>
            </w:tcBorders>
            <w:vAlign w:val="center"/>
            <w:hideMark/>
          </w:tcPr>
          <w:p w14:paraId="4C931C4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10AA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2F60D"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5FF7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B6D259"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070C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E46BD3" w14:textId="77777777" w:rsidR="00C07D22" w:rsidRPr="000419C2" w:rsidRDefault="00C07D22" w:rsidP="002413A3">
            <w:pPr>
              <w:spacing w:after="0"/>
              <w:rPr>
                <w:rFonts w:ascii="Calibri" w:eastAsia="Times New Roman" w:hAnsi="Calibri" w:cs="Calibri"/>
                <w:b w:val="0"/>
                <w:color w:val="000000"/>
                <w:sz w:val="22"/>
                <w:lang w:val="en-GB" w:eastAsia="en-GB"/>
              </w:rPr>
            </w:pPr>
          </w:p>
        </w:tc>
      </w:tr>
      <w:tr w:rsidR="00C07D22" w:rsidRPr="000419C2" w14:paraId="147CD830"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E12D51E"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86AE80"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E12CB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97DDFAA"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FA85E0"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EECBCC"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210D40D4"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3372D026" w14:textId="77777777" w:rsidTr="002413A3">
        <w:trPr>
          <w:trHeight w:val="164"/>
        </w:trPr>
        <w:tc>
          <w:tcPr>
            <w:tcW w:w="0" w:type="auto"/>
            <w:vMerge/>
            <w:tcBorders>
              <w:top w:val="nil"/>
              <w:left w:val="single" w:sz="4" w:space="0" w:color="auto"/>
              <w:bottom w:val="single" w:sz="4" w:space="0" w:color="auto"/>
              <w:right w:val="single" w:sz="4" w:space="0" w:color="auto"/>
            </w:tcBorders>
            <w:vAlign w:val="center"/>
            <w:hideMark/>
          </w:tcPr>
          <w:p w14:paraId="147E74B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51658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1CBD6"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57CA7"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BD71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6EDE3"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00EC36"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tr w:rsidR="00C07D22" w:rsidRPr="000419C2" w14:paraId="2A548940"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6A81772"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9861D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EEE88C"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95C2278"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326BE"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1215F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Align w:val="center"/>
            <w:hideMark/>
          </w:tcPr>
          <w:p w14:paraId="24E2C2B6" w14:textId="77777777" w:rsidR="00C07D22" w:rsidRPr="000419C2" w:rsidRDefault="00C07D22" w:rsidP="002413A3">
            <w:pPr>
              <w:spacing w:after="0"/>
              <w:rPr>
                <w:rFonts w:ascii="Times New Roman" w:eastAsia="Times New Roman" w:hAnsi="Times New Roman" w:cs="Times New Roman"/>
                <w:b w:val="0"/>
                <w:color w:val="auto"/>
                <w:sz w:val="20"/>
                <w:szCs w:val="20"/>
                <w:lang w:val="en-GB" w:eastAsia="en-GB"/>
              </w:rPr>
            </w:pPr>
          </w:p>
        </w:tc>
      </w:tr>
      <w:tr w:rsidR="00C07D22" w:rsidRPr="000419C2" w14:paraId="676CE254" w14:textId="77777777" w:rsidTr="002413A3">
        <w:trPr>
          <w:trHeight w:val="300"/>
        </w:trPr>
        <w:tc>
          <w:tcPr>
            <w:tcW w:w="0" w:type="auto"/>
            <w:vMerge/>
            <w:tcBorders>
              <w:top w:val="nil"/>
              <w:left w:val="single" w:sz="4" w:space="0" w:color="auto"/>
              <w:bottom w:val="single" w:sz="4" w:space="0" w:color="auto"/>
              <w:right w:val="single" w:sz="4" w:space="0" w:color="auto"/>
            </w:tcBorders>
            <w:vAlign w:val="center"/>
            <w:hideMark/>
          </w:tcPr>
          <w:p w14:paraId="08221A85"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0119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90C82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5BF76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3020AF"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2BEBB" w14:textId="77777777" w:rsidR="00C07D22" w:rsidRPr="000419C2" w:rsidRDefault="00C07D22"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3BC7CD" w14:textId="77777777" w:rsidR="00C07D22" w:rsidRPr="000419C2" w:rsidRDefault="00C07D22" w:rsidP="002413A3">
            <w:pPr>
              <w:spacing w:after="0"/>
              <w:jc w:val="center"/>
              <w:rPr>
                <w:rFonts w:ascii="Calibri" w:eastAsia="Times New Roman" w:hAnsi="Calibri" w:cs="Calibri"/>
                <w:b w:val="0"/>
                <w:color w:val="000000"/>
                <w:sz w:val="22"/>
                <w:lang w:val="en-GB" w:eastAsia="en-GB"/>
              </w:rPr>
            </w:pPr>
          </w:p>
        </w:tc>
      </w:tr>
      <w:bookmarkEnd w:id="45"/>
    </w:tbl>
    <w:p w14:paraId="5733AF12" w14:textId="77777777" w:rsidR="00C07D22" w:rsidRDefault="00C07D22" w:rsidP="00C07D22">
      <w:pPr>
        <w:spacing w:after="160" w:line="259" w:lineRule="auto"/>
        <w:rPr>
          <w:rFonts w:cstheme="minorHAnsi"/>
          <w:b w:val="0"/>
          <w:bCs/>
          <w:szCs w:val="28"/>
        </w:rPr>
      </w:pPr>
    </w:p>
    <w:p w14:paraId="2F8DF33E" w14:textId="2146CF19" w:rsidR="00C07D22" w:rsidRDefault="00C07D22" w:rsidP="00C07D2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br w:type="page"/>
      </w:r>
    </w:p>
    <w:p w14:paraId="1B4789B6" w14:textId="36DA7531" w:rsidR="00181B1A" w:rsidRPr="00A95883" w:rsidRDefault="00181B1A" w:rsidP="00181B1A">
      <w:pPr>
        <w:keepNext/>
        <w:keepLines/>
        <w:spacing w:before="480" w:after="0" w:line="276" w:lineRule="auto"/>
        <w:outlineLvl w:val="0"/>
        <w:rPr>
          <w:rFonts w:ascii="Calibri Light" w:eastAsia="Times New Roman" w:hAnsi="Calibri Light" w:cs="Times New Roman"/>
          <w:bCs/>
          <w:color w:val="2F5496"/>
          <w:szCs w:val="28"/>
          <w:lang w:val="en-GB"/>
        </w:rPr>
      </w:pPr>
      <w:bookmarkStart w:id="46" w:name="_Toc394928793"/>
      <w:bookmarkStart w:id="47" w:name="_Toc395527706"/>
      <w:bookmarkStart w:id="48" w:name="_Toc395527726"/>
      <w:r w:rsidRPr="00A95883">
        <w:rPr>
          <w:rFonts w:ascii="Calibri Light" w:eastAsia="Times New Roman" w:hAnsi="Calibri Light" w:cs="Times New Roman"/>
          <w:bCs/>
          <w:color w:val="2F5496"/>
          <w:szCs w:val="28"/>
          <w:lang w:val="en-GB"/>
        </w:rPr>
        <w:lastRenderedPageBreak/>
        <w:t>Course Timetable</w:t>
      </w:r>
      <w:bookmarkEnd w:id="46"/>
      <w:bookmarkEnd w:id="47"/>
      <w:bookmarkEnd w:id="48"/>
      <w:r w:rsidRPr="00A95883">
        <w:rPr>
          <w:rFonts w:ascii="Calibri Light" w:eastAsia="Times New Roman" w:hAnsi="Calibri Light" w:cs="Times New Roman"/>
          <w:bCs/>
          <w:color w:val="2F5496"/>
          <w:szCs w:val="28"/>
          <w:lang w:val="en-GB"/>
        </w:rPr>
        <w:t xml:space="preserve"> PY3002:  202</w:t>
      </w:r>
      <w:r w:rsidR="0042793A">
        <w:rPr>
          <w:rFonts w:ascii="Calibri Light" w:eastAsia="Times New Roman" w:hAnsi="Calibri Light" w:cs="Times New Roman"/>
          <w:bCs/>
          <w:color w:val="2F5496"/>
          <w:szCs w:val="28"/>
          <w:lang w:val="en-GB"/>
        </w:rPr>
        <w:t>3</w:t>
      </w:r>
      <w:r w:rsidRPr="00A95883">
        <w:rPr>
          <w:rFonts w:ascii="Calibri Light" w:eastAsia="Times New Roman" w:hAnsi="Calibri Light" w:cs="Times New Roman"/>
          <w:bCs/>
          <w:color w:val="2F5496"/>
          <w:szCs w:val="28"/>
          <w:lang w:val="en-GB"/>
        </w:rPr>
        <w:t>-202</w:t>
      </w:r>
      <w:r w:rsidR="0042793A">
        <w:rPr>
          <w:rFonts w:ascii="Calibri Light" w:eastAsia="Times New Roman" w:hAnsi="Calibri Light" w:cs="Times New Roman"/>
          <w:bCs/>
          <w:color w:val="2F5496"/>
          <w:szCs w:val="28"/>
          <w:lang w:val="en-GB"/>
        </w:rPr>
        <w:t>4</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51"/>
        <w:gridCol w:w="1108"/>
        <w:gridCol w:w="4508"/>
        <w:gridCol w:w="1442"/>
        <w:gridCol w:w="933"/>
      </w:tblGrid>
      <w:tr w:rsidR="00181B1A" w:rsidRPr="00A95883" w14:paraId="4AC48BAE" w14:textId="77777777" w:rsidTr="66C0F5B9">
        <w:trPr>
          <w:trHeight w:val="300"/>
        </w:trPr>
        <w:tc>
          <w:tcPr>
            <w:tcW w:w="604" w:type="pct"/>
            <w:shd w:val="clear" w:color="auto" w:fill="auto"/>
            <w:hideMark/>
          </w:tcPr>
          <w:p w14:paraId="227ADC0B"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Date</w:t>
            </w:r>
          </w:p>
        </w:tc>
        <w:tc>
          <w:tcPr>
            <w:tcW w:w="595" w:type="pct"/>
            <w:shd w:val="clear" w:color="auto" w:fill="auto"/>
            <w:hideMark/>
          </w:tcPr>
          <w:p w14:paraId="5E584C10"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Time</w:t>
            </w:r>
          </w:p>
        </w:tc>
        <w:tc>
          <w:tcPr>
            <w:tcW w:w="527" w:type="pct"/>
            <w:shd w:val="clear" w:color="auto" w:fill="auto"/>
            <w:hideMark/>
          </w:tcPr>
          <w:p w14:paraId="7C6AF93F"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Place</w:t>
            </w:r>
          </w:p>
        </w:tc>
        <w:tc>
          <w:tcPr>
            <w:tcW w:w="2144" w:type="pct"/>
            <w:shd w:val="clear" w:color="auto" w:fill="auto"/>
            <w:hideMark/>
          </w:tcPr>
          <w:p w14:paraId="2EE8D442"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Subject</w:t>
            </w:r>
          </w:p>
        </w:tc>
        <w:tc>
          <w:tcPr>
            <w:tcW w:w="686" w:type="pct"/>
            <w:shd w:val="clear" w:color="auto" w:fill="auto"/>
            <w:hideMark/>
          </w:tcPr>
          <w:p w14:paraId="3523B0E2"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Session</w:t>
            </w:r>
          </w:p>
        </w:tc>
        <w:tc>
          <w:tcPr>
            <w:tcW w:w="444" w:type="pct"/>
            <w:shd w:val="clear" w:color="auto" w:fill="auto"/>
            <w:hideMark/>
          </w:tcPr>
          <w:p w14:paraId="35459DD4"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Staff</w:t>
            </w:r>
          </w:p>
        </w:tc>
      </w:tr>
      <w:tr w:rsidR="00181B1A" w:rsidRPr="00A95883" w14:paraId="46227FEF" w14:textId="77777777" w:rsidTr="66C0F5B9">
        <w:trPr>
          <w:trHeight w:val="300"/>
        </w:trPr>
        <w:tc>
          <w:tcPr>
            <w:tcW w:w="5000" w:type="pct"/>
            <w:gridSpan w:val="6"/>
            <w:shd w:val="clear" w:color="auto" w:fill="8EAADB"/>
            <w:hideMark/>
          </w:tcPr>
          <w:p w14:paraId="712F7EDB"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8</w:t>
            </w:r>
          </w:p>
        </w:tc>
      </w:tr>
      <w:tr w:rsidR="00181B1A" w:rsidRPr="00A95883" w14:paraId="2504104A" w14:textId="77777777" w:rsidTr="66C0F5B9">
        <w:trPr>
          <w:trHeight w:val="300"/>
        </w:trPr>
        <w:tc>
          <w:tcPr>
            <w:tcW w:w="604" w:type="pct"/>
            <w:vMerge w:val="restart"/>
            <w:shd w:val="clear" w:color="auto" w:fill="auto"/>
            <w:hideMark/>
          </w:tcPr>
          <w:p w14:paraId="3492CEB7" w14:textId="4F78447B"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1</w:t>
            </w:r>
            <w:r w:rsidR="00AA176F">
              <w:rPr>
                <w:rFonts w:ascii="Calibri" w:eastAsia="Times New Roman" w:hAnsi="Calibri" w:cs="Calibri"/>
                <w:b w:val="0"/>
                <w:color w:val="000000"/>
                <w:sz w:val="20"/>
                <w:szCs w:val="20"/>
                <w:lang w:val="en-GB" w:eastAsia="en-GB"/>
              </w:rPr>
              <w:t>8</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auto"/>
            <w:hideMark/>
          </w:tcPr>
          <w:p w14:paraId="7F11029E" w14:textId="50917CEF" w:rsidR="00181B1A" w:rsidRPr="00A95883" w:rsidRDefault="00E22AF3" w:rsidP="003841A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4A9E53D2" w14:textId="3E36D455" w:rsidR="00181B1A" w:rsidRPr="00A95883" w:rsidRDefault="2CA956FE"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370272D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Registration &amp; Introduction to the Course</w:t>
            </w:r>
          </w:p>
        </w:tc>
        <w:tc>
          <w:tcPr>
            <w:tcW w:w="686" w:type="pct"/>
            <w:shd w:val="clear" w:color="auto" w:fill="auto"/>
            <w:hideMark/>
          </w:tcPr>
          <w:p w14:paraId="73FC4385" w14:textId="60CBAF02" w:rsidR="00181B1A" w:rsidRPr="00E22AF3" w:rsidRDefault="00E22AF3" w:rsidP="685BBF2E">
            <w:pPr>
              <w:spacing w:after="0"/>
              <w:rPr>
                <w:rFonts w:cstheme="minorHAnsi"/>
                <w:b w:val="0"/>
                <w:bCs/>
                <w:color w:val="auto"/>
                <w:sz w:val="20"/>
                <w:szCs w:val="20"/>
              </w:rPr>
            </w:pPr>
            <w:r w:rsidRPr="00E22AF3">
              <w:rPr>
                <w:b w:val="0"/>
                <w:bCs/>
                <w:color w:val="auto"/>
                <w:sz w:val="20"/>
                <w:szCs w:val="20"/>
              </w:rPr>
              <w:t>Lecture</w:t>
            </w:r>
          </w:p>
        </w:tc>
        <w:tc>
          <w:tcPr>
            <w:tcW w:w="444" w:type="pct"/>
            <w:shd w:val="clear" w:color="auto" w:fill="auto"/>
            <w:hideMark/>
          </w:tcPr>
          <w:p w14:paraId="2FB745F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3D086530" w14:textId="77777777" w:rsidTr="66C0F5B9">
        <w:trPr>
          <w:trHeight w:val="300"/>
        </w:trPr>
        <w:tc>
          <w:tcPr>
            <w:tcW w:w="604" w:type="pct"/>
            <w:vMerge/>
            <w:vAlign w:val="center"/>
            <w:hideMark/>
          </w:tcPr>
          <w:p w14:paraId="27F1AE84"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7DC0CA4D" w14:textId="731C4C05" w:rsidR="00181B1A" w:rsidRPr="00A95883" w:rsidRDefault="00E22AF3" w:rsidP="003841A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681DEFB2" w14:textId="18E0B324" w:rsidR="00181B1A" w:rsidRPr="00A95883" w:rsidRDefault="1CCB85FA"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5F81661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Applied Integrative Physiology I</w:t>
            </w:r>
          </w:p>
        </w:tc>
        <w:tc>
          <w:tcPr>
            <w:tcW w:w="686" w:type="pct"/>
            <w:shd w:val="clear" w:color="auto" w:fill="auto"/>
            <w:hideMark/>
          </w:tcPr>
          <w:p w14:paraId="023665D0" w14:textId="43BEC0FD" w:rsidR="00181B1A" w:rsidRPr="00A95883" w:rsidRDefault="00E22AF3" w:rsidP="685BBF2E">
            <w:pPr>
              <w:spacing w:after="0"/>
            </w:pPr>
            <w:r>
              <w:rPr>
                <w:rFonts w:ascii="Calibri" w:eastAsia="Times New Roman" w:hAnsi="Calibri" w:cs="Calibri"/>
                <w:b w:val="0"/>
                <w:color w:val="000000" w:themeColor="text1"/>
                <w:sz w:val="20"/>
                <w:szCs w:val="20"/>
                <w:lang w:val="en-GB" w:eastAsia="en-GB"/>
              </w:rPr>
              <w:t>Lecture</w:t>
            </w:r>
          </w:p>
        </w:tc>
        <w:tc>
          <w:tcPr>
            <w:tcW w:w="444" w:type="pct"/>
            <w:shd w:val="clear" w:color="auto" w:fill="auto"/>
            <w:hideMark/>
          </w:tcPr>
          <w:p w14:paraId="7BEC8DC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7AE80C59" w14:textId="77777777" w:rsidTr="66C0F5B9">
        <w:trPr>
          <w:trHeight w:val="300"/>
        </w:trPr>
        <w:tc>
          <w:tcPr>
            <w:tcW w:w="604" w:type="pct"/>
            <w:shd w:val="clear" w:color="auto" w:fill="D9D9D9" w:themeFill="background1" w:themeFillShade="D9"/>
            <w:hideMark/>
          </w:tcPr>
          <w:p w14:paraId="061EB516" w14:textId="706C266B"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Tue </w:t>
            </w:r>
            <w:r w:rsidR="00AA176F">
              <w:rPr>
                <w:rFonts w:ascii="Calibri" w:eastAsia="Times New Roman" w:hAnsi="Calibri" w:cs="Calibri"/>
                <w:b w:val="0"/>
                <w:color w:val="000000"/>
                <w:sz w:val="20"/>
                <w:szCs w:val="20"/>
                <w:lang w:val="en-GB" w:eastAsia="en-GB"/>
              </w:rPr>
              <w:t>19</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6315CDE1"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27" w:type="pct"/>
            <w:shd w:val="clear" w:color="auto" w:fill="D9D9D9" w:themeFill="background1" w:themeFillShade="D9"/>
            <w:hideMark/>
          </w:tcPr>
          <w:p w14:paraId="5688161D"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2144" w:type="pct"/>
            <w:shd w:val="clear" w:color="auto" w:fill="D9D9D9" w:themeFill="background1" w:themeFillShade="D9"/>
            <w:hideMark/>
          </w:tcPr>
          <w:p w14:paraId="3DC54D86"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686" w:type="pct"/>
            <w:shd w:val="clear" w:color="auto" w:fill="D9D9D9" w:themeFill="background1" w:themeFillShade="D9"/>
            <w:hideMark/>
          </w:tcPr>
          <w:p w14:paraId="553BD23D"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444" w:type="pct"/>
            <w:shd w:val="clear" w:color="auto" w:fill="D9D9D9" w:themeFill="background1" w:themeFillShade="D9"/>
            <w:hideMark/>
          </w:tcPr>
          <w:p w14:paraId="72FD4FB7"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r>
      <w:tr w:rsidR="00181B1A" w:rsidRPr="00A95883" w14:paraId="1062FCF6" w14:textId="77777777" w:rsidTr="66C0F5B9">
        <w:trPr>
          <w:trHeight w:val="300"/>
        </w:trPr>
        <w:tc>
          <w:tcPr>
            <w:tcW w:w="604" w:type="pct"/>
            <w:shd w:val="clear" w:color="auto" w:fill="D9D9D9" w:themeFill="background1" w:themeFillShade="D9"/>
            <w:hideMark/>
          </w:tcPr>
          <w:p w14:paraId="332EAFB0" w14:textId="38BC1EBD"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2</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2116C86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214077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556F427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285587B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444D9C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2D0476FF" w14:textId="77777777" w:rsidTr="66C0F5B9">
        <w:trPr>
          <w:trHeight w:val="300"/>
        </w:trPr>
        <w:tc>
          <w:tcPr>
            <w:tcW w:w="604" w:type="pct"/>
            <w:shd w:val="clear" w:color="auto" w:fill="D9D9D9" w:themeFill="background1" w:themeFillShade="D9"/>
            <w:hideMark/>
          </w:tcPr>
          <w:p w14:paraId="408F2B3B" w14:textId="6584F729"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2</w:t>
            </w:r>
            <w:r w:rsidR="00AA176F">
              <w:rPr>
                <w:rFonts w:ascii="Calibri" w:eastAsia="Times New Roman" w:hAnsi="Calibri" w:cs="Calibri"/>
                <w:b w:val="0"/>
                <w:color w:val="000000"/>
                <w:sz w:val="20"/>
                <w:szCs w:val="20"/>
                <w:lang w:val="en-GB" w:eastAsia="en-GB"/>
              </w:rPr>
              <w:t>1</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4F7A434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2075157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46C5B2C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296749E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A8A770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1A0CB13F" w14:textId="77777777" w:rsidTr="66C0F5B9">
        <w:trPr>
          <w:trHeight w:val="300"/>
        </w:trPr>
        <w:tc>
          <w:tcPr>
            <w:tcW w:w="604" w:type="pct"/>
            <w:vMerge w:val="restart"/>
            <w:shd w:val="clear" w:color="auto" w:fill="auto"/>
            <w:hideMark/>
          </w:tcPr>
          <w:p w14:paraId="1F55E470" w14:textId="6E727136"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2</w:t>
            </w:r>
            <w:r w:rsidR="00AA176F">
              <w:rPr>
                <w:rFonts w:ascii="Calibri" w:eastAsia="Times New Roman" w:hAnsi="Calibri" w:cs="Calibri"/>
                <w:b w:val="0"/>
                <w:color w:val="000000"/>
                <w:sz w:val="20"/>
                <w:szCs w:val="20"/>
                <w:lang w:val="en-GB" w:eastAsia="en-GB"/>
              </w:rPr>
              <w:t>2</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auto"/>
            <w:hideMark/>
          </w:tcPr>
          <w:p w14:paraId="3D29615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77876F50" w14:textId="6EAC28C6" w:rsidR="00181B1A" w:rsidRPr="00A95883" w:rsidRDefault="6D3431C7"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21C638D0" w14:textId="3DC9E67C" w:rsidR="00181B1A" w:rsidRPr="00A95883" w:rsidRDefault="438ADE12" w:rsidP="003841AD">
            <w:pPr>
              <w:spacing w:after="0"/>
              <w:rPr>
                <w:rFonts w:ascii="Calibri" w:eastAsia="Times New Roman" w:hAnsi="Calibri" w:cs="Calibri"/>
                <w:b w:val="0"/>
                <w:color w:val="000000"/>
                <w:sz w:val="20"/>
                <w:szCs w:val="20"/>
                <w:lang w:val="en-GB" w:eastAsia="en-GB"/>
              </w:rPr>
            </w:pPr>
            <w:r w:rsidRPr="685BBF2E">
              <w:rPr>
                <w:rFonts w:ascii="Calibri" w:eastAsia="Times New Roman" w:hAnsi="Calibri" w:cs="Calibri"/>
                <w:b w:val="0"/>
                <w:color w:val="000000" w:themeColor="text1"/>
                <w:sz w:val="20"/>
                <w:szCs w:val="20"/>
                <w:lang w:val="en-GB" w:eastAsia="en-GB"/>
              </w:rPr>
              <w:t xml:space="preserve">Applied Integrative Physiology II </w:t>
            </w:r>
          </w:p>
        </w:tc>
        <w:tc>
          <w:tcPr>
            <w:tcW w:w="686" w:type="pct"/>
            <w:shd w:val="clear" w:color="auto" w:fill="FFFFFF" w:themeFill="background1"/>
            <w:hideMark/>
          </w:tcPr>
          <w:p w14:paraId="4C7E5B0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26760E3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1A1B6021" w14:textId="77777777" w:rsidTr="66C0F5B9">
        <w:trPr>
          <w:trHeight w:val="300"/>
        </w:trPr>
        <w:tc>
          <w:tcPr>
            <w:tcW w:w="604" w:type="pct"/>
            <w:vMerge/>
            <w:vAlign w:val="center"/>
            <w:hideMark/>
          </w:tcPr>
          <w:p w14:paraId="73F8801F"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1F5814F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15:00-16:00</w:t>
            </w:r>
          </w:p>
        </w:tc>
        <w:tc>
          <w:tcPr>
            <w:tcW w:w="527" w:type="pct"/>
            <w:shd w:val="clear" w:color="auto" w:fill="auto"/>
            <w:hideMark/>
          </w:tcPr>
          <w:p w14:paraId="1129B46F" w14:textId="18A7E0A0" w:rsidR="00181B1A" w:rsidRPr="00A95883" w:rsidRDefault="215CF32F"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07FBB23C" w14:textId="573D9BA0" w:rsidR="00181B1A" w:rsidRPr="00A95883" w:rsidRDefault="00181B1A" w:rsidP="003841AD">
            <w:pPr>
              <w:spacing w:after="0"/>
              <w:rPr>
                <w:rFonts w:ascii="Calibri" w:eastAsia="Times New Roman" w:hAnsi="Calibri" w:cs="Calibri"/>
                <w:b w:val="0"/>
                <w:color w:val="000000"/>
                <w:sz w:val="20"/>
                <w:szCs w:val="20"/>
                <w:lang w:val="en-GB" w:eastAsia="en-GB"/>
              </w:rPr>
            </w:pPr>
            <w:r w:rsidRPr="685BBF2E">
              <w:rPr>
                <w:rFonts w:ascii="Calibri" w:eastAsia="Times New Roman" w:hAnsi="Calibri" w:cs="Calibri"/>
                <w:b w:val="0"/>
                <w:color w:val="000000" w:themeColor="text1"/>
                <w:sz w:val="20"/>
                <w:szCs w:val="20"/>
                <w:lang w:val="en-GB" w:eastAsia="en-GB"/>
              </w:rPr>
              <w:t>Principles of CV Measurement I</w:t>
            </w:r>
          </w:p>
        </w:tc>
        <w:tc>
          <w:tcPr>
            <w:tcW w:w="686" w:type="pct"/>
            <w:shd w:val="clear" w:color="auto" w:fill="auto"/>
            <w:hideMark/>
          </w:tcPr>
          <w:p w14:paraId="5DF16C3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11D100E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63D71E3D" w14:textId="77777777" w:rsidTr="66C0F5B9">
        <w:trPr>
          <w:trHeight w:val="300"/>
        </w:trPr>
        <w:tc>
          <w:tcPr>
            <w:tcW w:w="5000" w:type="pct"/>
            <w:gridSpan w:val="6"/>
            <w:shd w:val="clear" w:color="auto" w:fill="8EAADB"/>
            <w:hideMark/>
          </w:tcPr>
          <w:p w14:paraId="274381CB"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9</w:t>
            </w:r>
          </w:p>
        </w:tc>
      </w:tr>
      <w:tr w:rsidR="00181B1A" w:rsidRPr="00A95883" w14:paraId="3DB5203F" w14:textId="77777777" w:rsidTr="66C0F5B9">
        <w:trPr>
          <w:trHeight w:val="300"/>
        </w:trPr>
        <w:tc>
          <w:tcPr>
            <w:tcW w:w="604" w:type="pct"/>
            <w:vMerge w:val="restart"/>
            <w:shd w:val="clear" w:color="auto" w:fill="auto"/>
            <w:hideMark/>
          </w:tcPr>
          <w:p w14:paraId="4EAFEDAA" w14:textId="173F8159"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2</w:t>
            </w:r>
            <w:r w:rsidR="00AA176F">
              <w:rPr>
                <w:rFonts w:ascii="Calibri" w:eastAsia="Times New Roman" w:hAnsi="Calibri" w:cs="Calibri"/>
                <w:b w:val="0"/>
                <w:color w:val="000000"/>
                <w:sz w:val="20"/>
                <w:szCs w:val="20"/>
                <w:lang w:val="en-GB" w:eastAsia="en-GB"/>
              </w:rPr>
              <w:t>5</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auto"/>
            <w:hideMark/>
          </w:tcPr>
          <w:p w14:paraId="4E3D74F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26BDECC5" w14:textId="6941ACCD" w:rsidR="00181B1A" w:rsidRPr="00A95883" w:rsidRDefault="027D1DD1"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49D0D3A2" w14:textId="06A2DDD4" w:rsidR="00181B1A" w:rsidRPr="00A95883" w:rsidRDefault="76634317" w:rsidP="685BBF2E">
            <w:pPr>
              <w:spacing w:after="0"/>
              <w:rPr>
                <w:rFonts w:ascii="Calibri" w:eastAsia="Times New Roman" w:hAnsi="Calibri" w:cs="Calibri"/>
                <w:b w:val="0"/>
                <w:color w:val="000000" w:themeColor="text1"/>
                <w:sz w:val="20"/>
                <w:szCs w:val="20"/>
                <w:lang w:val="en-GB" w:eastAsia="en-GB"/>
              </w:rPr>
            </w:pPr>
            <w:r w:rsidRPr="685BBF2E">
              <w:rPr>
                <w:rFonts w:ascii="Calibri" w:eastAsia="Times New Roman" w:hAnsi="Calibri" w:cs="Calibri"/>
                <w:b w:val="0"/>
                <w:color w:val="000000" w:themeColor="text1"/>
                <w:sz w:val="20"/>
                <w:szCs w:val="20"/>
                <w:lang w:val="en-GB" w:eastAsia="en-GB"/>
              </w:rPr>
              <w:t>Principles of CV Measurement II</w:t>
            </w:r>
          </w:p>
          <w:p w14:paraId="5F3119C1" w14:textId="6A2FB489"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79B5F94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5529BFE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0F314749" w14:textId="77777777" w:rsidTr="66C0F5B9">
        <w:trPr>
          <w:trHeight w:val="300"/>
        </w:trPr>
        <w:tc>
          <w:tcPr>
            <w:tcW w:w="604" w:type="pct"/>
            <w:vMerge/>
            <w:vAlign w:val="center"/>
            <w:hideMark/>
          </w:tcPr>
          <w:p w14:paraId="68A2E45B"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4C1F5E3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6A6F0234" w14:textId="5560C3A5" w:rsidR="00181B1A" w:rsidRPr="00A95883" w:rsidRDefault="39E54C70"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3FB4800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CV Pathophysiology I</w:t>
            </w:r>
          </w:p>
        </w:tc>
        <w:tc>
          <w:tcPr>
            <w:tcW w:w="686" w:type="pct"/>
            <w:shd w:val="clear" w:color="auto" w:fill="auto"/>
            <w:hideMark/>
          </w:tcPr>
          <w:p w14:paraId="0A9F443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1B07A42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29E1B401" w14:textId="77777777" w:rsidTr="66C0F5B9">
        <w:trPr>
          <w:trHeight w:val="300"/>
        </w:trPr>
        <w:tc>
          <w:tcPr>
            <w:tcW w:w="604" w:type="pct"/>
            <w:shd w:val="clear" w:color="auto" w:fill="auto"/>
            <w:hideMark/>
          </w:tcPr>
          <w:p w14:paraId="70886A32" w14:textId="3347026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2</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auto"/>
            <w:hideMark/>
          </w:tcPr>
          <w:p w14:paraId="3C5F069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10:00-13:00</w:t>
            </w:r>
          </w:p>
        </w:tc>
        <w:tc>
          <w:tcPr>
            <w:tcW w:w="527" w:type="pct"/>
            <w:shd w:val="clear" w:color="auto" w:fill="auto"/>
            <w:hideMark/>
          </w:tcPr>
          <w:p w14:paraId="248C7D3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STH 0.004</w:t>
            </w:r>
          </w:p>
        </w:tc>
        <w:tc>
          <w:tcPr>
            <w:tcW w:w="2144" w:type="pct"/>
            <w:shd w:val="clear" w:color="auto" w:fill="auto"/>
            <w:hideMark/>
          </w:tcPr>
          <w:p w14:paraId="3CAD515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Human Experimentation &amp; Data Capture I</w:t>
            </w:r>
          </w:p>
        </w:tc>
        <w:tc>
          <w:tcPr>
            <w:tcW w:w="686" w:type="pct"/>
            <w:shd w:val="clear" w:color="auto" w:fill="auto"/>
            <w:hideMark/>
          </w:tcPr>
          <w:p w14:paraId="6016820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Practical</w:t>
            </w:r>
          </w:p>
        </w:tc>
        <w:tc>
          <w:tcPr>
            <w:tcW w:w="444" w:type="pct"/>
            <w:shd w:val="clear" w:color="auto" w:fill="auto"/>
            <w:hideMark/>
          </w:tcPr>
          <w:p w14:paraId="5A87E179" w14:textId="15473E9A" w:rsidR="00181B1A" w:rsidRPr="00A95883" w:rsidRDefault="00181B1A"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DAS</w:t>
            </w:r>
            <w:r w:rsidR="518AEC81" w:rsidRPr="66C0F5B9">
              <w:rPr>
                <w:rFonts w:ascii="Calibri" w:eastAsia="Times New Roman" w:hAnsi="Calibri" w:cs="Calibri"/>
                <w:b w:val="0"/>
                <w:color w:val="000000" w:themeColor="text1"/>
                <w:sz w:val="20"/>
                <w:szCs w:val="20"/>
                <w:lang w:val="en-GB" w:eastAsia="en-GB"/>
              </w:rPr>
              <w:t>/IR</w:t>
            </w:r>
          </w:p>
        </w:tc>
      </w:tr>
      <w:tr w:rsidR="00181B1A" w:rsidRPr="00A95883" w14:paraId="3F900F10" w14:textId="77777777" w:rsidTr="66C0F5B9">
        <w:trPr>
          <w:trHeight w:val="300"/>
        </w:trPr>
        <w:tc>
          <w:tcPr>
            <w:tcW w:w="604" w:type="pct"/>
            <w:shd w:val="clear" w:color="auto" w:fill="D9D9D9" w:themeFill="background1" w:themeFillShade="D9"/>
            <w:hideMark/>
          </w:tcPr>
          <w:p w14:paraId="52C3440F" w14:textId="6562495D"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2</w:t>
            </w:r>
            <w:r w:rsidR="00AA176F">
              <w:rPr>
                <w:rFonts w:ascii="Calibri" w:eastAsia="Times New Roman" w:hAnsi="Calibri" w:cs="Calibri"/>
                <w:b w:val="0"/>
                <w:color w:val="000000"/>
                <w:sz w:val="20"/>
                <w:szCs w:val="20"/>
                <w:lang w:val="en-GB" w:eastAsia="en-GB"/>
              </w:rPr>
              <w:t>7</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2816C80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D052A9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1A4069A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34211FD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5CFCA4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53831805" w14:textId="77777777" w:rsidTr="66C0F5B9">
        <w:trPr>
          <w:trHeight w:val="300"/>
        </w:trPr>
        <w:tc>
          <w:tcPr>
            <w:tcW w:w="604" w:type="pct"/>
            <w:shd w:val="clear" w:color="auto" w:fill="D9D9D9" w:themeFill="background1" w:themeFillShade="D9"/>
            <w:hideMark/>
          </w:tcPr>
          <w:p w14:paraId="149EA9AA" w14:textId="1343EE12"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2</w:t>
            </w:r>
            <w:r w:rsidR="00AA176F">
              <w:rPr>
                <w:rFonts w:ascii="Calibri" w:eastAsia="Times New Roman" w:hAnsi="Calibri" w:cs="Calibri"/>
                <w:b w:val="0"/>
                <w:color w:val="000000"/>
                <w:sz w:val="20"/>
                <w:szCs w:val="20"/>
                <w:lang w:val="en-GB" w:eastAsia="en-GB"/>
              </w:rPr>
              <w:t>8</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25DF91D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CEB7A1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40B8988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04C065C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640CA0D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77ED3CDC" w14:textId="77777777" w:rsidTr="66C0F5B9">
        <w:trPr>
          <w:trHeight w:val="300"/>
        </w:trPr>
        <w:tc>
          <w:tcPr>
            <w:tcW w:w="604" w:type="pct"/>
            <w:shd w:val="clear" w:color="auto" w:fill="D9D9D9" w:themeFill="background1" w:themeFillShade="D9"/>
            <w:hideMark/>
          </w:tcPr>
          <w:p w14:paraId="673D4F55" w14:textId="1AABC9B5"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Fri </w:t>
            </w:r>
            <w:r w:rsidR="00AA176F">
              <w:rPr>
                <w:rFonts w:ascii="Calibri" w:eastAsia="Times New Roman" w:hAnsi="Calibri" w:cs="Calibri"/>
                <w:b w:val="0"/>
                <w:color w:val="000000"/>
                <w:sz w:val="20"/>
                <w:szCs w:val="20"/>
                <w:lang w:val="en-GB" w:eastAsia="en-GB"/>
              </w:rPr>
              <w:t>29</w:t>
            </w:r>
            <w:r w:rsidRPr="00A95883">
              <w:rPr>
                <w:rFonts w:ascii="Calibri" w:eastAsia="Times New Roman" w:hAnsi="Calibri" w:cs="Calibri"/>
                <w:b w:val="0"/>
                <w:color w:val="000000"/>
                <w:sz w:val="20"/>
                <w:szCs w:val="20"/>
                <w:lang w:val="en-GB" w:eastAsia="en-GB"/>
              </w:rPr>
              <w:t xml:space="preserve"> Sep</w:t>
            </w:r>
          </w:p>
        </w:tc>
        <w:tc>
          <w:tcPr>
            <w:tcW w:w="595" w:type="pct"/>
            <w:shd w:val="clear" w:color="auto" w:fill="D9D9D9" w:themeFill="background1" w:themeFillShade="D9"/>
            <w:hideMark/>
          </w:tcPr>
          <w:p w14:paraId="36194FB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413DF2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09655D9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10C47C6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5CE5D36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60A90B6C" w14:textId="77777777" w:rsidTr="66C0F5B9">
        <w:trPr>
          <w:trHeight w:val="300"/>
        </w:trPr>
        <w:tc>
          <w:tcPr>
            <w:tcW w:w="5000" w:type="pct"/>
            <w:gridSpan w:val="6"/>
            <w:shd w:val="clear" w:color="auto" w:fill="8EAADB"/>
            <w:hideMark/>
          </w:tcPr>
          <w:p w14:paraId="6344C792"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10</w:t>
            </w:r>
          </w:p>
        </w:tc>
      </w:tr>
      <w:tr w:rsidR="00181B1A" w:rsidRPr="00A95883" w14:paraId="1CA6142D" w14:textId="77777777" w:rsidTr="66C0F5B9">
        <w:trPr>
          <w:trHeight w:val="300"/>
        </w:trPr>
        <w:tc>
          <w:tcPr>
            <w:tcW w:w="604" w:type="pct"/>
            <w:vMerge w:val="restart"/>
            <w:shd w:val="clear" w:color="auto" w:fill="auto"/>
            <w:hideMark/>
          </w:tcPr>
          <w:p w14:paraId="502810D7" w14:textId="214131C6"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Mon </w:t>
            </w:r>
            <w:r w:rsidR="00AA176F">
              <w:rPr>
                <w:rFonts w:ascii="Calibri" w:eastAsia="Times New Roman" w:hAnsi="Calibri" w:cs="Calibri"/>
                <w:b w:val="0"/>
                <w:color w:val="000000"/>
                <w:sz w:val="20"/>
                <w:szCs w:val="20"/>
                <w:lang w:val="en-GB" w:eastAsia="en-GB"/>
              </w:rPr>
              <w:t>2</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2C1AE37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1E945000" w14:textId="415927E8" w:rsidR="00181B1A" w:rsidRPr="00A95883" w:rsidRDefault="60417593"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3ACDE3B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CV Pathophysiology II</w:t>
            </w:r>
          </w:p>
        </w:tc>
        <w:tc>
          <w:tcPr>
            <w:tcW w:w="686" w:type="pct"/>
            <w:shd w:val="clear" w:color="auto" w:fill="auto"/>
            <w:hideMark/>
          </w:tcPr>
          <w:p w14:paraId="07A4F96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5EFFF6A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6A44C684" w14:textId="77777777" w:rsidTr="66C0F5B9">
        <w:trPr>
          <w:trHeight w:val="300"/>
        </w:trPr>
        <w:tc>
          <w:tcPr>
            <w:tcW w:w="604" w:type="pct"/>
            <w:vMerge/>
            <w:vAlign w:val="center"/>
            <w:hideMark/>
          </w:tcPr>
          <w:p w14:paraId="2A60BBF8"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5C17E6B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1BFB0194" w14:textId="36C55FE1" w:rsidR="00181B1A" w:rsidRPr="00A95883" w:rsidRDefault="24FFBF3F"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25635D2A" w14:textId="4299EFDF" w:rsidR="00181B1A" w:rsidRPr="00A95883" w:rsidRDefault="7F2B1443" w:rsidP="685BBF2E">
            <w:pPr>
              <w:spacing w:after="0"/>
              <w:rPr>
                <w:rFonts w:ascii="Calibri" w:eastAsia="Times New Roman" w:hAnsi="Calibri" w:cs="Calibri"/>
                <w:b w:val="0"/>
                <w:color w:val="000000" w:themeColor="text1"/>
                <w:sz w:val="20"/>
                <w:szCs w:val="20"/>
                <w:lang w:val="en-GB" w:eastAsia="en-GB"/>
              </w:rPr>
            </w:pPr>
            <w:r w:rsidRPr="685BBF2E">
              <w:rPr>
                <w:rFonts w:ascii="Calibri" w:eastAsia="Times New Roman" w:hAnsi="Calibri" w:cs="Calibri"/>
                <w:b w:val="0"/>
                <w:color w:val="000000" w:themeColor="text1"/>
                <w:sz w:val="20"/>
                <w:szCs w:val="20"/>
                <w:lang w:val="en-GB" w:eastAsia="en-GB"/>
              </w:rPr>
              <w:t>CV Pathophysiology III</w:t>
            </w:r>
          </w:p>
          <w:p w14:paraId="0778515A" w14:textId="290B829D"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2DD5A138" w14:textId="2087BAD7" w:rsidR="00181B1A" w:rsidRPr="00A95883" w:rsidRDefault="35B7E5B8" w:rsidP="685BBF2E">
            <w:pPr>
              <w:spacing w:after="0"/>
            </w:pPr>
            <w:r w:rsidRPr="685BBF2E">
              <w:rPr>
                <w:rFonts w:ascii="Calibri" w:eastAsia="Times New Roman" w:hAnsi="Calibri" w:cs="Calibri"/>
                <w:b w:val="0"/>
                <w:color w:val="000000" w:themeColor="text1"/>
                <w:sz w:val="20"/>
                <w:szCs w:val="20"/>
                <w:lang w:val="en-GB" w:eastAsia="en-GB"/>
              </w:rPr>
              <w:t>Lecture</w:t>
            </w:r>
          </w:p>
        </w:tc>
        <w:tc>
          <w:tcPr>
            <w:tcW w:w="444" w:type="pct"/>
            <w:shd w:val="clear" w:color="auto" w:fill="auto"/>
            <w:hideMark/>
          </w:tcPr>
          <w:p w14:paraId="7796ABAB" w14:textId="71FB3703" w:rsidR="00181B1A" w:rsidRPr="00A95883" w:rsidRDefault="35B7E5B8" w:rsidP="003841AD">
            <w:pPr>
              <w:spacing w:after="0"/>
              <w:rPr>
                <w:rFonts w:ascii="Calibri" w:eastAsia="Times New Roman" w:hAnsi="Calibri" w:cs="Calibri"/>
                <w:b w:val="0"/>
                <w:color w:val="000000"/>
                <w:sz w:val="20"/>
                <w:szCs w:val="20"/>
                <w:lang w:val="en-GB" w:eastAsia="en-GB"/>
              </w:rPr>
            </w:pPr>
            <w:r w:rsidRPr="685BBF2E">
              <w:rPr>
                <w:rFonts w:ascii="Calibri" w:eastAsia="Times New Roman" w:hAnsi="Calibri" w:cs="Calibri"/>
                <w:b w:val="0"/>
                <w:color w:val="000000" w:themeColor="text1"/>
                <w:sz w:val="20"/>
                <w:szCs w:val="20"/>
                <w:lang w:val="en-GB" w:eastAsia="en-GB"/>
              </w:rPr>
              <w:t>DAS</w:t>
            </w:r>
          </w:p>
        </w:tc>
      </w:tr>
      <w:tr w:rsidR="00181B1A" w:rsidRPr="00A95883" w14:paraId="6B55C3B9" w14:textId="77777777" w:rsidTr="66C0F5B9">
        <w:trPr>
          <w:trHeight w:val="600"/>
        </w:trPr>
        <w:tc>
          <w:tcPr>
            <w:tcW w:w="604" w:type="pct"/>
            <w:shd w:val="clear" w:color="auto" w:fill="D9D9D9" w:themeFill="background1" w:themeFillShade="D9"/>
            <w:hideMark/>
          </w:tcPr>
          <w:p w14:paraId="6B80987B" w14:textId="13D436F8"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Tue </w:t>
            </w:r>
            <w:r w:rsidR="00AA176F">
              <w:rPr>
                <w:rFonts w:ascii="Calibri" w:eastAsia="Times New Roman" w:hAnsi="Calibri" w:cs="Calibri"/>
                <w:b w:val="0"/>
                <w:color w:val="000000"/>
                <w:sz w:val="20"/>
                <w:szCs w:val="20"/>
                <w:lang w:val="en-GB" w:eastAsia="en-GB"/>
              </w:rPr>
              <w:t>3</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tcPr>
          <w:p w14:paraId="3F66A16B"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27" w:type="pct"/>
            <w:shd w:val="clear" w:color="auto" w:fill="D9D9D9" w:themeFill="background1" w:themeFillShade="D9"/>
          </w:tcPr>
          <w:p w14:paraId="5F4B4DBA"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2144" w:type="pct"/>
            <w:shd w:val="clear" w:color="auto" w:fill="D9D9D9" w:themeFill="background1" w:themeFillShade="D9"/>
          </w:tcPr>
          <w:p w14:paraId="66F1B9D3"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686" w:type="pct"/>
            <w:shd w:val="clear" w:color="auto" w:fill="D9D9D9" w:themeFill="background1" w:themeFillShade="D9"/>
          </w:tcPr>
          <w:p w14:paraId="6272CB03"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444" w:type="pct"/>
            <w:shd w:val="clear" w:color="auto" w:fill="D9D9D9" w:themeFill="background1" w:themeFillShade="D9"/>
          </w:tcPr>
          <w:p w14:paraId="68E3197D"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r>
      <w:tr w:rsidR="00181B1A" w:rsidRPr="00A95883" w14:paraId="391F1453" w14:textId="77777777" w:rsidTr="66C0F5B9">
        <w:trPr>
          <w:trHeight w:val="300"/>
        </w:trPr>
        <w:tc>
          <w:tcPr>
            <w:tcW w:w="604" w:type="pct"/>
            <w:shd w:val="clear" w:color="auto" w:fill="D9D9D9" w:themeFill="background1" w:themeFillShade="D9"/>
            <w:hideMark/>
          </w:tcPr>
          <w:p w14:paraId="54427EF3" w14:textId="6ABE1F61"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Wed </w:t>
            </w:r>
            <w:r w:rsidR="00AA176F">
              <w:rPr>
                <w:rFonts w:ascii="Calibri" w:eastAsia="Times New Roman" w:hAnsi="Calibri" w:cs="Calibri"/>
                <w:b w:val="0"/>
                <w:color w:val="000000"/>
                <w:sz w:val="20"/>
                <w:szCs w:val="20"/>
                <w:lang w:val="en-GB" w:eastAsia="en-GB"/>
              </w:rPr>
              <w:t>4</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160D1C1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FFBD38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4AEEEA3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4A9B0ED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39958BC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76572588" w14:textId="77777777" w:rsidTr="66C0F5B9">
        <w:trPr>
          <w:trHeight w:val="300"/>
        </w:trPr>
        <w:tc>
          <w:tcPr>
            <w:tcW w:w="604" w:type="pct"/>
            <w:shd w:val="clear" w:color="auto" w:fill="D9D9D9" w:themeFill="background1" w:themeFillShade="D9"/>
            <w:hideMark/>
          </w:tcPr>
          <w:p w14:paraId="785B8A3E" w14:textId="57EE591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Thu </w:t>
            </w:r>
            <w:r w:rsidR="00AA176F">
              <w:rPr>
                <w:rFonts w:ascii="Calibri" w:eastAsia="Times New Roman" w:hAnsi="Calibri" w:cs="Calibri"/>
                <w:b w:val="0"/>
                <w:color w:val="000000"/>
                <w:sz w:val="20"/>
                <w:szCs w:val="20"/>
                <w:lang w:val="en-GB" w:eastAsia="en-GB"/>
              </w:rPr>
              <w:t>5</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6AD3616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4A4CE0C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0257C78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7C8D3C7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515649B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3EC217E4" w14:textId="77777777" w:rsidTr="66C0F5B9">
        <w:trPr>
          <w:trHeight w:val="300"/>
        </w:trPr>
        <w:tc>
          <w:tcPr>
            <w:tcW w:w="604" w:type="pct"/>
            <w:vMerge w:val="restart"/>
            <w:shd w:val="clear" w:color="auto" w:fill="auto"/>
            <w:hideMark/>
          </w:tcPr>
          <w:p w14:paraId="0847BEC2" w14:textId="5543477C"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Fri </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436DBEC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643C3812" w14:textId="3A5C8785" w:rsidR="00181B1A" w:rsidRPr="00A95883" w:rsidRDefault="0ABFD5CC"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vMerge w:val="restart"/>
            <w:shd w:val="clear" w:color="auto" w:fill="auto"/>
            <w:hideMark/>
          </w:tcPr>
          <w:p w14:paraId="32622983" w14:textId="77777777" w:rsidR="05AB9CC8" w:rsidRDefault="05AB9CC8" w:rsidP="685BBF2E">
            <w:pPr>
              <w:spacing w:after="0"/>
              <w:rPr>
                <w:rFonts w:ascii="Calibri" w:eastAsia="Times New Roman" w:hAnsi="Calibri" w:cs="Calibri"/>
                <w:b w:val="0"/>
                <w:color w:val="000000" w:themeColor="text1"/>
                <w:sz w:val="20"/>
                <w:szCs w:val="20"/>
                <w:lang w:val="en-GB" w:eastAsia="en-GB"/>
              </w:rPr>
            </w:pPr>
            <w:r w:rsidRPr="685BBF2E">
              <w:rPr>
                <w:rFonts w:ascii="Calibri" w:eastAsia="Times New Roman" w:hAnsi="Calibri" w:cs="Calibri"/>
                <w:b w:val="0"/>
                <w:color w:val="000000" w:themeColor="text1"/>
                <w:sz w:val="20"/>
                <w:szCs w:val="20"/>
                <w:lang w:val="en-GB" w:eastAsia="en-GB"/>
              </w:rPr>
              <w:t>Background to ECG’s</w:t>
            </w:r>
          </w:p>
          <w:p w14:paraId="14BD2D15" w14:textId="571511BB" w:rsidR="685BBF2E" w:rsidRDefault="685BBF2E" w:rsidP="685BBF2E">
            <w:pPr>
              <w:spacing w:after="0"/>
              <w:rPr>
                <w:rFonts w:ascii="Calibri" w:eastAsia="Times New Roman" w:hAnsi="Calibri" w:cs="Calibri"/>
                <w:b w:val="0"/>
                <w:color w:val="000000" w:themeColor="text1"/>
                <w:sz w:val="20"/>
                <w:szCs w:val="20"/>
                <w:lang w:val="en-GB" w:eastAsia="en-GB"/>
              </w:rPr>
            </w:pPr>
          </w:p>
          <w:p w14:paraId="30DAE28B" w14:textId="613823E2" w:rsidR="00181B1A" w:rsidRPr="00A95883" w:rsidRDefault="00181B1A" w:rsidP="66C0F5B9">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HAND OUT CASE STUDY</w:t>
            </w:r>
          </w:p>
          <w:p w14:paraId="344DB3AE" w14:textId="592F7FF6" w:rsidR="00181B1A" w:rsidRPr="00A95883" w:rsidRDefault="24A29D8E" w:rsidP="66C0F5B9">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How to complete a case study assessment</w:t>
            </w:r>
          </w:p>
        </w:tc>
        <w:tc>
          <w:tcPr>
            <w:tcW w:w="686" w:type="pct"/>
            <w:shd w:val="clear" w:color="auto" w:fill="auto"/>
            <w:hideMark/>
          </w:tcPr>
          <w:p w14:paraId="23F2EBF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3952F65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473BF3AE" w14:textId="77777777" w:rsidTr="66C0F5B9">
        <w:trPr>
          <w:trHeight w:val="300"/>
        </w:trPr>
        <w:tc>
          <w:tcPr>
            <w:tcW w:w="604" w:type="pct"/>
            <w:vMerge/>
            <w:vAlign w:val="center"/>
            <w:hideMark/>
          </w:tcPr>
          <w:p w14:paraId="371B51F5"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2E23EC7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15:00-16:00</w:t>
            </w:r>
          </w:p>
        </w:tc>
        <w:tc>
          <w:tcPr>
            <w:tcW w:w="527" w:type="pct"/>
            <w:shd w:val="clear" w:color="auto" w:fill="auto"/>
            <w:hideMark/>
          </w:tcPr>
          <w:p w14:paraId="33333725" w14:textId="2543C3EC" w:rsidR="00181B1A" w:rsidRPr="00A95883" w:rsidRDefault="33F4AF14"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vMerge/>
            <w:vAlign w:val="center"/>
            <w:hideMark/>
          </w:tcPr>
          <w:p w14:paraId="4ED75CD5"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371141C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2C15467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3C04F1F7" w14:textId="77777777" w:rsidTr="66C0F5B9">
        <w:trPr>
          <w:trHeight w:val="300"/>
        </w:trPr>
        <w:tc>
          <w:tcPr>
            <w:tcW w:w="5000" w:type="pct"/>
            <w:gridSpan w:val="6"/>
            <w:shd w:val="clear" w:color="auto" w:fill="8EAADB"/>
            <w:hideMark/>
          </w:tcPr>
          <w:p w14:paraId="62002E81"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11</w:t>
            </w:r>
          </w:p>
        </w:tc>
      </w:tr>
      <w:tr w:rsidR="00181B1A" w:rsidRPr="00A95883" w14:paraId="600D5BC3" w14:textId="77777777" w:rsidTr="66C0F5B9">
        <w:trPr>
          <w:trHeight w:val="300"/>
        </w:trPr>
        <w:tc>
          <w:tcPr>
            <w:tcW w:w="604" w:type="pct"/>
            <w:vMerge w:val="restart"/>
            <w:shd w:val="clear" w:color="auto" w:fill="auto"/>
            <w:hideMark/>
          </w:tcPr>
          <w:p w14:paraId="24C3682C" w14:textId="0852D39C"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Mon </w:t>
            </w:r>
            <w:r w:rsidR="00AA176F">
              <w:rPr>
                <w:rFonts w:ascii="Calibri" w:eastAsia="Times New Roman" w:hAnsi="Calibri" w:cs="Calibri"/>
                <w:b w:val="0"/>
                <w:color w:val="000000"/>
                <w:sz w:val="20"/>
                <w:szCs w:val="20"/>
                <w:lang w:val="en-GB" w:eastAsia="en-GB"/>
              </w:rPr>
              <w:t>9</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778038D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0D11C702" w14:textId="1F1CD3F6" w:rsidR="00181B1A" w:rsidRPr="00A95883" w:rsidRDefault="3725C79B"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5D8E875F" w14:textId="46D44EE0" w:rsidR="3BEC81A0" w:rsidRDefault="3BEC81A0" w:rsidP="66C0F5B9">
            <w:pPr>
              <w:spacing w:after="0"/>
            </w:pPr>
            <w:r w:rsidRPr="66C0F5B9">
              <w:rPr>
                <w:rFonts w:ascii="Calibri" w:eastAsia="Times New Roman" w:hAnsi="Calibri" w:cs="Calibri"/>
                <w:b w:val="0"/>
                <w:color w:val="000000" w:themeColor="text1"/>
                <w:sz w:val="20"/>
                <w:szCs w:val="20"/>
                <w:lang w:val="en-GB" w:eastAsia="en-GB"/>
              </w:rPr>
              <w:t>Materno-foetal physiology</w:t>
            </w:r>
          </w:p>
          <w:p w14:paraId="7E0C5A09" w14:textId="3FA11954"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3AE701F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4B42E30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5FAA3640" w14:textId="77777777" w:rsidTr="66C0F5B9">
        <w:trPr>
          <w:trHeight w:val="300"/>
        </w:trPr>
        <w:tc>
          <w:tcPr>
            <w:tcW w:w="604" w:type="pct"/>
            <w:vMerge/>
            <w:vAlign w:val="center"/>
            <w:hideMark/>
          </w:tcPr>
          <w:p w14:paraId="7B863335"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6667839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2C313EE8" w14:textId="7A3610E5" w:rsidR="00181B1A" w:rsidRPr="00A95883" w:rsidRDefault="68A3B4E9"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78472371" w14:textId="7A02C88B" w:rsidR="00181B1A" w:rsidRPr="00A95883" w:rsidRDefault="3298DF08" w:rsidP="66C0F5B9">
            <w:pPr>
              <w:spacing w:after="0"/>
            </w:pPr>
            <w:r w:rsidRPr="66C0F5B9">
              <w:rPr>
                <w:rFonts w:ascii="Calibri" w:eastAsia="Times New Roman" w:hAnsi="Calibri" w:cs="Calibri"/>
                <w:b w:val="0"/>
                <w:color w:val="000000" w:themeColor="text1"/>
                <w:sz w:val="20"/>
                <w:szCs w:val="20"/>
                <w:lang w:val="en-GB" w:eastAsia="en-GB"/>
              </w:rPr>
              <w:t>Neural control of ventilation</w:t>
            </w:r>
          </w:p>
        </w:tc>
        <w:tc>
          <w:tcPr>
            <w:tcW w:w="686" w:type="pct"/>
            <w:shd w:val="clear" w:color="auto" w:fill="auto"/>
            <w:hideMark/>
          </w:tcPr>
          <w:p w14:paraId="5C27AC1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7902134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0ECF1974" w14:textId="77777777" w:rsidTr="66C0F5B9">
        <w:trPr>
          <w:trHeight w:val="300"/>
        </w:trPr>
        <w:tc>
          <w:tcPr>
            <w:tcW w:w="604" w:type="pct"/>
            <w:shd w:val="clear" w:color="auto" w:fill="auto"/>
            <w:hideMark/>
          </w:tcPr>
          <w:p w14:paraId="1FF01C94" w14:textId="6E02D1D4"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1</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59851FB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10:00-13:00</w:t>
            </w:r>
          </w:p>
        </w:tc>
        <w:tc>
          <w:tcPr>
            <w:tcW w:w="527" w:type="pct"/>
            <w:shd w:val="clear" w:color="auto" w:fill="auto"/>
            <w:hideMark/>
          </w:tcPr>
          <w:p w14:paraId="631FD54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STH 0.004</w:t>
            </w:r>
          </w:p>
        </w:tc>
        <w:tc>
          <w:tcPr>
            <w:tcW w:w="2144" w:type="pct"/>
            <w:shd w:val="clear" w:color="auto" w:fill="auto"/>
            <w:hideMark/>
          </w:tcPr>
          <w:p w14:paraId="5744E38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Human Experimentation &amp; Data Capture II</w:t>
            </w:r>
          </w:p>
          <w:p w14:paraId="08DA4FE6"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3A37DC7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Practical</w:t>
            </w:r>
          </w:p>
        </w:tc>
        <w:tc>
          <w:tcPr>
            <w:tcW w:w="444" w:type="pct"/>
            <w:shd w:val="clear" w:color="auto" w:fill="auto"/>
            <w:hideMark/>
          </w:tcPr>
          <w:p w14:paraId="0C114D4C" w14:textId="7B31F97F" w:rsidR="00181B1A" w:rsidRPr="00A95883" w:rsidRDefault="00181B1A"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DAS</w:t>
            </w:r>
            <w:r w:rsidR="36EB241F" w:rsidRPr="66C0F5B9">
              <w:rPr>
                <w:rFonts w:ascii="Calibri" w:eastAsia="Times New Roman" w:hAnsi="Calibri" w:cs="Calibri"/>
                <w:b w:val="0"/>
                <w:color w:val="000000" w:themeColor="text1"/>
                <w:sz w:val="20"/>
                <w:szCs w:val="20"/>
                <w:lang w:val="en-GB" w:eastAsia="en-GB"/>
              </w:rPr>
              <w:t>/IR</w:t>
            </w:r>
          </w:p>
        </w:tc>
      </w:tr>
      <w:tr w:rsidR="00181B1A" w:rsidRPr="00A95883" w14:paraId="2E8AB89A" w14:textId="77777777" w:rsidTr="66C0F5B9">
        <w:trPr>
          <w:trHeight w:val="300"/>
        </w:trPr>
        <w:tc>
          <w:tcPr>
            <w:tcW w:w="604" w:type="pct"/>
            <w:shd w:val="clear" w:color="auto" w:fill="D9D9D9" w:themeFill="background1" w:themeFillShade="D9"/>
            <w:hideMark/>
          </w:tcPr>
          <w:p w14:paraId="3A103D80" w14:textId="7FF5044C"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1</w:t>
            </w:r>
            <w:r w:rsidR="00AA176F">
              <w:rPr>
                <w:rFonts w:ascii="Calibri" w:eastAsia="Times New Roman" w:hAnsi="Calibri" w:cs="Calibri"/>
                <w:b w:val="0"/>
                <w:color w:val="000000"/>
                <w:sz w:val="20"/>
                <w:szCs w:val="20"/>
                <w:lang w:val="en-GB" w:eastAsia="en-GB"/>
              </w:rPr>
              <w:t>1</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1C14207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4B2EE56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612273C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01C0ACA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57AD4DB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58B098CF" w14:textId="77777777" w:rsidTr="66C0F5B9">
        <w:trPr>
          <w:trHeight w:val="300"/>
        </w:trPr>
        <w:tc>
          <w:tcPr>
            <w:tcW w:w="604" w:type="pct"/>
            <w:shd w:val="clear" w:color="auto" w:fill="D9D9D9" w:themeFill="background1" w:themeFillShade="D9"/>
            <w:hideMark/>
          </w:tcPr>
          <w:p w14:paraId="1AD8BDFF" w14:textId="6A7E07C1"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1</w:t>
            </w:r>
            <w:r w:rsidR="00AA176F">
              <w:rPr>
                <w:rFonts w:ascii="Calibri" w:eastAsia="Times New Roman" w:hAnsi="Calibri" w:cs="Calibri"/>
                <w:b w:val="0"/>
                <w:color w:val="000000"/>
                <w:sz w:val="20"/>
                <w:szCs w:val="20"/>
                <w:lang w:val="en-GB" w:eastAsia="en-GB"/>
              </w:rPr>
              <w:t>2</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07FD8F2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2569381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50988B7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072A286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75D7DD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264AD195" w14:textId="77777777" w:rsidTr="66C0F5B9">
        <w:trPr>
          <w:trHeight w:val="300"/>
        </w:trPr>
        <w:tc>
          <w:tcPr>
            <w:tcW w:w="604" w:type="pct"/>
            <w:shd w:val="clear" w:color="auto" w:fill="auto"/>
            <w:hideMark/>
          </w:tcPr>
          <w:p w14:paraId="09E32DF8" w14:textId="10275662"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1</w:t>
            </w:r>
            <w:r w:rsidR="00AA176F">
              <w:rPr>
                <w:rFonts w:ascii="Calibri" w:eastAsia="Times New Roman" w:hAnsi="Calibri" w:cs="Calibri"/>
                <w:b w:val="0"/>
                <w:color w:val="000000"/>
                <w:sz w:val="20"/>
                <w:szCs w:val="20"/>
                <w:lang w:val="en-GB" w:eastAsia="en-GB"/>
              </w:rPr>
              <w:t>3</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6B6744B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73C49844" w14:textId="6F4FE8A1" w:rsidR="00181B1A" w:rsidRPr="00A95883" w:rsidRDefault="247F85C9" w:rsidP="2AFEAC04">
            <w:pPr>
              <w:spacing w:after="0"/>
              <w:rPr>
                <w:rFonts w:ascii="Calibri" w:eastAsia="Times New Roman" w:hAnsi="Calibri" w:cs="Calibri"/>
                <w:b w:val="0"/>
                <w:color w:val="auto"/>
                <w:sz w:val="20"/>
                <w:szCs w:val="20"/>
                <w:lang w:val="en-GB" w:eastAsia="en-GB"/>
              </w:rPr>
            </w:pPr>
            <w:r w:rsidRPr="2AFEAC04">
              <w:rPr>
                <w:rFonts w:ascii="Calibri" w:eastAsia="Times New Roman" w:hAnsi="Calibri" w:cs="Calibri"/>
                <w:b w:val="0"/>
                <w:color w:val="auto"/>
                <w:sz w:val="20"/>
                <w:szCs w:val="20"/>
                <w:lang w:val="en-GB" w:eastAsia="en-GB"/>
              </w:rPr>
              <w:t>ZOO ZB03</w:t>
            </w:r>
          </w:p>
        </w:tc>
        <w:tc>
          <w:tcPr>
            <w:tcW w:w="2144" w:type="pct"/>
            <w:shd w:val="clear" w:color="auto" w:fill="auto"/>
            <w:hideMark/>
          </w:tcPr>
          <w:p w14:paraId="6FB0FF97" w14:textId="2D87D5EA" w:rsidR="00181B1A" w:rsidRPr="00A95883" w:rsidRDefault="00181B1A" w:rsidP="66C0F5B9">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CV Case Study</w:t>
            </w:r>
            <w:r w:rsidR="0C2046E0" w:rsidRPr="66C0F5B9">
              <w:rPr>
                <w:rFonts w:ascii="Calibri" w:eastAsia="Times New Roman" w:hAnsi="Calibri" w:cs="Calibri"/>
                <w:b w:val="0"/>
                <w:color w:val="000000" w:themeColor="text1"/>
                <w:sz w:val="20"/>
                <w:szCs w:val="20"/>
                <w:lang w:val="en-GB" w:eastAsia="en-GB"/>
              </w:rPr>
              <w:t xml:space="preserve"> – </w:t>
            </w:r>
            <w:r w:rsidRPr="66C0F5B9">
              <w:rPr>
                <w:rFonts w:ascii="Calibri" w:eastAsia="Times New Roman" w:hAnsi="Calibri" w:cs="Calibri"/>
                <w:b w:val="0"/>
                <w:color w:val="000000" w:themeColor="text1"/>
                <w:sz w:val="20"/>
                <w:szCs w:val="20"/>
                <w:lang w:val="en-GB" w:eastAsia="en-GB"/>
              </w:rPr>
              <w:t>ASSESSMENT</w:t>
            </w:r>
          </w:p>
          <w:p w14:paraId="58125CEA" w14:textId="411719B2" w:rsidR="00181B1A" w:rsidRPr="00A95883" w:rsidRDefault="0C2046E0" w:rsidP="66C0F5B9">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Completed via Lt system</w:t>
            </w:r>
          </w:p>
        </w:tc>
        <w:tc>
          <w:tcPr>
            <w:tcW w:w="686" w:type="pct"/>
            <w:shd w:val="clear" w:color="auto" w:fill="auto"/>
            <w:hideMark/>
          </w:tcPr>
          <w:p w14:paraId="538372B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Assessment</w:t>
            </w:r>
          </w:p>
        </w:tc>
        <w:tc>
          <w:tcPr>
            <w:tcW w:w="444" w:type="pct"/>
            <w:shd w:val="clear" w:color="auto" w:fill="auto"/>
            <w:hideMark/>
          </w:tcPr>
          <w:p w14:paraId="74D4E46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67DB59FE" w14:textId="77777777" w:rsidTr="66C0F5B9">
        <w:trPr>
          <w:trHeight w:val="300"/>
        </w:trPr>
        <w:tc>
          <w:tcPr>
            <w:tcW w:w="5000" w:type="pct"/>
            <w:gridSpan w:val="6"/>
            <w:shd w:val="clear" w:color="auto" w:fill="8EAADB"/>
            <w:hideMark/>
          </w:tcPr>
          <w:p w14:paraId="1F570158"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12</w:t>
            </w:r>
          </w:p>
        </w:tc>
      </w:tr>
      <w:tr w:rsidR="00181B1A" w:rsidRPr="00A95883" w14:paraId="0572A3E9" w14:textId="77777777" w:rsidTr="66C0F5B9">
        <w:trPr>
          <w:trHeight w:val="300"/>
        </w:trPr>
        <w:tc>
          <w:tcPr>
            <w:tcW w:w="604" w:type="pct"/>
            <w:vMerge w:val="restart"/>
            <w:shd w:val="clear" w:color="auto" w:fill="auto"/>
            <w:hideMark/>
          </w:tcPr>
          <w:p w14:paraId="65185AFC" w14:textId="66DEDBE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lastRenderedPageBreak/>
              <w:t>Mon 1</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72675D1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026B62F9" w14:textId="25CB2EB4" w:rsidR="00181B1A" w:rsidRPr="00A95883" w:rsidRDefault="6E44C889"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7895253C" w14:textId="2ED107AC" w:rsidR="1F377036" w:rsidRDefault="1F377036" w:rsidP="66C0F5B9">
            <w:pPr>
              <w:spacing w:after="0"/>
            </w:pPr>
            <w:r w:rsidRPr="66C0F5B9">
              <w:rPr>
                <w:rFonts w:ascii="Calibri" w:eastAsia="Times New Roman" w:hAnsi="Calibri" w:cs="Calibri"/>
                <w:b w:val="0"/>
                <w:color w:val="auto"/>
                <w:sz w:val="20"/>
                <w:szCs w:val="20"/>
                <w:lang w:val="en-GB" w:eastAsia="en-GB"/>
              </w:rPr>
              <w:t>Renal Measurement 1</w:t>
            </w:r>
          </w:p>
          <w:p w14:paraId="6CC0AAAB" w14:textId="5D025CF2"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3660558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28BD6905" w14:textId="1BFF55B4" w:rsidR="00181B1A" w:rsidRPr="00A95883" w:rsidRDefault="302BA184"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IR</w:t>
            </w:r>
          </w:p>
        </w:tc>
      </w:tr>
      <w:tr w:rsidR="00181B1A" w:rsidRPr="00A95883" w14:paraId="460B4FED" w14:textId="77777777" w:rsidTr="66C0F5B9">
        <w:trPr>
          <w:trHeight w:val="300"/>
        </w:trPr>
        <w:tc>
          <w:tcPr>
            <w:tcW w:w="604" w:type="pct"/>
            <w:vMerge/>
            <w:vAlign w:val="center"/>
            <w:hideMark/>
          </w:tcPr>
          <w:p w14:paraId="1A06D2E0"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12D49BD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016A5C7F" w14:textId="60D2F764" w:rsidR="00181B1A" w:rsidRPr="00A95883" w:rsidRDefault="3AA2363B"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6654463A" w14:textId="5E6518EF" w:rsidR="00181B1A" w:rsidRPr="00A95883" w:rsidRDefault="14D9B4E5"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Renal Pathophysiology 1</w:t>
            </w:r>
          </w:p>
          <w:p w14:paraId="686B371F" w14:textId="185A1AB7"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742E88EF" w14:textId="1A891AA5" w:rsidR="00181B1A" w:rsidRPr="00A95883" w:rsidRDefault="679DD73B" w:rsidP="685BBF2E">
            <w:pPr>
              <w:spacing w:after="0"/>
            </w:pPr>
            <w:r w:rsidRPr="685BBF2E">
              <w:rPr>
                <w:rFonts w:ascii="Calibri" w:eastAsia="Times New Roman" w:hAnsi="Calibri" w:cs="Calibri"/>
                <w:b w:val="0"/>
                <w:color w:val="000000" w:themeColor="text1"/>
                <w:sz w:val="20"/>
                <w:szCs w:val="20"/>
                <w:lang w:val="en-GB" w:eastAsia="en-GB"/>
              </w:rPr>
              <w:t>Lecture</w:t>
            </w:r>
          </w:p>
        </w:tc>
        <w:tc>
          <w:tcPr>
            <w:tcW w:w="444" w:type="pct"/>
            <w:shd w:val="clear" w:color="auto" w:fill="auto"/>
            <w:hideMark/>
          </w:tcPr>
          <w:p w14:paraId="38483AFA" w14:textId="1F7DB4C3" w:rsidR="00181B1A" w:rsidRPr="00A95883" w:rsidRDefault="00181B1A"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 </w:t>
            </w:r>
            <w:r w:rsidR="76C8B952" w:rsidRPr="66C0F5B9">
              <w:rPr>
                <w:rFonts w:ascii="Calibri" w:eastAsia="Times New Roman" w:hAnsi="Calibri" w:cs="Calibri"/>
                <w:b w:val="0"/>
                <w:color w:val="000000" w:themeColor="text1"/>
                <w:sz w:val="20"/>
                <w:szCs w:val="20"/>
                <w:lang w:val="en-GB" w:eastAsia="en-GB"/>
              </w:rPr>
              <w:t>MES</w:t>
            </w:r>
          </w:p>
        </w:tc>
      </w:tr>
      <w:tr w:rsidR="00181B1A" w:rsidRPr="00A95883" w14:paraId="3B20EDA4" w14:textId="77777777" w:rsidTr="66C0F5B9">
        <w:trPr>
          <w:trHeight w:val="300"/>
        </w:trPr>
        <w:tc>
          <w:tcPr>
            <w:tcW w:w="604" w:type="pct"/>
            <w:shd w:val="clear" w:color="auto" w:fill="D9D9D9" w:themeFill="background1" w:themeFillShade="D9"/>
            <w:hideMark/>
          </w:tcPr>
          <w:p w14:paraId="3B061F66" w14:textId="3C1F2B18"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1</w:t>
            </w:r>
            <w:r w:rsidR="00AA176F">
              <w:rPr>
                <w:rFonts w:ascii="Calibri" w:eastAsia="Times New Roman" w:hAnsi="Calibri" w:cs="Calibri"/>
                <w:b w:val="0"/>
                <w:color w:val="000000"/>
                <w:sz w:val="20"/>
                <w:szCs w:val="20"/>
                <w:lang w:val="en-GB" w:eastAsia="en-GB"/>
              </w:rPr>
              <w:t>7</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74EF5FE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1E3EDE3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6CDF879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5660D09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5B2F281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0BC88F1F" w14:textId="77777777" w:rsidTr="66C0F5B9">
        <w:trPr>
          <w:trHeight w:val="300"/>
        </w:trPr>
        <w:tc>
          <w:tcPr>
            <w:tcW w:w="604" w:type="pct"/>
            <w:shd w:val="clear" w:color="auto" w:fill="D9D9D9" w:themeFill="background1" w:themeFillShade="D9"/>
            <w:hideMark/>
          </w:tcPr>
          <w:p w14:paraId="794981C5" w14:textId="2AA48AA0"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1</w:t>
            </w:r>
            <w:r w:rsidR="00AA176F">
              <w:rPr>
                <w:rFonts w:ascii="Calibri" w:eastAsia="Times New Roman" w:hAnsi="Calibri" w:cs="Calibri"/>
                <w:b w:val="0"/>
                <w:color w:val="000000"/>
                <w:sz w:val="20"/>
                <w:szCs w:val="20"/>
                <w:lang w:val="en-GB" w:eastAsia="en-GB"/>
              </w:rPr>
              <w:t>8</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1404509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49370A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2756071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2A5BF02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2419C5D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589A56F4" w14:textId="77777777" w:rsidTr="66C0F5B9">
        <w:trPr>
          <w:trHeight w:val="296"/>
        </w:trPr>
        <w:tc>
          <w:tcPr>
            <w:tcW w:w="604" w:type="pct"/>
            <w:shd w:val="clear" w:color="auto" w:fill="D9D9D9" w:themeFill="background1" w:themeFillShade="D9"/>
            <w:hideMark/>
          </w:tcPr>
          <w:p w14:paraId="282757F4" w14:textId="1837981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Thu </w:t>
            </w:r>
            <w:r w:rsidR="00AA176F">
              <w:rPr>
                <w:rFonts w:ascii="Calibri" w:eastAsia="Times New Roman" w:hAnsi="Calibri" w:cs="Calibri"/>
                <w:b w:val="0"/>
                <w:color w:val="000000"/>
                <w:sz w:val="20"/>
                <w:szCs w:val="20"/>
                <w:lang w:val="en-GB" w:eastAsia="en-GB"/>
              </w:rPr>
              <w:t>19</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0865EE4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4971F97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347B6F5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7E6B502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5EE78B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74214EAF" w14:textId="77777777" w:rsidTr="66C0F5B9">
        <w:trPr>
          <w:trHeight w:val="300"/>
        </w:trPr>
        <w:tc>
          <w:tcPr>
            <w:tcW w:w="604" w:type="pct"/>
            <w:shd w:val="clear" w:color="auto" w:fill="auto"/>
            <w:hideMark/>
          </w:tcPr>
          <w:p w14:paraId="3406B152" w14:textId="5CD108F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2</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7FCD7917"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16:00-17:00</w:t>
            </w:r>
          </w:p>
        </w:tc>
        <w:tc>
          <w:tcPr>
            <w:tcW w:w="527" w:type="pct"/>
            <w:shd w:val="clear" w:color="auto" w:fill="auto"/>
            <w:hideMark/>
          </w:tcPr>
          <w:p w14:paraId="08AB738D" w14:textId="2157C1C8" w:rsidR="00181B1A" w:rsidRPr="00A95883" w:rsidRDefault="04C4F32E" w:rsidP="003841AD">
            <w:pPr>
              <w:spacing w:after="0"/>
              <w:rPr>
                <w:rFonts w:ascii="Calibri" w:eastAsia="Times New Roman" w:hAnsi="Calibri" w:cs="Calibri"/>
                <w:b w:val="0"/>
                <w:color w:val="auto"/>
                <w:sz w:val="20"/>
                <w:szCs w:val="20"/>
                <w:lang w:val="en-GB" w:eastAsia="en-GB"/>
              </w:rPr>
            </w:pPr>
            <w:r w:rsidRPr="2AFEAC04">
              <w:rPr>
                <w:rFonts w:ascii="Calibri" w:eastAsia="Times New Roman" w:hAnsi="Calibri" w:cs="Calibri"/>
                <w:b w:val="0"/>
                <w:color w:val="auto"/>
                <w:sz w:val="20"/>
                <w:szCs w:val="20"/>
                <w:lang w:val="en-GB" w:eastAsia="en-GB"/>
              </w:rPr>
              <w:t>FN3</w:t>
            </w:r>
          </w:p>
        </w:tc>
        <w:tc>
          <w:tcPr>
            <w:tcW w:w="2144" w:type="pct"/>
            <w:shd w:val="clear" w:color="auto" w:fill="auto"/>
            <w:hideMark/>
          </w:tcPr>
          <w:p w14:paraId="5212C958" w14:textId="72859474" w:rsidR="00181B1A" w:rsidRPr="00A95883" w:rsidRDefault="1B1F6F8C"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Re</w:t>
            </w:r>
            <w:r w:rsidR="6E28EF15" w:rsidRPr="66C0F5B9">
              <w:rPr>
                <w:rFonts w:ascii="Calibri" w:eastAsia="Times New Roman" w:hAnsi="Calibri" w:cs="Calibri"/>
                <w:b w:val="0"/>
                <w:color w:val="000000" w:themeColor="text1"/>
                <w:sz w:val="20"/>
                <w:szCs w:val="20"/>
                <w:lang w:val="en-GB" w:eastAsia="en-GB"/>
              </w:rPr>
              <w:t>nal Measurement 2</w:t>
            </w:r>
          </w:p>
          <w:p w14:paraId="347C9601" w14:textId="64CF3D5F" w:rsidR="00181B1A" w:rsidRPr="00A95883" w:rsidRDefault="00181B1A" w:rsidP="685BBF2E">
            <w:pPr>
              <w:spacing w:after="0"/>
              <w:rPr>
                <w:rFonts w:ascii="Calibri" w:eastAsia="Times New Roman" w:hAnsi="Calibri" w:cs="Calibri"/>
                <w:b w:val="0"/>
                <w:color w:val="auto"/>
                <w:sz w:val="20"/>
                <w:szCs w:val="20"/>
                <w:lang w:val="en-GB" w:eastAsia="en-GB"/>
              </w:rPr>
            </w:pPr>
          </w:p>
        </w:tc>
        <w:tc>
          <w:tcPr>
            <w:tcW w:w="686" w:type="pct"/>
            <w:shd w:val="clear" w:color="auto" w:fill="auto"/>
            <w:hideMark/>
          </w:tcPr>
          <w:p w14:paraId="2A937D8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774383B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3F5DB0E8" w14:textId="77777777" w:rsidTr="66C0F5B9">
        <w:trPr>
          <w:trHeight w:val="300"/>
        </w:trPr>
        <w:tc>
          <w:tcPr>
            <w:tcW w:w="5000" w:type="pct"/>
            <w:gridSpan w:val="6"/>
            <w:shd w:val="clear" w:color="auto" w:fill="8EAADB"/>
            <w:hideMark/>
          </w:tcPr>
          <w:p w14:paraId="3CD480CB"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13</w:t>
            </w:r>
          </w:p>
        </w:tc>
      </w:tr>
      <w:tr w:rsidR="00181B1A" w:rsidRPr="00A95883" w14:paraId="60B9FDAC" w14:textId="77777777" w:rsidTr="66C0F5B9">
        <w:trPr>
          <w:trHeight w:val="300"/>
        </w:trPr>
        <w:tc>
          <w:tcPr>
            <w:tcW w:w="604" w:type="pct"/>
            <w:vMerge w:val="restart"/>
            <w:shd w:val="clear" w:color="auto" w:fill="auto"/>
            <w:hideMark/>
          </w:tcPr>
          <w:p w14:paraId="085880DD" w14:textId="1EF88135"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2</w:t>
            </w:r>
            <w:r w:rsidR="00AA176F">
              <w:rPr>
                <w:rFonts w:ascii="Calibri" w:eastAsia="Times New Roman" w:hAnsi="Calibri" w:cs="Calibri"/>
                <w:b w:val="0"/>
                <w:color w:val="000000"/>
                <w:sz w:val="20"/>
                <w:szCs w:val="20"/>
                <w:lang w:val="en-GB" w:eastAsia="en-GB"/>
              </w:rPr>
              <w:t>3</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465443D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29BACF91" w14:textId="427DEAEA" w:rsidR="00181B1A" w:rsidRPr="00A95883" w:rsidRDefault="0DDEE9D6"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10D9E2AA" w14:textId="53F7FC90" w:rsidR="20608F53" w:rsidRDefault="20608F53" w:rsidP="66C0F5B9">
            <w:pPr>
              <w:spacing w:after="0"/>
            </w:pPr>
            <w:r w:rsidRPr="66C0F5B9">
              <w:rPr>
                <w:rFonts w:ascii="Calibri" w:eastAsia="Times New Roman" w:hAnsi="Calibri" w:cs="Calibri"/>
                <w:b w:val="0"/>
                <w:color w:val="000000" w:themeColor="text1"/>
                <w:sz w:val="20"/>
                <w:szCs w:val="20"/>
                <w:lang w:val="en-GB" w:eastAsia="en-GB"/>
              </w:rPr>
              <w:t>Cardiovascular Case Study Feedback</w:t>
            </w:r>
          </w:p>
          <w:p w14:paraId="7EB9C650" w14:textId="2E224F9C"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37F9E6B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0914096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3F1CA77A" w14:textId="77777777" w:rsidTr="66C0F5B9">
        <w:trPr>
          <w:trHeight w:val="300"/>
        </w:trPr>
        <w:tc>
          <w:tcPr>
            <w:tcW w:w="604" w:type="pct"/>
            <w:vMerge/>
            <w:vAlign w:val="center"/>
            <w:hideMark/>
          </w:tcPr>
          <w:p w14:paraId="5A45AB57"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3DCB0C1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319C7067" w14:textId="5EBD3C3B" w:rsidR="00181B1A" w:rsidRPr="00A95883" w:rsidRDefault="47B11724"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5990FE47" w14:textId="1215F7BB" w:rsidR="00181B1A" w:rsidRPr="00A95883" w:rsidRDefault="487C599A" w:rsidP="685BBF2E">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Making Measurements on Humans – basic, consent, ethics, dealing with different groups with different needs</w:t>
            </w:r>
          </w:p>
        </w:tc>
        <w:tc>
          <w:tcPr>
            <w:tcW w:w="686" w:type="pct"/>
            <w:shd w:val="clear" w:color="auto" w:fill="auto"/>
            <w:hideMark/>
          </w:tcPr>
          <w:p w14:paraId="2A77C1F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4F59B25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4CACA494" w14:textId="77777777" w:rsidTr="66C0F5B9">
        <w:trPr>
          <w:trHeight w:val="300"/>
        </w:trPr>
        <w:tc>
          <w:tcPr>
            <w:tcW w:w="604" w:type="pct"/>
            <w:vMerge w:val="restart"/>
            <w:shd w:val="clear" w:color="auto" w:fill="auto"/>
            <w:hideMark/>
          </w:tcPr>
          <w:p w14:paraId="4951B94E" w14:textId="0BCD586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2</w:t>
            </w:r>
            <w:r w:rsidR="00AA176F">
              <w:rPr>
                <w:rFonts w:ascii="Calibri" w:eastAsia="Times New Roman" w:hAnsi="Calibri" w:cs="Calibri"/>
                <w:b w:val="0"/>
                <w:color w:val="000000"/>
                <w:sz w:val="20"/>
                <w:szCs w:val="20"/>
                <w:lang w:val="en-GB" w:eastAsia="en-GB"/>
              </w:rPr>
              <w:t>4</w:t>
            </w:r>
            <w:r w:rsidRPr="00A95883">
              <w:rPr>
                <w:rFonts w:ascii="Calibri" w:eastAsia="Times New Roman" w:hAnsi="Calibri" w:cs="Calibri"/>
                <w:b w:val="0"/>
                <w:color w:val="000000"/>
                <w:sz w:val="20"/>
                <w:szCs w:val="20"/>
                <w:lang w:val="en-GB" w:eastAsia="en-GB"/>
              </w:rPr>
              <w:t xml:space="preserve"> Oct</w:t>
            </w:r>
          </w:p>
        </w:tc>
        <w:tc>
          <w:tcPr>
            <w:tcW w:w="595" w:type="pct"/>
            <w:vMerge w:val="restart"/>
            <w:shd w:val="clear" w:color="auto" w:fill="auto"/>
            <w:hideMark/>
          </w:tcPr>
          <w:p w14:paraId="5F3EB1D6" w14:textId="5264D55A"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10:00-1</w:t>
            </w:r>
            <w:r w:rsidR="008A5EE5">
              <w:rPr>
                <w:rFonts w:ascii="Calibri" w:eastAsia="Times New Roman" w:hAnsi="Calibri" w:cs="Calibri"/>
                <w:b w:val="0"/>
                <w:color w:val="auto"/>
                <w:sz w:val="20"/>
                <w:szCs w:val="20"/>
                <w:lang w:val="en-GB" w:eastAsia="en-GB"/>
              </w:rPr>
              <w:t>3</w:t>
            </w:r>
            <w:r w:rsidRPr="00A95883">
              <w:rPr>
                <w:rFonts w:ascii="Calibri" w:eastAsia="Times New Roman" w:hAnsi="Calibri" w:cs="Calibri"/>
                <w:b w:val="0"/>
                <w:color w:val="auto"/>
                <w:sz w:val="20"/>
                <w:szCs w:val="20"/>
                <w:lang w:val="en-GB" w:eastAsia="en-GB"/>
              </w:rPr>
              <w:t>:00</w:t>
            </w:r>
          </w:p>
        </w:tc>
        <w:tc>
          <w:tcPr>
            <w:tcW w:w="527" w:type="pct"/>
            <w:vMerge w:val="restart"/>
            <w:shd w:val="clear" w:color="auto" w:fill="auto"/>
            <w:hideMark/>
          </w:tcPr>
          <w:p w14:paraId="03394A0B"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000000"/>
                <w:sz w:val="20"/>
                <w:szCs w:val="20"/>
                <w:lang w:val="en-GB" w:eastAsia="en-GB"/>
              </w:rPr>
              <w:t>STH 0.004</w:t>
            </w:r>
          </w:p>
        </w:tc>
        <w:tc>
          <w:tcPr>
            <w:tcW w:w="2144" w:type="pct"/>
            <w:shd w:val="clear" w:color="auto" w:fill="auto"/>
            <w:hideMark/>
          </w:tcPr>
          <w:p w14:paraId="47DA3FAB"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000000"/>
                <w:sz w:val="20"/>
                <w:szCs w:val="20"/>
                <w:lang w:val="en-GB" w:eastAsia="en-GB"/>
              </w:rPr>
              <w:t xml:space="preserve">Human Experimentation &amp; Data Capture III - </w:t>
            </w:r>
            <w:r w:rsidRPr="00A95883">
              <w:rPr>
                <w:rFonts w:ascii="Calibri" w:eastAsia="Times New Roman" w:hAnsi="Calibri" w:cs="Calibri"/>
                <w:b w:val="0"/>
                <w:color w:val="auto"/>
                <w:sz w:val="20"/>
                <w:szCs w:val="20"/>
                <w:lang w:val="en-GB" w:eastAsia="en-GB"/>
              </w:rPr>
              <w:t xml:space="preserve"> </w:t>
            </w:r>
          </w:p>
          <w:p w14:paraId="1AC95B64"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ECG Practical</w:t>
            </w:r>
          </w:p>
        </w:tc>
        <w:tc>
          <w:tcPr>
            <w:tcW w:w="686" w:type="pct"/>
            <w:vMerge w:val="restart"/>
            <w:shd w:val="clear" w:color="auto" w:fill="auto"/>
            <w:hideMark/>
          </w:tcPr>
          <w:p w14:paraId="39C3D4C2"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Practical</w:t>
            </w:r>
          </w:p>
        </w:tc>
        <w:tc>
          <w:tcPr>
            <w:tcW w:w="444" w:type="pct"/>
            <w:vMerge w:val="restart"/>
            <w:shd w:val="clear" w:color="auto" w:fill="auto"/>
            <w:hideMark/>
          </w:tcPr>
          <w:p w14:paraId="28C5F09E" w14:textId="75EDFC9A" w:rsidR="00181B1A" w:rsidRPr="00A95883" w:rsidRDefault="00181B1A" w:rsidP="003841AD">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DAS</w:t>
            </w:r>
            <w:r w:rsidR="5A2AB6BE" w:rsidRPr="66C0F5B9">
              <w:rPr>
                <w:rFonts w:ascii="Calibri" w:eastAsia="Times New Roman" w:hAnsi="Calibri" w:cs="Calibri"/>
                <w:b w:val="0"/>
                <w:color w:val="auto"/>
                <w:sz w:val="20"/>
                <w:szCs w:val="20"/>
                <w:lang w:val="en-GB" w:eastAsia="en-GB"/>
              </w:rPr>
              <w:t>/IR</w:t>
            </w:r>
          </w:p>
        </w:tc>
      </w:tr>
      <w:tr w:rsidR="00181B1A" w:rsidRPr="00A95883" w14:paraId="2E74C158" w14:textId="77777777" w:rsidTr="66C0F5B9">
        <w:trPr>
          <w:trHeight w:val="300"/>
        </w:trPr>
        <w:tc>
          <w:tcPr>
            <w:tcW w:w="604" w:type="pct"/>
            <w:vMerge/>
            <w:vAlign w:val="center"/>
            <w:hideMark/>
          </w:tcPr>
          <w:p w14:paraId="1632B109"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vMerge/>
            <w:vAlign w:val="center"/>
            <w:hideMark/>
          </w:tcPr>
          <w:p w14:paraId="31BE75FF"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527" w:type="pct"/>
            <w:vMerge/>
            <w:vAlign w:val="center"/>
            <w:hideMark/>
          </w:tcPr>
          <w:p w14:paraId="72C1754D"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2144" w:type="pct"/>
            <w:shd w:val="clear" w:color="auto" w:fill="auto"/>
            <w:hideMark/>
          </w:tcPr>
          <w:p w14:paraId="02BDF79F"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HAND OUT CASE STUDY</w:t>
            </w:r>
          </w:p>
        </w:tc>
        <w:tc>
          <w:tcPr>
            <w:tcW w:w="686" w:type="pct"/>
            <w:vMerge/>
            <w:vAlign w:val="center"/>
            <w:hideMark/>
          </w:tcPr>
          <w:p w14:paraId="4CD150EC"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444" w:type="pct"/>
            <w:vMerge/>
            <w:vAlign w:val="center"/>
            <w:hideMark/>
          </w:tcPr>
          <w:p w14:paraId="151A567D"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r>
      <w:tr w:rsidR="00181B1A" w:rsidRPr="00A95883" w14:paraId="0660213E" w14:textId="77777777" w:rsidTr="66C0F5B9">
        <w:trPr>
          <w:trHeight w:val="300"/>
        </w:trPr>
        <w:tc>
          <w:tcPr>
            <w:tcW w:w="604" w:type="pct"/>
            <w:shd w:val="clear" w:color="auto" w:fill="D9D9D9" w:themeFill="background1" w:themeFillShade="D9"/>
            <w:hideMark/>
          </w:tcPr>
          <w:p w14:paraId="502A0ED4" w14:textId="3C2C2875"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2</w:t>
            </w:r>
            <w:r w:rsidR="00AA176F">
              <w:rPr>
                <w:rFonts w:ascii="Calibri" w:eastAsia="Times New Roman" w:hAnsi="Calibri" w:cs="Calibri"/>
                <w:b w:val="0"/>
                <w:color w:val="000000"/>
                <w:sz w:val="20"/>
                <w:szCs w:val="20"/>
                <w:lang w:val="en-GB" w:eastAsia="en-GB"/>
              </w:rPr>
              <w:t>5</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7887CE41"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527" w:type="pct"/>
            <w:shd w:val="clear" w:color="auto" w:fill="D9D9D9" w:themeFill="background1" w:themeFillShade="D9"/>
            <w:hideMark/>
          </w:tcPr>
          <w:p w14:paraId="0D007B64"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2144" w:type="pct"/>
            <w:shd w:val="clear" w:color="auto" w:fill="D9D9D9" w:themeFill="background1" w:themeFillShade="D9"/>
            <w:hideMark/>
          </w:tcPr>
          <w:p w14:paraId="668A74D5"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686" w:type="pct"/>
            <w:shd w:val="clear" w:color="auto" w:fill="D9D9D9" w:themeFill="background1" w:themeFillShade="D9"/>
            <w:hideMark/>
          </w:tcPr>
          <w:p w14:paraId="68B0F07C"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444" w:type="pct"/>
            <w:shd w:val="clear" w:color="auto" w:fill="D9D9D9" w:themeFill="background1" w:themeFillShade="D9"/>
            <w:hideMark/>
          </w:tcPr>
          <w:p w14:paraId="6706AE78"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r>
      <w:tr w:rsidR="00181B1A" w:rsidRPr="00A95883" w14:paraId="54A9EF22" w14:textId="77777777" w:rsidTr="66C0F5B9">
        <w:trPr>
          <w:trHeight w:val="300"/>
        </w:trPr>
        <w:tc>
          <w:tcPr>
            <w:tcW w:w="604" w:type="pct"/>
            <w:shd w:val="clear" w:color="auto" w:fill="D9D9D9" w:themeFill="background1" w:themeFillShade="D9"/>
            <w:hideMark/>
          </w:tcPr>
          <w:p w14:paraId="30E7ED5D" w14:textId="25B55CBB"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2</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D9D9D9" w:themeFill="background1" w:themeFillShade="D9"/>
            <w:hideMark/>
          </w:tcPr>
          <w:p w14:paraId="4C89D83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5F3857C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0F8C1DB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0D5C1C8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21BFC30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40F67963" w14:textId="77777777" w:rsidTr="66C0F5B9">
        <w:trPr>
          <w:trHeight w:val="300"/>
        </w:trPr>
        <w:tc>
          <w:tcPr>
            <w:tcW w:w="604" w:type="pct"/>
            <w:vMerge w:val="restart"/>
            <w:shd w:val="clear" w:color="auto" w:fill="auto"/>
            <w:hideMark/>
          </w:tcPr>
          <w:p w14:paraId="1647D467" w14:textId="2D71C7FC"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Fri 2</w:t>
            </w:r>
            <w:r w:rsidR="00AA176F">
              <w:rPr>
                <w:rFonts w:ascii="Calibri" w:eastAsia="Times New Roman" w:hAnsi="Calibri" w:cs="Calibri"/>
                <w:b w:val="0"/>
                <w:color w:val="auto"/>
                <w:sz w:val="20"/>
                <w:szCs w:val="20"/>
                <w:lang w:val="en-GB" w:eastAsia="en-GB"/>
              </w:rPr>
              <w:t>7</w:t>
            </w:r>
            <w:r w:rsidRPr="00A95883">
              <w:rPr>
                <w:rFonts w:ascii="Calibri" w:eastAsia="Times New Roman" w:hAnsi="Calibri" w:cs="Calibri"/>
                <w:b w:val="0"/>
                <w:color w:val="auto"/>
                <w:sz w:val="20"/>
                <w:szCs w:val="20"/>
                <w:lang w:val="en-GB" w:eastAsia="en-GB"/>
              </w:rPr>
              <w:t xml:space="preserve"> Oct</w:t>
            </w:r>
          </w:p>
        </w:tc>
        <w:tc>
          <w:tcPr>
            <w:tcW w:w="595" w:type="pct"/>
            <w:shd w:val="clear" w:color="auto" w:fill="auto"/>
            <w:hideMark/>
          </w:tcPr>
          <w:p w14:paraId="5CAC403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57288526" w14:textId="2E6E199B" w:rsidR="00181B1A" w:rsidRPr="00A95883" w:rsidRDefault="38B4A4B9"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2D7390FA" w14:textId="695C6FBA" w:rsidR="00181B1A" w:rsidRPr="00A95883" w:rsidRDefault="53E1F812" w:rsidP="685BBF2E">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Renal</w:t>
            </w:r>
            <w:r w:rsidR="7D101917" w:rsidRPr="66C0F5B9">
              <w:rPr>
                <w:rFonts w:ascii="Calibri" w:eastAsia="Times New Roman" w:hAnsi="Calibri" w:cs="Calibri"/>
                <w:b w:val="0"/>
                <w:color w:val="auto"/>
                <w:sz w:val="20"/>
                <w:szCs w:val="20"/>
                <w:lang w:val="en-GB" w:eastAsia="en-GB"/>
              </w:rPr>
              <w:t xml:space="preserve"> Pathophysiology </w:t>
            </w:r>
            <w:r w:rsidR="7B2B3B69" w:rsidRPr="66C0F5B9">
              <w:rPr>
                <w:rFonts w:ascii="Calibri" w:eastAsia="Times New Roman" w:hAnsi="Calibri" w:cs="Calibri"/>
                <w:b w:val="0"/>
                <w:color w:val="auto"/>
                <w:sz w:val="20"/>
                <w:szCs w:val="20"/>
                <w:lang w:val="en-GB" w:eastAsia="en-GB"/>
              </w:rPr>
              <w:t>2</w:t>
            </w:r>
          </w:p>
          <w:p w14:paraId="4888F6B8" w14:textId="64E29E65"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496DCA9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14028D61" w14:textId="3D6A36B3" w:rsidR="00181B1A" w:rsidRPr="00A95883" w:rsidRDefault="0F4B1001"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MES</w:t>
            </w:r>
          </w:p>
        </w:tc>
      </w:tr>
      <w:tr w:rsidR="00181B1A" w:rsidRPr="00A95883" w14:paraId="44FB67A6" w14:textId="77777777" w:rsidTr="66C0F5B9">
        <w:trPr>
          <w:trHeight w:val="300"/>
        </w:trPr>
        <w:tc>
          <w:tcPr>
            <w:tcW w:w="604" w:type="pct"/>
            <w:vMerge/>
            <w:vAlign w:val="center"/>
            <w:hideMark/>
          </w:tcPr>
          <w:p w14:paraId="4A9B98D1"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595" w:type="pct"/>
            <w:shd w:val="clear" w:color="auto" w:fill="auto"/>
            <w:hideMark/>
          </w:tcPr>
          <w:p w14:paraId="4E42593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15:00-16:00</w:t>
            </w:r>
          </w:p>
        </w:tc>
        <w:tc>
          <w:tcPr>
            <w:tcW w:w="527" w:type="pct"/>
            <w:shd w:val="clear" w:color="auto" w:fill="auto"/>
            <w:hideMark/>
          </w:tcPr>
          <w:p w14:paraId="6264DA1C" w14:textId="07D0363F" w:rsidR="00181B1A" w:rsidRPr="00A95883" w:rsidRDefault="48ABBD3E"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2A65BBB6" w14:textId="777E8DC8" w:rsidR="00181B1A" w:rsidRPr="00A95883" w:rsidRDefault="1EEE4D86"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Renal</w:t>
            </w:r>
            <w:r w:rsidR="3D5D84CB" w:rsidRPr="66C0F5B9">
              <w:rPr>
                <w:rFonts w:ascii="Calibri" w:eastAsia="Times New Roman" w:hAnsi="Calibri" w:cs="Calibri"/>
                <w:b w:val="0"/>
                <w:color w:val="000000" w:themeColor="text1"/>
                <w:sz w:val="20"/>
                <w:szCs w:val="20"/>
                <w:lang w:val="en-GB" w:eastAsia="en-GB"/>
              </w:rPr>
              <w:t xml:space="preserve"> Pathophysiology </w:t>
            </w:r>
            <w:r w:rsidR="29D4C0A2" w:rsidRPr="66C0F5B9">
              <w:rPr>
                <w:rFonts w:ascii="Calibri" w:eastAsia="Times New Roman" w:hAnsi="Calibri" w:cs="Calibri"/>
                <w:b w:val="0"/>
                <w:color w:val="000000" w:themeColor="text1"/>
                <w:sz w:val="20"/>
                <w:szCs w:val="20"/>
                <w:lang w:val="en-GB" w:eastAsia="en-GB"/>
              </w:rPr>
              <w:t>3</w:t>
            </w:r>
          </w:p>
          <w:p w14:paraId="5210432E" w14:textId="1A6AB8FE"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54EE21D6" w14:textId="56B8EB6C" w:rsidR="00181B1A" w:rsidRPr="00A95883" w:rsidRDefault="3D5D84CB" w:rsidP="685BBF2E">
            <w:pPr>
              <w:spacing w:after="0"/>
            </w:pPr>
            <w:r w:rsidRPr="685BBF2E">
              <w:rPr>
                <w:rFonts w:ascii="Calibri" w:eastAsia="Times New Roman" w:hAnsi="Calibri" w:cs="Calibri"/>
                <w:b w:val="0"/>
                <w:color w:val="000000" w:themeColor="text1"/>
                <w:sz w:val="20"/>
                <w:szCs w:val="20"/>
                <w:lang w:val="en-GB" w:eastAsia="en-GB"/>
              </w:rPr>
              <w:t>Lecture</w:t>
            </w:r>
          </w:p>
        </w:tc>
        <w:tc>
          <w:tcPr>
            <w:tcW w:w="444" w:type="pct"/>
            <w:shd w:val="clear" w:color="auto" w:fill="auto"/>
            <w:hideMark/>
          </w:tcPr>
          <w:p w14:paraId="4E94FEAF" w14:textId="1A65ABB2" w:rsidR="00181B1A" w:rsidRPr="00A95883" w:rsidRDefault="30B53C22"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MES</w:t>
            </w:r>
          </w:p>
        </w:tc>
      </w:tr>
      <w:tr w:rsidR="00181B1A" w:rsidRPr="00A95883" w14:paraId="7E6967DB" w14:textId="77777777" w:rsidTr="66C0F5B9">
        <w:trPr>
          <w:trHeight w:val="300"/>
        </w:trPr>
        <w:tc>
          <w:tcPr>
            <w:tcW w:w="604" w:type="pct"/>
            <w:vMerge/>
            <w:hideMark/>
          </w:tcPr>
          <w:p w14:paraId="7BC4309B" w14:textId="77777777" w:rsidR="00181B1A" w:rsidRPr="00A95883" w:rsidRDefault="00181B1A" w:rsidP="003841AD">
            <w:pPr>
              <w:spacing w:after="200" w:line="276" w:lineRule="auto"/>
              <w:rPr>
                <w:rFonts w:ascii="Calibri" w:eastAsia="Calibri" w:hAnsi="Calibri" w:cs="Times New Roman"/>
                <w:b w:val="0"/>
                <w:color w:val="auto"/>
                <w:sz w:val="22"/>
                <w:lang w:val="en-GB"/>
              </w:rPr>
            </w:pPr>
          </w:p>
        </w:tc>
        <w:tc>
          <w:tcPr>
            <w:tcW w:w="595" w:type="pct"/>
            <w:shd w:val="clear" w:color="auto" w:fill="auto"/>
            <w:hideMark/>
          </w:tcPr>
          <w:p w14:paraId="30899A54" w14:textId="77777777" w:rsidR="00181B1A" w:rsidRPr="00A95883" w:rsidRDefault="00181B1A" w:rsidP="003841AD">
            <w:pPr>
              <w:spacing w:after="20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29F25146" w14:textId="53601EB1" w:rsidR="00181B1A" w:rsidRPr="00A95883" w:rsidRDefault="5FF83C55" w:rsidP="2AFEAC04">
            <w:pPr>
              <w:spacing w:after="200"/>
              <w:rPr>
                <w:rFonts w:ascii="Calibri" w:eastAsia="Times New Roman" w:hAnsi="Calibri" w:cs="Calibri"/>
                <w:b w:val="0"/>
                <w:color w:val="000000" w:themeColor="text1"/>
                <w:sz w:val="20"/>
                <w:szCs w:val="20"/>
                <w:lang w:val="en-GB" w:eastAsia="en-GB"/>
              </w:rPr>
            </w:pPr>
            <w:r w:rsidRPr="2AFEAC04">
              <w:rPr>
                <w:rFonts w:ascii="Calibri" w:eastAsia="Times New Roman" w:hAnsi="Calibri" w:cs="Calibri"/>
                <w:b w:val="0"/>
                <w:color w:val="000000" w:themeColor="text1"/>
                <w:sz w:val="20"/>
                <w:szCs w:val="20"/>
                <w:lang w:val="en-GB" w:eastAsia="en-GB"/>
              </w:rPr>
              <w:t>ZOO ZB03</w:t>
            </w:r>
          </w:p>
        </w:tc>
        <w:tc>
          <w:tcPr>
            <w:tcW w:w="2144" w:type="pct"/>
            <w:shd w:val="clear" w:color="auto" w:fill="auto"/>
            <w:hideMark/>
          </w:tcPr>
          <w:p w14:paraId="41C5446A" w14:textId="2D810313" w:rsidR="00181B1A" w:rsidRPr="00A95883" w:rsidRDefault="386E1B55" w:rsidP="685BBF2E">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Respiratory Case Study</w:t>
            </w:r>
            <w:r w:rsidR="2D7D000E" w:rsidRPr="66C0F5B9">
              <w:rPr>
                <w:rFonts w:ascii="Calibri" w:eastAsia="Times New Roman" w:hAnsi="Calibri" w:cs="Calibri"/>
                <w:b w:val="0"/>
                <w:color w:val="auto"/>
                <w:sz w:val="20"/>
                <w:szCs w:val="20"/>
                <w:lang w:val="en-GB" w:eastAsia="en-GB"/>
              </w:rPr>
              <w:t xml:space="preserve"> – </w:t>
            </w:r>
            <w:r w:rsidRPr="66C0F5B9">
              <w:rPr>
                <w:rFonts w:ascii="Calibri" w:eastAsia="Times New Roman" w:hAnsi="Calibri" w:cs="Calibri"/>
                <w:b w:val="0"/>
                <w:color w:val="auto"/>
                <w:sz w:val="20"/>
                <w:szCs w:val="20"/>
                <w:lang w:val="en-GB" w:eastAsia="en-GB"/>
              </w:rPr>
              <w:t>ASSESSMENT</w:t>
            </w:r>
          </w:p>
          <w:p w14:paraId="5024AC37" w14:textId="6DB34833" w:rsidR="00181B1A" w:rsidRPr="00A95883" w:rsidRDefault="69D04D38" w:rsidP="66C0F5B9">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Completed via Lt system</w:t>
            </w:r>
          </w:p>
        </w:tc>
        <w:tc>
          <w:tcPr>
            <w:tcW w:w="686" w:type="pct"/>
            <w:shd w:val="clear" w:color="auto" w:fill="auto"/>
            <w:hideMark/>
          </w:tcPr>
          <w:p w14:paraId="29EFA641" w14:textId="26313C8B" w:rsidR="00181B1A" w:rsidRPr="00A95883" w:rsidRDefault="176D06A8" w:rsidP="003841AD">
            <w:pPr>
              <w:spacing w:after="200"/>
              <w:rPr>
                <w:rFonts w:ascii="Calibri" w:eastAsia="Times New Roman" w:hAnsi="Calibri" w:cs="Calibri"/>
                <w:b w:val="0"/>
                <w:color w:val="000000"/>
                <w:sz w:val="20"/>
                <w:szCs w:val="20"/>
                <w:lang w:val="en-GB" w:eastAsia="en-GB"/>
              </w:rPr>
            </w:pPr>
            <w:r w:rsidRPr="685BBF2E">
              <w:rPr>
                <w:rFonts w:ascii="Calibri" w:eastAsia="Times New Roman" w:hAnsi="Calibri" w:cs="Calibri"/>
                <w:b w:val="0"/>
                <w:color w:val="000000" w:themeColor="text1"/>
                <w:sz w:val="20"/>
                <w:szCs w:val="20"/>
                <w:lang w:val="en-GB" w:eastAsia="en-GB"/>
              </w:rPr>
              <w:t>Assessment</w:t>
            </w:r>
          </w:p>
        </w:tc>
        <w:tc>
          <w:tcPr>
            <w:tcW w:w="444" w:type="pct"/>
            <w:shd w:val="clear" w:color="auto" w:fill="auto"/>
            <w:hideMark/>
          </w:tcPr>
          <w:p w14:paraId="69C9D125" w14:textId="37A27029" w:rsidR="00181B1A" w:rsidRPr="00A95883" w:rsidRDefault="2FA7E7AA" w:rsidP="003841AD">
            <w:pPr>
              <w:spacing w:after="20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DAS</w:t>
            </w:r>
          </w:p>
        </w:tc>
      </w:tr>
      <w:tr w:rsidR="00181B1A" w:rsidRPr="00A95883" w14:paraId="33347011" w14:textId="77777777" w:rsidTr="66C0F5B9">
        <w:trPr>
          <w:trHeight w:val="300"/>
        </w:trPr>
        <w:tc>
          <w:tcPr>
            <w:tcW w:w="5000" w:type="pct"/>
            <w:gridSpan w:val="6"/>
            <w:shd w:val="clear" w:color="auto" w:fill="8EAADB"/>
            <w:hideMark/>
          </w:tcPr>
          <w:p w14:paraId="2CC24095"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14</w:t>
            </w:r>
          </w:p>
        </w:tc>
      </w:tr>
      <w:tr w:rsidR="00181B1A" w:rsidRPr="00A95883" w14:paraId="2B847BF8" w14:textId="77777777" w:rsidTr="66C0F5B9">
        <w:trPr>
          <w:trHeight w:val="300"/>
        </w:trPr>
        <w:tc>
          <w:tcPr>
            <w:tcW w:w="604" w:type="pct"/>
            <w:vMerge w:val="restart"/>
            <w:shd w:val="clear" w:color="auto" w:fill="auto"/>
            <w:hideMark/>
          </w:tcPr>
          <w:p w14:paraId="7DBC1124" w14:textId="23D6D4A0"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3</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Oct</w:t>
            </w:r>
          </w:p>
        </w:tc>
        <w:tc>
          <w:tcPr>
            <w:tcW w:w="595" w:type="pct"/>
            <w:shd w:val="clear" w:color="auto" w:fill="auto"/>
            <w:hideMark/>
          </w:tcPr>
          <w:p w14:paraId="32EA918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6BDDE732" w14:textId="05C9A233" w:rsidR="00181B1A" w:rsidRPr="00A95883" w:rsidRDefault="0D788076"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6EE289B9" w14:textId="3C463094" w:rsidR="00181B1A" w:rsidRPr="00A95883" w:rsidRDefault="4F88E3B3"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 xml:space="preserve">GI </w:t>
            </w:r>
            <w:r w:rsidR="57D305D2" w:rsidRPr="66C0F5B9">
              <w:rPr>
                <w:rFonts w:ascii="Calibri" w:eastAsia="Times New Roman" w:hAnsi="Calibri" w:cs="Calibri"/>
                <w:b w:val="0"/>
                <w:color w:val="000000" w:themeColor="text1"/>
                <w:sz w:val="20"/>
                <w:szCs w:val="20"/>
                <w:lang w:val="en-GB" w:eastAsia="en-GB"/>
              </w:rPr>
              <w:t>Measurement 1</w:t>
            </w:r>
          </w:p>
          <w:p w14:paraId="3AFB4C5F" w14:textId="04154AC9"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55AD9ED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00B499F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526A8219" w14:textId="77777777" w:rsidTr="66C0F5B9">
        <w:trPr>
          <w:trHeight w:val="300"/>
        </w:trPr>
        <w:tc>
          <w:tcPr>
            <w:tcW w:w="604" w:type="pct"/>
            <w:vMerge/>
            <w:vAlign w:val="center"/>
            <w:hideMark/>
          </w:tcPr>
          <w:p w14:paraId="149492A5"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22CA6FB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4B2D72CC" w14:textId="1A6935CC" w:rsidR="00181B1A" w:rsidRPr="00A95883" w:rsidRDefault="7B3D48EC"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2999E91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Private Study</w:t>
            </w:r>
          </w:p>
        </w:tc>
        <w:tc>
          <w:tcPr>
            <w:tcW w:w="686" w:type="pct"/>
            <w:shd w:val="clear" w:color="auto" w:fill="auto"/>
            <w:hideMark/>
          </w:tcPr>
          <w:p w14:paraId="10900BF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Study</w:t>
            </w:r>
          </w:p>
        </w:tc>
        <w:tc>
          <w:tcPr>
            <w:tcW w:w="444" w:type="pct"/>
            <w:shd w:val="clear" w:color="auto" w:fill="auto"/>
            <w:hideMark/>
          </w:tcPr>
          <w:p w14:paraId="01270EA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6A5A44AA" w14:textId="77777777" w:rsidTr="66C0F5B9">
        <w:trPr>
          <w:trHeight w:val="300"/>
        </w:trPr>
        <w:tc>
          <w:tcPr>
            <w:tcW w:w="604" w:type="pct"/>
            <w:shd w:val="clear" w:color="auto" w:fill="D9D9D9" w:themeFill="background1" w:themeFillShade="D9"/>
            <w:hideMark/>
          </w:tcPr>
          <w:p w14:paraId="5B0DD9F7" w14:textId="52D2A474"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xml:space="preserve">Tue </w:t>
            </w:r>
            <w:r w:rsidR="00AA176F">
              <w:rPr>
                <w:rFonts w:ascii="Calibri" w:eastAsia="Times New Roman" w:hAnsi="Calibri" w:cs="Calibri"/>
                <w:b w:val="0"/>
                <w:color w:val="auto"/>
                <w:sz w:val="20"/>
                <w:szCs w:val="20"/>
                <w:lang w:val="en-GB" w:eastAsia="en-GB"/>
              </w:rPr>
              <w:t>31 Oct</w:t>
            </w:r>
          </w:p>
        </w:tc>
        <w:tc>
          <w:tcPr>
            <w:tcW w:w="595" w:type="pct"/>
            <w:shd w:val="clear" w:color="auto" w:fill="D9D9D9" w:themeFill="background1" w:themeFillShade="D9"/>
            <w:hideMark/>
          </w:tcPr>
          <w:p w14:paraId="3D6FB8B7"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527" w:type="pct"/>
            <w:shd w:val="clear" w:color="auto" w:fill="D9D9D9" w:themeFill="background1" w:themeFillShade="D9"/>
            <w:hideMark/>
          </w:tcPr>
          <w:p w14:paraId="020E121C"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2144" w:type="pct"/>
            <w:shd w:val="clear" w:color="auto" w:fill="D9D9D9" w:themeFill="background1" w:themeFillShade="D9"/>
            <w:hideMark/>
          </w:tcPr>
          <w:p w14:paraId="70D9768A"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686" w:type="pct"/>
            <w:shd w:val="clear" w:color="auto" w:fill="D9D9D9" w:themeFill="background1" w:themeFillShade="D9"/>
            <w:hideMark/>
          </w:tcPr>
          <w:p w14:paraId="61A57914"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444" w:type="pct"/>
            <w:shd w:val="clear" w:color="auto" w:fill="D9D9D9" w:themeFill="background1" w:themeFillShade="D9"/>
            <w:hideMark/>
          </w:tcPr>
          <w:p w14:paraId="2422E93B"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r>
      <w:tr w:rsidR="00181B1A" w:rsidRPr="00A95883" w14:paraId="65951E37" w14:textId="77777777" w:rsidTr="66C0F5B9">
        <w:trPr>
          <w:trHeight w:val="300"/>
        </w:trPr>
        <w:tc>
          <w:tcPr>
            <w:tcW w:w="604" w:type="pct"/>
            <w:shd w:val="clear" w:color="auto" w:fill="D9D9D9" w:themeFill="background1" w:themeFillShade="D9"/>
            <w:hideMark/>
          </w:tcPr>
          <w:p w14:paraId="24090B7F" w14:textId="5A7D49CD"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Wed </w:t>
            </w:r>
            <w:r w:rsidR="00AA176F">
              <w:rPr>
                <w:rFonts w:ascii="Calibri" w:eastAsia="Times New Roman" w:hAnsi="Calibri" w:cs="Calibri"/>
                <w:b w:val="0"/>
                <w:color w:val="000000"/>
                <w:sz w:val="20"/>
                <w:szCs w:val="20"/>
                <w:lang w:val="en-GB" w:eastAsia="en-GB"/>
              </w:rPr>
              <w:t>1</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0A0AC38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59FBFB5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32E5342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1E0DD0C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130FF0C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4188F8D2" w14:textId="77777777" w:rsidTr="66C0F5B9">
        <w:trPr>
          <w:trHeight w:val="300"/>
        </w:trPr>
        <w:tc>
          <w:tcPr>
            <w:tcW w:w="604" w:type="pct"/>
            <w:shd w:val="clear" w:color="auto" w:fill="D9D9D9" w:themeFill="background1" w:themeFillShade="D9"/>
            <w:hideMark/>
          </w:tcPr>
          <w:p w14:paraId="24B523F6" w14:textId="73E7A93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Thu </w:t>
            </w:r>
            <w:r w:rsidR="00AA176F">
              <w:rPr>
                <w:rFonts w:ascii="Calibri" w:eastAsia="Times New Roman" w:hAnsi="Calibri" w:cs="Calibri"/>
                <w:b w:val="0"/>
                <w:color w:val="000000"/>
                <w:sz w:val="20"/>
                <w:szCs w:val="20"/>
                <w:lang w:val="en-GB" w:eastAsia="en-GB"/>
              </w:rPr>
              <w:t>2</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5431512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3026B1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0ED3B7E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6B433BF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0D6046C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272657A9" w14:textId="77777777" w:rsidTr="66C0F5B9">
        <w:trPr>
          <w:trHeight w:val="300"/>
        </w:trPr>
        <w:tc>
          <w:tcPr>
            <w:tcW w:w="604" w:type="pct"/>
            <w:vMerge w:val="restart"/>
            <w:shd w:val="clear" w:color="auto" w:fill="BFBFBF" w:themeFill="background1" w:themeFillShade="BF"/>
            <w:hideMark/>
          </w:tcPr>
          <w:p w14:paraId="291CAFD4" w14:textId="361E710D" w:rsidR="00181B1A" w:rsidRPr="00A95883" w:rsidRDefault="00181B1A" w:rsidP="7E1D5B94">
            <w:pPr>
              <w:spacing w:after="0"/>
              <w:rPr>
                <w:rFonts w:ascii="Calibri" w:eastAsia="Times New Roman" w:hAnsi="Calibri" w:cs="Calibri"/>
                <w:b w:val="0"/>
                <w:color w:val="auto"/>
                <w:sz w:val="20"/>
                <w:szCs w:val="20"/>
                <w:lang w:val="en-GB" w:eastAsia="en-GB"/>
              </w:rPr>
            </w:pPr>
            <w:r w:rsidRPr="7E1D5B94">
              <w:rPr>
                <w:rFonts w:ascii="Calibri" w:eastAsia="Times New Roman" w:hAnsi="Calibri" w:cs="Calibri"/>
                <w:b w:val="0"/>
                <w:color w:val="auto"/>
                <w:sz w:val="20"/>
                <w:szCs w:val="20"/>
                <w:lang w:val="en-GB" w:eastAsia="en-GB"/>
              </w:rPr>
              <w:t xml:space="preserve">Fri </w:t>
            </w:r>
            <w:r w:rsidR="00AA176F">
              <w:rPr>
                <w:rFonts w:ascii="Calibri" w:eastAsia="Times New Roman" w:hAnsi="Calibri" w:cs="Calibri"/>
                <w:b w:val="0"/>
                <w:color w:val="auto"/>
                <w:sz w:val="20"/>
                <w:szCs w:val="20"/>
                <w:lang w:val="en-GB" w:eastAsia="en-GB"/>
              </w:rPr>
              <w:t>3</w:t>
            </w:r>
            <w:r w:rsidRPr="7E1D5B94">
              <w:rPr>
                <w:rFonts w:ascii="Calibri" w:eastAsia="Times New Roman" w:hAnsi="Calibri" w:cs="Calibri"/>
                <w:b w:val="0"/>
                <w:color w:val="auto"/>
                <w:sz w:val="20"/>
                <w:szCs w:val="20"/>
                <w:lang w:val="en-GB" w:eastAsia="en-GB"/>
              </w:rPr>
              <w:t xml:space="preserve"> Nov</w:t>
            </w:r>
          </w:p>
          <w:p w14:paraId="3EBE5BAB" w14:textId="72AE8718" w:rsidR="00181B1A" w:rsidRPr="00A95883" w:rsidRDefault="00181B1A" w:rsidP="7E1D5B94">
            <w:pPr>
              <w:spacing w:after="0"/>
              <w:rPr>
                <w:rFonts w:ascii="Calibri" w:eastAsia="Times New Roman" w:hAnsi="Calibri" w:cs="Calibri"/>
                <w:b w:val="0"/>
                <w:color w:val="auto"/>
                <w:sz w:val="20"/>
                <w:szCs w:val="20"/>
                <w:lang w:val="en-GB" w:eastAsia="en-GB"/>
              </w:rPr>
            </w:pPr>
          </w:p>
        </w:tc>
        <w:tc>
          <w:tcPr>
            <w:tcW w:w="595" w:type="pct"/>
            <w:shd w:val="clear" w:color="auto" w:fill="auto"/>
            <w:hideMark/>
          </w:tcPr>
          <w:p w14:paraId="27CF7E9F" w14:textId="004CB797" w:rsidR="00181B1A" w:rsidRPr="008A5EE5" w:rsidRDefault="20DEEC39"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14:00-15:00</w:t>
            </w:r>
          </w:p>
        </w:tc>
        <w:tc>
          <w:tcPr>
            <w:tcW w:w="527" w:type="pct"/>
            <w:shd w:val="clear" w:color="auto" w:fill="auto"/>
            <w:hideMark/>
          </w:tcPr>
          <w:p w14:paraId="5E3968E2" w14:textId="33FD691D" w:rsidR="00181B1A" w:rsidRPr="008A5EE5" w:rsidRDefault="7BCE1A77"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ZOO ZB03</w:t>
            </w:r>
          </w:p>
        </w:tc>
        <w:tc>
          <w:tcPr>
            <w:tcW w:w="2144" w:type="pct"/>
            <w:shd w:val="clear" w:color="auto" w:fill="auto"/>
            <w:hideMark/>
          </w:tcPr>
          <w:p w14:paraId="5B799F1C" w14:textId="1A69579F" w:rsidR="00181B1A" w:rsidRPr="008A5EE5" w:rsidRDefault="4098BC5D" w:rsidP="416F87F9">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Infographic project/essay session</w:t>
            </w:r>
          </w:p>
        </w:tc>
        <w:tc>
          <w:tcPr>
            <w:tcW w:w="686" w:type="pct"/>
            <w:shd w:val="clear" w:color="auto" w:fill="auto"/>
            <w:hideMark/>
          </w:tcPr>
          <w:p w14:paraId="63D9DC6C" w14:textId="2D6FEE55" w:rsidR="00181B1A" w:rsidRPr="008A5EE5" w:rsidRDefault="20DEEC39"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Assessment</w:t>
            </w:r>
          </w:p>
        </w:tc>
        <w:tc>
          <w:tcPr>
            <w:tcW w:w="444" w:type="pct"/>
            <w:shd w:val="clear" w:color="auto" w:fill="auto"/>
            <w:hideMark/>
          </w:tcPr>
          <w:p w14:paraId="37EA009D" w14:textId="5BCBC1AC" w:rsidR="00181B1A" w:rsidRPr="008A5EE5" w:rsidRDefault="00181B1A" w:rsidP="416F87F9">
            <w:pPr>
              <w:spacing w:after="0"/>
              <w:rPr>
                <w:rFonts w:ascii="Calibri" w:eastAsia="Times New Roman" w:hAnsi="Calibri" w:cs="Calibri"/>
                <w:b w:val="0"/>
                <w:color w:val="auto"/>
                <w:sz w:val="20"/>
                <w:szCs w:val="20"/>
                <w:lang w:val="en-GB" w:eastAsia="en-GB"/>
              </w:rPr>
            </w:pPr>
          </w:p>
        </w:tc>
      </w:tr>
      <w:tr w:rsidR="00181B1A" w:rsidRPr="00A95883" w14:paraId="27732A3E" w14:textId="77777777" w:rsidTr="66C0F5B9">
        <w:trPr>
          <w:trHeight w:val="300"/>
        </w:trPr>
        <w:tc>
          <w:tcPr>
            <w:tcW w:w="604" w:type="pct"/>
            <w:vMerge/>
            <w:vAlign w:val="center"/>
            <w:hideMark/>
          </w:tcPr>
          <w:p w14:paraId="04FDB2F5" w14:textId="77777777" w:rsidR="00181B1A" w:rsidRPr="00A95883" w:rsidRDefault="00181B1A" w:rsidP="003841AD">
            <w:pPr>
              <w:spacing w:after="0"/>
              <w:rPr>
                <w:rFonts w:ascii="Calibri" w:eastAsia="Times New Roman" w:hAnsi="Calibri" w:cs="Calibri"/>
                <w:b w:val="0"/>
                <w:color w:val="auto"/>
                <w:sz w:val="20"/>
                <w:szCs w:val="20"/>
                <w:lang w:val="en-GB" w:eastAsia="en-GB"/>
              </w:rPr>
            </w:pPr>
          </w:p>
        </w:tc>
        <w:tc>
          <w:tcPr>
            <w:tcW w:w="595" w:type="pct"/>
            <w:shd w:val="clear" w:color="auto" w:fill="auto"/>
            <w:hideMark/>
          </w:tcPr>
          <w:p w14:paraId="13C71C33" w14:textId="5BFF55C5" w:rsidR="00181B1A" w:rsidRPr="00917BB0" w:rsidRDefault="01AADEF9"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16:00-17:00</w:t>
            </w:r>
          </w:p>
        </w:tc>
        <w:tc>
          <w:tcPr>
            <w:tcW w:w="527" w:type="pct"/>
            <w:shd w:val="clear" w:color="auto" w:fill="auto"/>
            <w:hideMark/>
          </w:tcPr>
          <w:p w14:paraId="58919709" w14:textId="4C8104F7" w:rsidR="00181B1A" w:rsidRPr="00917BB0" w:rsidRDefault="5C6F72BE"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FN3</w:t>
            </w:r>
          </w:p>
        </w:tc>
        <w:tc>
          <w:tcPr>
            <w:tcW w:w="2144" w:type="pct"/>
            <w:shd w:val="clear" w:color="auto" w:fill="auto"/>
            <w:hideMark/>
          </w:tcPr>
          <w:p w14:paraId="645C0B2F" w14:textId="032DEB6A" w:rsidR="00181B1A" w:rsidRPr="00917BB0" w:rsidRDefault="0E559F3C" w:rsidP="416F87F9">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GI Measur</w:t>
            </w:r>
            <w:r w:rsidR="32F9B457" w:rsidRPr="66C0F5B9">
              <w:rPr>
                <w:rFonts w:ascii="Calibri" w:eastAsia="Times New Roman" w:hAnsi="Calibri" w:cs="Calibri"/>
                <w:b w:val="0"/>
                <w:color w:val="auto"/>
                <w:sz w:val="20"/>
                <w:szCs w:val="20"/>
                <w:lang w:val="en-GB" w:eastAsia="en-GB"/>
              </w:rPr>
              <w:t>e</w:t>
            </w:r>
            <w:r w:rsidRPr="66C0F5B9">
              <w:rPr>
                <w:rFonts w:ascii="Calibri" w:eastAsia="Times New Roman" w:hAnsi="Calibri" w:cs="Calibri"/>
                <w:b w:val="0"/>
                <w:color w:val="auto"/>
                <w:sz w:val="20"/>
                <w:szCs w:val="20"/>
                <w:lang w:val="en-GB" w:eastAsia="en-GB"/>
              </w:rPr>
              <w:t>ment 2</w:t>
            </w:r>
          </w:p>
        </w:tc>
        <w:tc>
          <w:tcPr>
            <w:tcW w:w="686" w:type="pct"/>
            <w:shd w:val="clear" w:color="auto" w:fill="auto"/>
            <w:hideMark/>
          </w:tcPr>
          <w:p w14:paraId="3A25FEE3" w14:textId="04293818" w:rsidR="00181B1A" w:rsidRPr="00917BB0" w:rsidRDefault="01AADEF9" w:rsidP="416F87F9">
            <w:pPr>
              <w:spacing w:after="0"/>
              <w:rPr>
                <w:rFonts w:ascii="Calibri" w:eastAsia="Times New Roman" w:hAnsi="Calibri" w:cs="Calibri"/>
                <w:b w:val="0"/>
                <w:color w:val="auto"/>
                <w:sz w:val="20"/>
                <w:szCs w:val="20"/>
                <w:lang w:val="en-GB" w:eastAsia="en-GB"/>
              </w:rPr>
            </w:pPr>
            <w:r w:rsidRPr="416F87F9">
              <w:rPr>
                <w:rFonts w:ascii="Calibri" w:eastAsia="Times New Roman" w:hAnsi="Calibri" w:cs="Calibri"/>
                <w:b w:val="0"/>
                <w:color w:val="auto"/>
                <w:sz w:val="20"/>
                <w:szCs w:val="20"/>
                <w:lang w:val="en-GB" w:eastAsia="en-GB"/>
              </w:rPr>
              <w:t>Lecture</w:t>
            </w:r>
          </w:p>
        </w:tc>
        <w:tc>
          <w:tcPr>
            <w:tcW w:w="444" w:type="pct"/>
            <w:shd w:val="clear" w:color="auto" w:fill="auto"/>
            <w:hideMark/>
          </w:tcPr>
          <w:p w14:paraId="5EB02B1F" w14:textId="775AE037" w:rsidR="00181B1A" w:rsidRPr="00917BB0" w:rsidRDefault="2E460E94" w:rsidP="416F87F9">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DAS</w:t>
            </w:r>
          </w:p>
        </w:tc>
      </w:tr>
      <w:tr w:rsidR="00181B1A" w:rsidRPr="00A95883" w14:paraId="0C656394" w14:textId="77777777" w:rsidTr="66C0F5B9">
        <w:trPr>
          <w:trHeight w:val="300"/>
        </w:trPr>
        <w:tc>
          <w:tcPr>
            <w:tcW w:w="5000" w:type="pct"/>
            <w:gridSpan w:val="6"/>
            <w:shd w:val="clear" w:color="auto" w:fill="8EAADB"/>
            <w:hideMark/>
          </w:tcPr>
          <w:p w14:paraId="0828482C"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15</w:t>
            </w:r>
          </w:p>
        </w:tc>
      </w:tr>
      <w:tr w:rsidR="00181B1A" w:rsidRPr="00A95883" w14:paraId="24E8DC64" w14:textId="77777777" w:rsidTr="66C0F5B9">
        <w:trPr>
          <w:trHeight w:val="300"/>
        </w:trPr>
        <w:tc>
          <w:tcPr>
            <w:tcW w:w="604" w:type="pct"/>
            <w:vMerge w:val="restart"/>
            <w:shd w:val="clear" w:color="auto" w:fill="auto"/>
            <w:hideMark/>
          </w:tcPr>
          <w:p w14:paraId="28A9E2F5" w14:textId="64F0BF95"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Mon </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hideMark/>
          </w:tcPr>
          <w:p w14:paraId="1874A1B4"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4D6C41EB" w14:textId="107D3089" w:rsidR="00181B1A" w:rsidRPr="00A95883" w:rsidRDefault="113365D3"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3CC00FE2" w14:textId="6DEFB001" w:rsidR="00181B1A" w:rsidRPr="00A95883" w:rsidRDefault="6589CD2B"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GI</w:t>
            </w:r>
            <w:r w:rsidR="7036711A" w:rsidRPr="66C0F5B9">
              <w:rPr>
                <w:rFonts w:ascii="Calibri" w:eastAsia="Times New Roman" w:hAnsi="Calibri" w:cs="Calibri"/>
                <w:b w:val="0"/>
                <w:color w:val="000000" w:themeColor="text1"/>
                <w:sz w:val="20"/>
                <w:szCs w:val="20"/>
                <w:lang w:val="en-GB" w:eastAsia="en-GB"/>
              </w:rPr>
              <w:t xml:space="preserve"> Measurement </w:t>
            </w:r>
            <w:r w:rsidR="3E5A1A3F" w:rsidRPr="66C0F5B9">
              <w:rPr>
                <w:rFonts w:ascii="Calibri" w:eastAsia="Times New Roman" w:hAnsi="Calibri" w:cs="Calibri"/>
                <w:b w:val="0"/>
                <w:color w:val="000000" w:themeColor="text1"/>
                <w:sz w:val="20"/>
                <w:szCs w:val="20"/>
                <w:lang w:val="en-GB" w:eastAsia="en-GB"/>
              </w:rPr>
              <w:t>1</w:t>
            </w:r>
          </w:p>
          <w:p w14:paraId="4D29B1CE" w14:textId="3DDC3990"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5397191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66AA0E0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76C9B147" w14:textId="77777777" w:rsidTr="66C0F5B9">
        <w:trPr>
          <w:trHeight w:val="300"/>
        </w:trPr>
        <w:tc>
          <w:tcPr>
            <w:tcW w:w="604" w:type="pct"/>
            <w:vMerge/>
            <w:vAlign w:val="center"/>
            <w:hideMark/>
          </w:tcPr>
          <w:p w14:paraId="145BA480"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1AC2708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3062F2EF" w14:textId="4FBF142D" w:rsidR="00181B1A" w:rsidRPr="00A95883" w:rsidRDefault="35D5E3AE"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7AAC179E" w14:textId="6CFE74B9" w:rsidR="00181B1A" w:rsidRPr="00A95883" w:rsidRDefault="2A8501D0"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GI</w:t>
            </w:r>
            <w:r w:rsidR="69CFDAB6" w:rsidRPr="66C0F5B9">
              <w:rPr>
                <w:rFonts w:ascii="Calibri" w:eastAsia="Times New Roman" w:hAnsi="Calibri" w:cs="Calibri"/>
                <w:b w:val="0"/>
                <w:color w:val="000000" w:themeColor="text1"/>
                <w:sz w:val="20"/>
                <w:szCs w:val="20"/>
                <w:lang w:val="en-GB" w:eastAsia="en-GB"/>
              </w:rPr>
              <w:t xml:space="preserve"> Measurement </w:t>
            </w:r>
            <w:r w:rsidR="6657FA03" w:rsidRPr="66C0F5B9">
              <w:rPr>
                <w:rFonts w:ascii="Calibri" w:eastAsia="Times New Roman" w:hAnsi="Calibri" w:cs="Calibri"/>
                <w:b w:val="0"/>
                <w:color w:val="000000" w:themeColor="text1"/>
                <w:sz w:val="20"/>
                <w:szCs w:val="20"/>
                <w:lang w:val="en-GB" w:eastAsia="en-GB"/>
              </w:rPr>
              <w:t>2</w:t>
            </w:r>
          </w:p>
          <w:p w14:paraId="5F0E8E25" w14:textId="78BD04F6"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4C6FFAA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7EF0CBD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39605866" w14:textId="77777777" w:rsidTr="66C0F5B9">
        <w:trPr>
          <w:trHeight w:val="300"/>
        </w:trPr>
        <w:tc>
          <w:tcPr>
            <w:tcW w:w="604" w:type="pct"/>
            <w:vMerge w:val="restart"/>
            <w:shd w:val="clear" w:color="auto" w:fill="FFFFFF" w:themeFill="background1"/>
            <w:hideMark/>
          </w:tcPr>
          <w:p w14:paraId="32A2E276" w14:textId="30EC5208"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Tue </w:t>
            </w:r>
            <w:r w:rsidR="00AA176F">
              <w:rPr>
                <w:rFonts w:ascii="Calibri" w:eastAsia="Times New Roman" w:hAnsi="Calibri" w:cs="Calibri"/>
                <w:b w:val="0"/>
                <w:color w:val="000000"/>
                <w:sz w:val="20"/>
                <w:szCs w:val="20"/>
                <w:lang w:val="en-GB" w:eastAsia="en-GB"/>
              </w:rPr>
              <w:t>7</w:t>
            </w:r>
            <w:r w:rsidRPr="00A95883">
              <w:rPr>
                <w:rFonts w:ascii="Calibri" w:eastAsia="Times New Roman" w:hAnsi="Calibri" w:cs="Calibri"/>
                <w:b w:val="0"/>
                <w:color w:val="000000"/>
                <w:sz w:val="20"/>
                <w:szCs w:val="20"/>
                <w:lang w:val="en-GB" w:eastAsia="en-GB"/>
              </w:rPr>
              <w:t xml:space="preserve"> Nov</w:t>
            </w:r>
          </w:p>
        </w:tc>
        <w:tc>
          <w:tcPr>
            <w:tcW w:w="595" w:type="pct"/>
            <w:vMerge w:val="restart"/>
            <w:shd w:val="clear" w:color="auto" w:fill="auto"/>
            <w:hideMark/>
          </w:tcPr>
          <w:p w14:paraId="2DD6917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10:00-13:00</w:t>
            </w:r>
          </w:p>
        </w:tc>
        <w:tc>
          <w:tcPr>
            <w:tcW w:w="527" w:type="pct"/>
            <w:vMerge w:val="restart"/>
            <w:shd w:val="clear" w:color="auto" w:fill="auto"/>
            <w:hideMark/>
          </w:tcPr>
          <w:p w14:paraId="1B97A92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STH 0.004</w:t>
            </w:r>
          </w:p>
        </w:tc>
        <w:tc>
          <w:tcPr>
            <w:tcW w:w="2144" w:type="pct"/>
            <w:shd w:val="clear" w:color="auto" w:fill="auto"/>
            <w:hideMark/>
          </w:tcPr>
          <w:p w14:paraId="2441CB23"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000000"/>
                <w:sz w:val="20"/>
                <w:szCs w:val="20"/>
                <w:lang w:val="en-GB" w:eastAsia="en-GB"/>
              </w:rPr>
              <w:t xml:space="preserve">Human Experimentation &amp; Data Capture IV - </w:t>
            </w:r>
            <w:r w:rsidRPr="00A95883">
              <w:rPr>
                <w:rFonts w:ascii="Calibri" w:eastAsia="Times New Roman" w:hAnsi="Calibri" w:cs="Calibri"/>
                <w:b w:val="0"/>
                <w:color w:val="auto"/>
                <w:sz w:val="20"/>
                <w:szCs w:val="20"/>
                <w:lang w:val="en-GB" w:eastAsia="en-GB"/>
              </w:rPr>
              <w:t xml:space="preserve"> </w:t>
            </w:r>
          </w:p>
          <w:p w14:paraId="0B1AC281"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Respiratory Practical</w:t>
            </w:r>
          </w:p>
        </w:tc>
        <w:tc>
          <w:tcPr>
            <w:tcW w:w="686" w:type="pct"/>
            <w:vMerge w:val="restart"/>
            <w:shd w:val="clear" w:color="auto" w:fill="auto"/>
            <w:hideMark/>
          </w:tcPr>
          <w:p w14:paraId="1CA4789A"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Practical</w:t>
            </w:r>
          </w:p>
        </w:tc>
        <w:tc>
          <w:tcPr>
            <w:tcW w:w="444" w:type="pct"/>
            <w:vMerge w:val="restart"/>
            <w:shd w:val="clear" w:color="auto" w:fill="auto"/>
            <w:hideMark/>
          </w:tcPr>
          <w:p w14:paraId="6CB36616" w14:textId="074CDE36" w:rsidR="00181B1A" w:rsidRPr="00A95883" w:rsidRDefault="00181B1A"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DAS</w:t>
            </w:r>
            <w:r w:rsidR="499F35FC" w:rsidRPr="66C0F5B9">
              <w:rPr>
                <w:rFonts w:ascii="Calibri" w:eastAsia="Times New Roman" w:hAnsi="Calibri" w:cs="Calibri"/>
                <w:b w:val="0"/>
                <w:color w:val="000000" w:themeColor="text1"/>
                <w:sz w:val="20"/>
                <w:szCs w:val="20"/>
                <w:lang w:val="en-GB" w:eastAsia="en-GB"/>
              </w:rPr>
              <w:t>/IR</w:t>
            </w:r>
          </w:p>
        </w:tc>
      </w:tr>
      <w:tr w:rsidR="00181B1A" w:rsidRPr="00A95883" w14:paraId="5A95DBC9" w14:textId="77777777" w:rsidTr="66C0F5B9">
        <w:trPr>
          <w:trHeight w:val="300"/>
        </w:trPr>
        <w:tc>
          <w:tcPr>
            <w:tcW w:w="604" w:type="pct"/>
            <w:vMerge/>
            <w:vAlign w:val="center"/>
            <w:hideMark/>
          </w:tcPr>
          <w:p w14:paraId="402C0504"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vMerge/>
            <w:vAlign w:val="center"/>
            <w:hideMark/>
          </w:tcPr>
          <w:p w14:paraId="73C93AA0"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27" w:type="pct"/>
            <w:vMerge/>
            <w:vAlign w:val="center"/>
            <w:hideMark/>
          </w:tcPr>
          <w:p w14:paraId="09DAF39B"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2144" w:type="pct"/>
            <w:shd w:val="clear" w:color="auto" w:fill="auto"/>
            <w:hideMark/>
          </w:tcPr>
          <w:p w14:paraId="2FC02EF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Case Study – General Feedback &amp; Answers</w:t>
            </w:r>
          </w:p>
        </w:tc>
        <w:tc>
          <w:tcPr>
            <w:tcW w:w="686" w:type="pct"/>
            <w:vMerge/>
            <w:vAlign w:val="center"/>
            <w:hideMark/>
          </w:tcPr>
          <w:p w14:paraId="7AD59EC7"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444" w:type="pct"/>
            <w:vMerge/>
            <w:vAlign w:val="center"/>
            <w:hideMark/>
          </w:tcPr>
          <w:p w14:paraId="70392037"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r>
      <w:tr w:rsidR="00181B1A" w:rsidRPr="00A95883" w14:paraId="7012261F" w14:textId="77777777" w:rsidTr="66C0F5B9">
        <w:trPr>
          <w:trHeight w:val="300"/>
        </w:trPr>
        <w:tc>
          <w:tcPr>
            <w:tcW w:w="604" w:type="pct"/>
            <w:shd w:val="clear" w:color="auto" w:fill="D9D9D9" w:themeFill="background1" w:themeFillShade="D9"/>
            <w:hideMark/>
          </w:tcPr>
          <w:p w14:paraId="421D86F6" w14:textId="12E63FCD"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Wed </w:t>
            </w:r>
            <w:r w:rsidR="00AA176F">
              <w:rPr>
                <w:rFonts w:ascii="Calibri" w:eastAsia="Times New Roman" w:hAnsi="Calibri" w:cs="Calibri"/>
                <w:b w:val="0"/>
                <w:color w:val="000000"/>
                <w:sz w:val="20"/>
                <w:szCs w:val="20"/>
                <w:lang w:val="en-GB" w:eastAsia="en-GB"/>
              </w:rPr>
              <w:t>8</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01CF562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A28ADE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55A5007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360FBBE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14A7451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0C1D3730" w14:textId="77777777" w:rsidTr="66C0F5B9">
        <w:trPr>
          <w:trHeight w:val="300"/>
        </w:trPr>
        <w:tc>
          <w:tcPr>
            <w:tcW w:w="604" w:type="pct"/>
            <w:shd w:val="clear" w:color="auto" w:fill="D9D9D9" w:themeFill="background1" w:themeFillShade="D9"/>
            <w:hideMark/>
          </w:tcPr>
          <w:p w14:paraId="034D57E5" w14:textId="7A57113B"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Thu </w:t>
            </w:r>
            <w:r w:rsidR="00AA176F">
              <w:rPr>
                <w:rFonts w:ascii="Calibri" w:eastAsia="Times New Roman" w:hAnsi="Calibri" w:cs="Calibri"/>
                <w:b w:val="0"/>
                <w:color w:val="000000"/>
                <w:sz w:val="20"/>
                <w:szCs w:val="20"/>
                <w:lang w:val="en-GB" w:eastAsia="en-GB"/>
              </w:rPr>
              <w:t>9</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49319D9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F76B86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588DAB3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4DEDA48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30CEE46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3F2CC66B" w14:textId="77777777" w:rsidTr="66C0F5B9">
        <w:trPr>
          <w:trHeight w:val="300"/>
        </w:trPr>
        <w:tc>
          <w:tcPr>
            <w:tcW w:w="604" w:type="pct"/>
            <w:shd w:val="clear" w:color="auto" w:fill="auto"/>
            <w:hideMark/>
          </w:tcPr>
          <w:p w14:paraId="57DAD1E7" w14:textId="313BBD2D"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1</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hideMark/>
          </w:tcPr>
          <w:p w14:paraId="00B35DD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7C24C40B" w14:textId="6D3A16BD" w:rsidR="00181B1A" w:rsidRPr="00A95883" w:rsidRDefault="63812F4A"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5398116A" w14:textId="77777777" w:rsidR="00181B1A" w:rsidRPr="00A95883" w:rsidRDefault="0676F31D" w:rsidP="685BBF2E">
            <w:pPr>
              <w:spacing w:after="0"/>
              <w:rPr>
                <w:rFonts w:ascii="Calibri" w:eastAsia="Times New Roman" w:hAnsi="Calibri" w:cs="Calibri"/>
                <w:b w:val="0"/>
                <w:color w:val="000000" w:themeColor="text1"/>
                <w:sz w:val="20"/>
                <w:szCs w:val="20"/>
                <w:lang w:val="en-GB" w:eastAsia="en-GB"/>
              </w:rPr>
            </w:pPr>
            <w:r w:rsidRPr="685BBF2E">
              <w:rPr>
                <w:rFonts w:ascii="Calibri" w:eastAsia="Times New Roman" w:hAnsi="Calibri" w:cs="Calibri"/>
                <w:b w:val="0"/>
                <w:color w:val="000000" w:themeColor="text1"/>
                <w:sz w:val="20"/>
                <w:szCs w:val="20"/>
                <w:lang w:val="en-GB" w:eastAsia="en-GB"/>
              </w:rPr>
              <w:t>Private Study</w:t>
            </w:r>
          </w:p>
          <w:p w14:paraId="2981D542" w14:textId="751F070D"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FFFFFF" w:themeFill="background1"/>
            <w:hideMark/>
          </w:tcPr>
          <w:p w14:paraId="74DEFC5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2983C51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1E0C645F" w14:textId="77777777" w:rsidTr="66C0F5B9">
        <w:trPr>
          <w:trHeight w:val="300"/>
        </w:trPr>
        <w:tc>
          <w:tcPr>
            <w:tcW w:w="5000" w:type="pct"/>
            <w:gridSpan w:val="6"/>
            <w:shd w:val="clear" w:color="auto" w:fill="8EAADB"/>
            <w:hideMark/>
          </w:tcPr>
          <w:p w14:paraId="33C4C027"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16</w:t>
            </w:r>
          </w:p>
        </w:tc>
      </w:tr>
      <w:tr w:rsidR="00181B1A" w:rsidRPr="00A95883" w14:paraId="1DFF3591" w14:textId="77777777" w:rsidTr="66C0F5B9">
        <w:trPr>
          <w:trHeight w:val="300"/>
        </w:trPr>
        <w:tc>
          <w:tcPr>
            <w:tcW w:w="604" w:type="pct"/>
            <w:vMerge w:val="restart"/>
            <w:shd w:val="clear" w:color="auto" w:fill="auto"/>
            <w:hideMark/>
          </w:tcPr>
          <w:p w14:paraId="5C735FEF" w14:textId="1FDF185A"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lastRenderedPageBreak/>
              <w:t>Mon 1</w:t>
            </w:r>
            <w:r w:rsidR="00AA176F">
              <w:rPr>
                <w:rFonts w:ascii="Calibri" w:eastAsia="Times New Roman" w:hAnsi="Calibri" w:cs="Calibri"/>
                <w:b w:val="0"/>
                <w:color w:val="000000"/>
                <w:sz w:val="20"/>
                <w:szCs w:val="20"/>
                <w:lang w:val="en-GB" w:eastAsia="en-GB"/>
              </w:rPr>
              <w:t>3</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hideMark/>
          </w:tcPr>
          <w:p w14:paraId="5134425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5CE200BC" w14:textId="7814400D" w:rsidR="00181B1A" w:rsidRPr="00A95883" w:rsidRDefault="6B9F9051"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6651FBBC" w14:textId="3DF7ACF7" w:rsidR="00181B1A" w:rsidRPr="00A95883" w:rsidRDefault="0A7D681E" w:rsidP="685BBF2E">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 xml:space="preserve">GI Pathophysiology </w:t>
            </w:r>
            <w:r w:rsidR="2BCF7891" w:rsidRPr="66C0F5B9">
              <w:rPr>
                <w:rFonts w:ascii="Calibri" w:eastAsia="Times New Roman" w:hAnsi="Calibri" w:cs="Calibri"/>
                <w:b w:val="0"/>
                <w:color w:val="000000" w:themeColor="text1"/>
                <w:sz w:val="20"/>
                <w:szCs w:val="20"/>
                <w:lang w:val="en-GB" w:eastAsia="en-GB"/>
              </w:rPr>
              <w:t>1</w:t>
            </w:r>
          </w:p>
          <w:p w14:paraId="6543132C" w14:textId="567926EC" w:rsidR="00181B1A" w:rsidRPr="00A95883" w:rsidRDefault="00181B1A" w:rsidP="685BBF2E">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594367E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09F52E5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52A28743" w14:textId="77777777" w:rsidTr="66C0F5B9">
        <w:trPr>
          <w:trHeight w:val="300"/>
        </w:trPr>
        <w:tc>
          <w:tcPr>
            <w:tcW w:w="604" w:type="pct"/>
            <w:vMerge/>
            <w:vAlign w:val="center"/>
            <w:hideMark/>
          </w:tcPr>
          <w:p w14:paraId="62B6C87A"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1935D12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40A4AC8A" w14:textId="0340D0C8" w:rsidR="00181B1A" w:rsidRPr="00A95883" w:rsidRDefault="372F16D3"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ZOO ZB03</w:t>
            </w:r>
          </w:p>
        </w:tc>
        <w:tc>
          <w:tcPr>
            <w:tcW w:w="2144" w:type="pct"/>
            <w:shd w:val="clear" w:color="auto" w:fill="auto"/>
            <w:hideMark/>
          </w:tcPr>
          <w:p w14:paraId="0D21D737" w14:textId="023EB3A7" w:rsidR="00181B1A" w:rsidRPr="00A95883" w:rsidRDefault="482FF234" w:rsidP="66C0F5B9">
            <w:pPr>
              <w:spacing w:after="0"/>
              <w:rPr>
                <w:rFonts w:ascii="Calibri" w:eastAsia="Times New Roman" w:hAnsi="Calibri" w:cs="Calibri"/>
                <w:b w:val="0"/>
                <w:color w:val="000000" w:themeColor="text1"/>
                <w:sz w:val="20"/>
                <w:szCs w:val="20"/>
                <w:lang w:val="en-GB" w:eastAsia="en-GB"/>
              </w:rPr>
            </w:pPr>
            <w:r w:rsidRPr="66C0F5B9">
              <w:rPr>
                <w:rFonts w:ascii="Calibri" w:eastAsia="Times New Roman" w:hAnsi="Calibri" w:cs="Calibri"/>
                <w:b w:val="0"/>
                <w:color w:val="000000" w:themeColor="text1"/>
                <w:sz w:val="20"/>
                <w:szCs w:val="20"/>
                <w:lang w:val="en-GB" w:eastAsia="en-GB"/>
              </w:rPr>
              <w:t xml:space="preserve">GI Pathophysiology </w:t>
            </w:r>
            <w:r w:rsidR="07DC370E" w:rsidRPr="66C0F5B9">
              <w:rPr>
                <w:rFonts w:ascii="Calibri" w:eastAsia="Times New Roman" w:hAnsi="Calibri" w:cs="Calibri"/>
                <w:b w:val="0"/>
                <w:color w:val="000000" w:themeColor="text1"/>
                <w:sz w:val="20"/>
                <w:szCs w:val="20"/>
                <w:lang w:val="en-GB" w:eastAsia="en-GB"/>
              </w:rPr>
              <w:t>2</w:t>
            </w:r>
          </w:p>
          <w:p w14:paraId="087C03E7" w14:textId="7147D1EC" w:rsidR="00181B1A" w:rsidRPr="00A95883" w:rsidRDefault="00181B1A" w:rsidP="66C0F5B9">
            <w:pPr>
              <w:spacing w:after="0"/>
              <w:rPr>
                <w:rFonts w:ascii="Calibri" w:eastAsia="Times New Roman" w:hAnsi="Calibri" w:cs="Calibri"/>
                <w:b w:val="0"/>
                <w:color w:val="000000"/>
                <w:sz w:val="20"/>
                <w:szCs w:val="20"/>
                <w:lang w:val="en-GB" w:eastAsia="en-GB"/>
              </w:rPr>
            </w:pPr>
          </w:p>
        </w:tc>
        <w:tc>
          <w:tcPr>
            <w:tcW w:w="686" w:type="pct"/>
            <w:shd w:val="clear" w:color="auto" w:fill="auto"/>
            <w:hideMark/>
          </w:tcPr>
          <w:p w14:paraId="18AE5943" w14:textId="1984807E" w:rsidR="00181B1A" w:rsidRPr="00A95883" w:rsidRDefault="33A26E1E" w:rsidP="685BBF2E">
            <w:pPr>
              <w:spacing w:after="0"/>
            </w:pPr>
            <w:r w:rsidRPr="685BBF2E">
              <w:rPr>
                <w:rFonts w:ascii="Calibri" w:eastAsia="Times New Roman" w:hAnsi="Calibri" w:cs="Calibri"/>
                <w:b w:val="0"/>
                <w:color w:val="000000" w:themeColor="text1"/>
                <w:sz w:val="20"/>
                <w:szCs w:val="20"/>
                <w:lang w:val="en-GB" w:eastAsia="en-GB"/>
              </w:rPr>
              <w:t>Lecture</w:t>
            </w:r>
          </w:p>
        </w:tc>
        <w:tc>
          <w:tcPr>
            <w:tcW w:w="444" w:type="pct"/>
            <w:shd w:val="clear" w:color="auto" w:fill="auto"/>
            <w:hideMark/>
          </w:tcPr>
          <w:p w14:paraId="73A3167C" w14:textId="5DB3B4D0" w:rsidR="00181B1A" w:rsidRPr="00A95883" w:rsidRDefault="00181B1A" w:rsidP="003841AD">
            <w:pPr>
              <w:spacing w:after="0"/>
              <w:rPr>
                <w:rFonts w:ascii="Calibri" w:eastAsia="Times New Roman" w:hAnsi="Calibri" w:cs="Calibri"/>
                <w:b w:val="0"/>
                <w:color w:val="000000"/>
                <w:sz w:val="20"/>
                <w:szCs w:val="20"/>
                <w:lang w:val="en-GB" w:eastAsia="en-GB"/>
              </w:rPr>
            </w:pPr>
            <w:r w:rsidRPr="685BBF2E">
              <w:rPr>
                <w:rFonts w:ascii="Calibri" w:eastAsia="Times New Roman" w:hAnsi="Calibri" w:cs="Calibri"/>
                <w:b w:val="0"/>
                <w:color w:val="000000" w:themeColor="text1"/>
                <w:sz w:val="20"/>
                <w:szCs w:val="20"/>
                <w:lang w:val="en-GB" w:eastAsia="en-GB"/>
              </w:rPr>
              <w:t> </w:t>
            </w:r>
            <w:r w:rsidR="4F4B2F91" w:rsidRPr="685BBF2E">
              <w:rPr>
                <w:rFonts w:ascii="Calibri" w:eastAsia="Times New Roman" w:hAnsi="Calibri" w:cs="Calibri"/>
                <w:b w:val="0"/>
                <w:color w:val="000000" w:themeColor="text1"/>
                <w:sz w:val="20"/>
                <w:szCs w:val="20"/>
                <w:lang w:val="en-GB" w:eastAsia="en-GB"/>
              </w:rPr>
              <w:t>DAS</w:t>
            </w:r>
          </w:p>
        </w:tc>
      </w:tr>
      <w:tr w:rsidR="00181B1A" w:rsidRPr="00A95883" w14:paraId="414BFE51" w14:textId="77777777" w:rsidTr="66C0F5B9">
        <w:trPr>
          <w:trHeight w:val="600"/>
        </w:trPr>
        <w:tc>
          <w:tcPr>
            <w:tcW w:w="604" w:type="pct"/>
            <w:shd w:val="clear" w:color="auto" w:fill="BFBFBF" w:themeFill="background1" w:themeFillShade="BF"/>
            <w:hideMark/>
          </w:tcPr>
          <w:p w14:paraId="402BE4B0" w14:textId="7CB7CDB3"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1</w:t>
            </w:r>
            <w:r w:rsidR="00AA176F">
              <w:rPr>
                <w:rFonts w:ascii="Calibri" w:eastAsia="Times New Roman" w:hAnsi="Calibri" w:cs="Calibri"/>
                <w:b w:val="0"/>
                <w:color w:val="000000"/>
                <w:sz w:val="20"/>
                <w:szCs w:val="20"/>
                <w:lang w:val="en-GB" w:eastAsia="en-GB"/>
              </w:rPr>
              <w:t>4</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BFBFBF" w:themeFill="background1" w:themeFillShade="BF"/>
            <w:hideMark/>
          </w:tcPr>
          <w:p w14:paraId="6EF11B7C" w14:textId="6F6347F4"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27" w:type="pct"/>
            <w:shd w:val="clear" w:color="auto" w:fill="BFBFBF" w:themeFill="background1" w:themeFillShade="BF"/>
            <w:hideMark/>
          </w:tcPr>
          <w:p w14:paraId="32B8654D" w14:textId="2987D600"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2144" w:type="pct"/>
            <w:shd w:val="clear" w:color="auto" w:fill="BFBFBF" w:themeFill="background1" w:themeFillShade="BF"/>
            <w:hideMark/>
          </w:tcPr>
          <w:p w14:paraId="1F775B5D" w14:textId="43FC0BA2" w:rsidR="685BBF2E" w:rsidRDefault="685BBF2E" w:rsidP="685BBF2E">
            <w:pPr>
              <w:spacing w:after="0"/>
              <w:rPr>
                <w:rFonts w:ascii="Calibri" w:eastAsia="Times New Roman" w:hAnsi="Calibri" w:cs="Calibri"/>
                <w:b w:val="0"/>
                <w:color w:val="000000" w:themeColor="text1"/>
                <w:sz w:val="20"/>
                <w:szCs w:val="20"/>
                <w:lang w:val="en-GB" w:eastAsia="en-GB"/>
              </w:rPr>
            </w:pPr>
          </w:p>
        </w:tc>
        <w:tc>
          <w:tcPr>
            <w:tcW w:w="686" w:type="pct"/>
            <w:shd w:val="clear" w:color="auto" w:fill="BFBFBF" w:themeFill="background1" w:themeFillShade="BF"/>
            <w:hideMark/>
          </w:tcPr>
          <w:p w14:paraId="5E3B2D76" w14:textId="7BAA3091"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444" w:type="pct"/>
            <w:shd w:val="clear" w:color="auto" w:fill="BFBFBF" w:themeFill="background1" w:themeFillShade="BF"/>
            <w:hideMark/>
          </w:tcPr>
          <w:p w14:paraId="1F4BFD95" w14:textId="16ADB493" w:rsidR="00181B1A" w:rsidRPr="00A95883" w:rsidRDefault="00181B1A" w:rsidP="003841AD">
            <w:pPr>
              <w:spacing w:after="0"/>
              <w:rPr>
                <w:rFonts w:ascii="Calibri" w:eastAsia="Times New Roman" w:hAnsi="Calibri" w:cs="Calibri"/>
                <w:b w:val="0"/>
                <w:color w:val="000000"/>
                <w:sz w:val="20"/>
                <w:szCs w:val="20"/>
                <w:lang w:val="en-GB" w:eastAsia="en-GB"/>
              </w:rPr>
            </w:pPr>
          </w:p>
        </w:tc>
      </w:tr>
      <w:tr w:rsidR="00181B1A" w:rsidRPr="00A95883" w14:paraId="1CA0277C" w14:textId="77777777" w:rsidTr="66C0F5B9">
        <w:trPr>
          <w:trHeight w:val="300"/>
        </w:trPr>
        <w:tc>
          <w:tcPr>
            <w:tcW w:w="604" w:type="pct"/>
            <w:shd w:val="clear" w:color="auto" w:fill="D9D9D9" w:themeFill="background1" w:themeFillShade="D9"/>
            <w:hideMark/>
          </w:tcPr>
          <w:p w14:paraId="671B22E8" w14:textId="74403CE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1</w:t>
            </w:r>
            <w:r w:rsidR="00AA176F">
              <w:rPr>
                <w:rFonts w:ascii="Calibri" w:eastAsia="Times New Roman" w:hAnsi="Calibri" w:cs="Calibri"/>
                <w:b w:val="0"/>
                <w:color w:val="000000"/>
                <w:sz w:val="20"/>
                <w:szCs w:val="20"/>
                <w:lang w:val="en-GB" w:eastAsia="en-GB"/>
              </w:rPr>
              <w:t>5</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1717038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68EE7B4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1FFC1F9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2654EB0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22C9391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0605306B" w14:textId="77777777" w:rsidTr="66C0F5B9">
        <w:trPr>
          <w:trHeight w:val="300"/>
        </w:trPr>
        <w:tc>
          <w:tcPr>
            <w:tcW w:w="604" w:type="pct"/>
            <w:shd w:val="clear" w:color="auto" w:fill="D9D9D9" w:themeFill="background1" w:themeFillShade="D9"/>
            <w:hideMark/>
          </w:tcPr>
          <w:p w14:paraId="47178AC0" w14:textId="7F7F47C4"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1</w:t>
            </w:r>
            <w:r w:rsidR="00AA176F">
              <w:rPr>
                <w:rFonts w:ascii="Calibri" w:eastAsia="Times New Roman" w:hAnsi="Calibri" w:cs="Calibri"/>
                <w:b w:val="0"/>
                <w:color w:val="000000"/>
                <w:sz w:val="20"/>
                <w:szCs w:val="20"/>
                <w:lang w:val="en-GB" w:eastAsia="en-GB"/>
              </w:rPr>
              <w:t>6</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6D32C54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4FC66931"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09BE4C27"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647C355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0C17BEF3"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4540B31D" w14:textId="77777777" w:rsidTr="66C0F5B9">
        <w:trPr>
          <w:trHeight w:val="300"/>
        </w:trPr>
        <w:tc>
          <w:tcPr>
            <w:tcW w:w="604" w:type="pct"/>
            <w:vMerge w:val="restart"/>
            <w:shd w:val="clear" w:color="auto" w:fill="auto"/>
            <w:hideMark/>
          </w:tcPr>
          <w:p w14:paraId="101F3EEF" w14:textId="4FB540F0"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1</w:t>
            </w:r>
            <w:r w:rsidR="00AA176F">
              <w:rPr>
                <w:rFonts w:ascii="Calibri" w:eastAsia="Times New Roman" w:hAnsi="Calibri" w:cs="Calibri"/>
                <w:b w:val="0"/>
                <w:color w:val="000000"/>
                <w:sz w:val="20"/>
                <w:szCs w:val="20"/>
                <w:lang w:val="en-GB" w:eastAsia="en-GB"/>
              </w:rPr>
              <w:t>7</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hideMark/>
          </w:tcPr>
          <w:p w14:paraId="19BE03E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29A9A8A4" w14:textId="147046DE" w:rsidR="00181B1A" w:rsidRPr="00A95883" w:rsidRDefault="777D5B32"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6CB7539F" w14:textId="3BB97EBD" w:rsidR="00181B1A" w:rsidRPr="00A95883" w:rsidRDefault="7A54AB25"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GI</w:t>
            </w:r>
            <w:r w:rsidR="00181B1A" w:rsidRPr="66C0F5B9">
              <w:rPr>
                <w:rFonts w:ascii="Calibri" w:eastAsia="Times New Roman" w:hAnsi="Calibri" w:cs="Calibri"/>
                <w:b w:val="0"/>
                <w:color w:val="000000" w:themeColor="text1"/>
                <w:sz w:val="20"/>
                <w:szCs w:val="20"/>
                <w:lang w:val="en-GB" w:eastAsia="en-GB"/>
              </w:rPr>
              <w:t xml:space="preserve"> Pathophysiology </w:t>
            </w:r>
            <w:r w:rsidR="0FECC169" w:rsidRPr="66C0F5B9">
              <w:rPr>
                <w:rFonts w:ascii="Calibri" w:eastAsia="Times New Roman" w:hAnsi="Calibri" w:cs="Calibri"/>
                <w:b w:val="0"/>
                <w:color w:val="000000" w:themeColor="text1"/>
                <w:sz w:val="20"/>
                <w:szCs w:val="20"/>
                <w:lang w:val="en-GB" w:eastAsia="en-GB"/>
              </w:rPr>
              <w:t>3</w:t>
            </w:r>
          </w:p>
        </w:tc>
        <w:tc>
          <w:tcPr>
            <w:tcW w:w="686" w:type="pct"/>
            <w:shd w:val="clear" w:color="auto" w:fill="FFFFFF" w:themeFill="background1"/>
            <w:hideMark/>
          </w:tcPr>
          <w:p w14:paraId="500FF5D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0F58304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MES</w:t>
            </w:r>
          </w:p>
        </w:tc>
      </w:tr>
      <w:tr w:rsidR="00181B1A" w:rsidRPr="00A95883" w14:paraId="55C61CC0" w14:textId="77777777" w:rsidTr="66C0F5B9">
        <w:trPr>
          <w:trHeight w:val="300"/>
        </w:trPr>
        <w:tc>
          <w:tcPr>
            <w:tcW w:w="604" w:type="pct"/>
            <w:vMerge/>
            <w:vAlign w:val="center"/>
            <w:hideMark/>
          </w:tcPr>
          <w:p w14:paraId="5E243686"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2E4CAE76"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15:00-16:00</w:t>
            </w:r>
          </w:p>
        </w:tc>
        <w:tc>
          <w:tcPr>
            <w:tcW w:w="527" w:type="pct"/>
            <w:shd w:val="clear" w:color="auto" w:fill="auto"/>
            <w:hideMark/>
          </w:tcPr>
          <w:p w14:paraId="4ECDC167" w14:textId="41B991FD" w:rsidR="00181B1A" w:rsidRPr="00A95883" w:rsidRDefault="0FF62292"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p>
        </w:tc>
        <w:tc>
          <w:tcPr>
            <w:tcW w:w="2144" w:type="pct"/>
            <w:shd w:val="clear" w:color="auto" w:fill="auto"/>
            <w:hideMark/>
          </w:tcPr>
          <w:p w14:paraId="468172C5" w14:textId="6356A539" w:rsidR="00181B1A" w:rsidRPr="00A95883" w:rsidRDefault="3AEBE8B2"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GI</w:t>
            </w:r>
            <w:r w:rsidR="00181B1A" w:rsidRPr="66C0F5B9">
              <w:rPr>
                <w:rFonts w:ascii="Calibri" w:eastAsia="Times New Roman" w:hAnsi="Calibri" w:cs="Calibri"/>
                <w:b w:val="0"/>
                <w:color w:val="000000" w:themeColor="text1"/>
                <w:sz w:val="20"/>
                <w:szCs w:val="20"/>
                <w:lang w:val="en-GB" w:eastAsia="en-GB"/>
              </w:rPr>
              <w:t xml:space="preserve"> Pathophysiology </w:t>
            </w:r>
            <w:r w:rsidR="5847F75E" w:rsidRPr="66C0F5B9">
              <w:rPr>
                <w:rFonts w:ascii="Calibri" w:eastAsia="Times New Roman" w:hAnsi="Calibri" w:cs="Calibri"/>
                <w:b w:val="0"/>
                <w:color w:val="000000" w:themeColor="text1"/>
                <w:sz w:val="20"/>
                <w:szCs w:val="20"/>
                <w:lang w:val="en-GB" w:eastAsia="en-GB"/>
              </w:rPr>
              <w:t>4</w:t>
            </w:r>
          </w:p>
        </w:tc>
        <w:tc>
          <w:tcPr>
            <w:tcW w:w="686" w:type="pct"/>
            <w:shd w:val="clear" w:color="auto" w:fill="auto"/>
            <w:hideMark/>
          </w:tcPr>
          <w:p w14:paraId="6F1CCE0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3F19A46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MES</w:t>
            </w:r>
          </w:p>
        </w:tc>
      </w:tr>
      <w:tr w:rsidR="00181B1A" w:rsidRPr="00A95883" w14:paraId="27D1BD7C" w14:textId="77777777" w:rsidTr="66C0F5B9">
        <w:trPr>
          <w:trHeight w:val="300"/>
        </w:trPr>
        <w:tc>
          <w:tcPr>
            <w:tcW w:w="5000" w:type="pct"/>
            <w:gridSpan w:val="6"/>
            <w:shd w:val="clear" w:color="auto" w:fill="8EAADB"/>
            <w:hideMark/>
          </w:tcPr>
          <w:p w14:paraId="2C49D734" w14:textId="77777777" w:rsidR="00181B1A" w:rsidRPr="00A95883" w:rsidRDefault="00181B1A" w:rsidP="003841AD">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Week 17</w:t>
            </w:r>
          </w:p>
        </w:tc>
      </w:tr>
      <w:tr w:rsidR="00181B1A" w:rsidRPr="00A95883" w14:paraId="5CF9590D" w14:textId="77777777" w:rsidTr="66C0F5B9">
        <w:trPr>
          <w:trHeight w:val="300"/>
        </w:trPr>
        <w:tc>
          <w:tcPr>
            <w:tcW w:w="604" w:type="pct"/>
            <w:vMerge w:val="restart"/>
            <w:shd w:val="clear" w:color="auto" w:fill="auto"/>
            <w:hideMark/>
          </w:tcPr>
          <w:p w14:paraId="345EFE7C" w14:textId="614220FF"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2</w:t>
            </w:r>
            <w:r w:rsidR="00AA176F">
              <w:rPr>
                <w:rFonts w:ascii="Calibri" w:eastAsia="Times New Roman" w:hAnsi="Calibri" w:cs="Calibri"/>
                <w:b w:val="0"/>
                <w:color w:val="000000"/>
                <w:sz w:val="20"/>
                <w:szCs w:val="20"/>
                <w:lang w:val="en-GB" w:eastAsia="en-GB"/>
              </w:rPr>
              <w:t>0</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hideMark/>
          </w:tcPr>
          <w:p w14:paraId="3B55BCF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14:00-15:00</w:t>
            </w:r>
          </w:p>
        </w:tc>
        <w:tc>
          <w:tcPr>
            <w:tcW w:w="527" w:type="pct"/>
            <w:shd w:val="clear" w:color="auto" w:fill="auto"/>
            <w:hideMark/>
          </w:tcPr>
          <w:p w14:paraId="633FAC2B" w14:textId="4B6DCF73" w:rsidR="00181B1A" w:rsidRPr="00A95883" w:rsidRDefault="768CEB43" w:rsidP="2AFEAC04">
            <w:pPr>
              <w:spacing w:after="0"/>
            </w:pPr>
            <w:r w:rsidRPr="2AFEAC04">
              <w:rPr>
                <w:rFonts w:ascii="Calibri" w:eastAsia="Times New Roman" w:hAnsi="Calibri" w:cs="Calibri"/>
                <w:b w:val="0"/>
                <w:color w:val="000000" w:themeColor="text1"/>
                <w:sz w:val="20"/>
                <w:szCs w:val="20"/>
                <w:lang w:val="en-GB" w:eastAsia="en-GB"/>
              </w:rPr>
              <w:t>OLD SENATE ROOM</w:t>
            </w:r>
          </w:p>
        </w:tc>
        <w:tc>
          <w:tcPr>
            <w:tcW w:w="2144" w:type="pct"/>
            <w:shd w:val="clear" w:color="auto" w:fill="auto"/>
            <w:hideMark/>
          </w:tcPr>
          <w:p w14:paraId="1CBCD64C" w14:textId="40235AD4" w:rsidR="00181B1A" w:rsidRPr="00A95883" w:rsidRDefault="79738E05" w:rsidP="003841AD">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Healthcare Science – what does this involve?</w:t>
            </w:r>
          </w:p>
        </w:tc>
        <w:tc>
          <w:tcPr>
            <w:tcW w:w="686" w:type="pct"/>
            <w:shd w:val="clear" w:color="auto" w:fill="auto"/>
            <w:hideMark/>
          </w:tcPr>
          <w:p w14:paraId="1375F1F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hideMark/>
          </w:tcPr>
          <w:p w14:paraId="2ECF2CE0"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MES</w:t>
            </w:r>
          </w:p>
        </w:tc>
      </w:tr>
      <w:tr w:rsidR="00181B1A" w:rsidRPr="00A95883" w14:paraId="712CF373" w14:textId="77777777" w:rsidTr="66C0F5B9">
        <w:trPr>
          <w:trHeight w:val="300"/>
        </w:trPr>
        <w:tc>
          <w:tcPr>
            <w:tcW w:w="604" w:type="pct"/>
            <w:vMerge/>
            <w:vAlign w:val="center"/>
            <w:hideMark/>
          </w:tcPr>
          <w:p w14:paraId="64DA3318" w14:textId="77777777" w:rsidR="00181B1A" w:rsidRPr="00A95883" w:rsidRDefault="00181B1A" w:rsidP="003841AD">
            <w:pPr>
              <w:spacing w:after="0"/>
              <w:rPr>
                <w:rFonts w:ascii="Calibri" w:eastAsia="Times New Roman" w:hAnsi="Calibri" w:cs="Calibri"/>
                <w:b w:val="0"/>
                <w:color w:val="000000"/>
                <w:sz w:val="20"/>
                <w:szCs w:val="20"/>
                <w:lang w:val="en-GB" w:eastAsia="en-GB"/>
              </w:rPr>
            </w:pPr>
          </w:p>
        </w:tc>
        <w:tc>
          <w:tcPr>
            <w:tcW w:w="595" w:type="pct"/>
            <w:shd w:val="clear" w:color="auto" w:fill="auto"/>
            <w:hideMark/>
          </w:tcPr>
          <w:p w14:paraId="21E704B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hideMark/>
          </w:tcPr>
          <w:p w14:paraId="36AD015A" w14:textId="623A557F" w:rsidR="00181B1A" w:rsidRPr="00A95883" w:rsidRDefault="2F0B431D" w:rsidP="003841AD">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ZOO ZB03</w:t>
            </w:r>
          </w:p>
        </w:tc>
        <w:tc>
          <w:tcPr>
            <w:tcW w:w="2144" w:type="pct"/>
            <w:shd w:val="clear" w:color="auto" w:fill="auto"/>
            <w:hideMark/>
          </w:tcPr>
          <w:p w14:paraId="2619B2D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Renal/GI Case Study - ASSESSMENT</w:t>
            </w:r>
          </w:p>
        </w:tc>
        <w:tc>
          <w:tcPr>
            <w:tcW w:w="686" w:type="pct"/>
            <w:shd w:val="clear" w:color="auto" w:fill="auto"/>
            <w:hideMark/>
          </w:tcPr>
          <w:p w14:paraId="42EF819B"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Assessment</w:t>
            </w:r>
          </w:p>
        </w:tc>
        <w:tc>
          <w:tcPr>
            <w:tcW w:w="444" w:type="pct"/>
            <w:shd w:val="clear" w:color="auto" w:fill="auto"/>
            <w:hideMark/>
          </w:tcPr>
          <w:p w14:paraId="794BEF6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181B1A" w:rsidRPr="00A95883" w14:paraId="4D9DDB08" w14:textId="77777777" w:rsidTr="66C0F5B9">
        <w:trPr>
          <w:trHeight w:val="300"/>
        </w:trPr>
        <w:tc>
          <w:tcPr>
            <w:tcW w:w="604" w:type="pct"/>
            <w:shd w:val="clear" w:color="auto" w:fill="FFFFFF" w:themeFill="background1"/>
            <w:hideMark/>
          </w:tcPr>
          <w:p w14:paraId="64846E4C" w14:textId="227CA8A1"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Tue 2</w:t>
            </w:r>
            <w:r w:rsidR="00AA176F">
              <w:rPr>
                <w:rFonts w:ascii="Calibri" w:eastAsia="Times New Roman" w:hAnsi="Calibri" w:cs="Calibri"/>
                <w:b w:val="0"/>
                <w:color w:val="auto"/>
                <w:sz w:val="20"/>
                <w:szCs w:val="20"/>
                <w:lang w:val="en-GB" w:eastAsia="en-GB"/>
              </w:rPr>
              <w:t>1</w:t>
            </w:r>
            <w:r w:rsidRPr="00A95883">
              <w:rPr>
                <w:rFonts w:ascii="Calibri" w:eastAsia="Times New Roman" w:hAnsi="Calibri" w:cs="Calibri"/>
                <w:b w:val="0"/>
                <w:color w:val="auto"/>
                <w:sz w:val="20"/>
                <w:szCs w:val="20"/>
                <w:lang w:val="en-GB" w:eastAsia="en-GB"/>
              </w:rPr>
              <w:t xml:space="preserve"> Nov</w:t>
            </w:r>
          </w:p>
        </w:tc>
        <w:tc>
          <w:tcPr>
            <w:tcW w:w="595" w:type="pct"/>
            <w:shd w:val="clear" w:color="auto" w:fill="auto"/>
            <w:hideMark/>
          </w:tcPr>
          <w:p w14:paraId="47884CA0"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10:00-13:00</w:t>
            </w:r>
          </w:p>
        </w:tc>
        <w:tc>
          <w:tcPr>
            <w:tcW w:w="527" w:type="pct"/>
            <w:shd w:val="clear" w:color="auto" w:fill="auto"/>
            <w:hideMark/>
          </w:tcPr>
          <w:p w14:paraId="52F068FF"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STH 0.004</w:t>
            </w:r>
          </w:p>
        </w:tc>
        <w:tc>
          <w:tcPr>
            <w:tcW w:w="2144" w:type="pct"/>
            <w:shd w:val="clear" w:color="auto" w:fill="auto"/>
            <w:hideMark/>
          </w:tcPr>
          <w:p w14:paraId="6BF8D46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Human Experimentation &amp; Data Capture V</w:t>
            </w:r>
          </w:p>
        </w:tc>
        <w:tc>
          <w:tcPr>
            <w:tcW w:w="686" w:type="pct"/>
            <w:shd w:val="clear" w:color="auto" w:fill="FFFFFF" w:themeFill="background1"/>
            <w:hideMark/>
          </w:tcPr>
          <w:p w14:paraId="43FA58FA" w14:textId="77777777" w:rsidR="00181B1A" w:rsidRPr="00A95883" w:rsidRDefault="00181B1A" w:rsidP="003841AD">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Practical</w:t>
            </w:r>
          </w:p>
        </w:tc>
        <w:tc>
          <w:tcPr>
            <w:tcW w:w="444" w:type="pct"/>
            <w:shd w:val="clear" w:color="auto" w:fill="auto"/>
            <w:hideMark/>
          </w:tcPr>
          <w:p w14:paraId="76344090" w14:textId="1EE0F098" w:rsidR="00181B1A" w:rsidRPr="00A95883" w:rsidRDefault="00181B1A" w:rsidP="003841AD">
            <w:pPr>
              <w:spacing w:after="0"/>
              <w:rPr>
                <w:rFonts w:ascii="Calibri" w:eastAsia="Times New Roman" w:hAnsi="Calibri" w:cs="Calibri"/>
                <w:b w:val="0"/>
                <w:color w:val="auto"/>
                <w:sz w:val="20"/>
                <w:szCs w:val="20"/>
                <w:lang w:val="en-GB" w:eastAsia="en-GB"/>
              </w:rPr>
            </w:pPr>
            <w:r w:rsidRPr="66C0F5B9">
              <w:rPr>
                <w:rFonts w:ascii="Calibri" w:eastAsia="Times New Roman" w:hAnsi="Calibri" w:cs="Calibri"/>
                <w:b w:val="0"/>
                <w:color w:val="auto"/>
                <w:sz w:val="20"/>
                <w:szCs w:val="20"/>
                <w:lang w:val="en-GB" w:eastAsia="en-GB"/>
              </w:rPr>
              <w:t>DAS</w:t>
            </w:r>
            <w:r w:rsidR="39C9D23B" w:rsidRPr="66C0F5B9">
              <w:rPr>
                <w:rFonts w:ascii="Calibri" w:eastAsia="Times New Roman" w:hAnsi="Calibri" w:cs="Calibri"/>
                <w:b w:val="0"/>
                <w:color w:val="auto"/>
                <w:sz w:val="20"/>
                <w:szCs w:val="20"/>
                <w:lang w:val="en-GB" w:eastAsia="en-GB"/>
              </w:rPr>
              <w:t>/IR</w:t>
            </w:r>
          </w:p>
        </w:tc>
      </w:tr>
      <w:tr w:rsidR="00181B1A" w:rsidRPr="00A95883" w14:paraId="4AF77CB9" w14:textId="77777777" w:rsidTr="66C0F5B9">
        <w:trPr>
          <w:trHeight w:val="300"/>
        </w:trPr>
        <w:tc>
          <w:tcPr>
            <w:tcW w:w="604" w:type="pct"/>
            <w:shd w:val="clear" w:color="auto" w:fill="D9D9D9" w:themeFill="background1" w:themeFillShade="D9"/>
            <w:hideMark/>
          </w:tcPr>
          <w:p w14:paraId="3BE8B286" w14:textId="645ED24B"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Wed 2</w:t>
            </w:r>
            <w:r w:rsidR="00AA176F">
              <w:rPr>
                <w:rFonts w:ascii="Calibri" w:eastAsia="Times New Roman" w:hAnsi="Calibri" w:cs="Calibri"/>
                <w:b w:val="0"/>
                <w:color w:val="000000"/>
                <w:sz w:val="20"/>
                <w:szCs w:val="20"/>
                <w:lang w:val="en-GB" w:eastAsia="en-GB"/>
              </w:rPr>
              <w:t>2</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691598B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7C919799"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7871BBF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3E450EC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7A55DC75"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0A776257" w14:textId="77777777" w:rsidTr="66C0F5B9">
        <w:trPr>
          <w:trHeight w:val="300"/>
        </w:trPr>
        <w:tc>
          <w:tcPr>
            <w:tcW w:w="604" w:type="pct"/>
            <w:shd w:val="clear" w:color="auto" w:fill="D9D9D9" w:themeFill="background1" w:themeFillShade="D9"/>
            <w:hideMark/>
          </w:tcPr>
          <w:p w14:paraId="1378A7BE" w14:textId="092C5BD1"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2</w:t>
            </w:r>
            <w:r w:rsidR="00AA176F">
              <w:rPr>
                <w:rFonts w:ascii="Calibri" w:eastAsia="Times New Roman" w:hAnsi="Calibri" w:cs="Calibri"/>
                <w:b w:val="0"/>
                <w:color w:val="000000"/>
                <w:sz w:val="20"/>
                <w:szCs w:val="20"/>
                <w:lang w:val="en-GB" w:eastAsia="en-GB"/>
              </w:rPr>
              <w:t>3</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D9D9D9" w:themeFill="background1" w:themeFillShade="D9"/>
            <w:hideMark/>
          </w:tcPr>
          <w:p w14:paraId="16C7D208"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D9D9D9" w:themeFill="background1" w:themeFillShade="D9"/>
            <w:hideMark/>
          </w:tcPr>
          <w:p w14:paraId="0AD1449E"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shd w:val="clear" w:color="auto" w:fill="D9D9D9" w:themeFill="background1" w:themeFillShade="D9"/>
            <w:hideMark/>
          </w:tcPr>
          <w:p w14:paraId="19420E5C"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D9D9D9" w:themeFill="background1" w:themeFillShade="D9"/>
            <w:hideMark/>
          </w:tcPr>
          <w:p w14:paraId="162D924D"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D9D9D9" w:themeFill="background1" w:themeFillShade="D9"/>
            <w:hideMark/>
          </w:tcPr>
          <w:p w14:paraId="6D525442" w14:textId="77777777"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181B1A" w:rsidRPr="00A95883" w14:paraId="202FFB55" w14:textId="77777777" w:rsidTr="66C0F5B9">
        <w:trPr>
          <w:trHeight w:val="300"/>
        </w:trPr>
        <w:tc>
          <w:tcPr>
            <w:tcW w:w="604" w:type="pct"/>
            <w:shd w:val="clear" w:color="auto" w:fill="auto"/>
            <w:hideMark/>
          </w:tcPr>
          <w:p w14:paraId="2104488C" w14:textId="59989393" w:rsidR="00181B1A" w:rsidRPr="00A95883" w:rsidRDefault="00181B1A" w:rsidP="003841AD">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2</w:t>
            </w:r>
            <w:r w:rsidR="00AA176F">
              <w:rPr>
                <w:rFonts w:ascii="Calibri" w:eastAsia="Times New Roman" w:hAnsi="Calibri" w:cs="Calibri"/>
                <w:b w:val="0"/>
                <w:color w:val="000000"/>
                <w:sz w:val="20"/>
                <w:szCs w:val="20"/>
                <w:lang w:val="en-GB" w:eastAsia="en-GB"/>
              </w:rPr>
              <w:t>4</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auto"/>
          </w:tcPr>
          <w:p w14:paraId="3C5FEB64" w14:textId="20BD3D5B" w:rsidR="00181B1A" w:rsidRPr="00917BB0" w:rsidRDefault="01AADEF9" w:rsidP="416F87F9">
            <w:pPr>
              <w:spacing w:after="0"/>
              <w:rPr>
                <w:rFonts w:ascii="Calibri" w:eastAsia="Times New Roman" w:hAnsi="Calibri" w:cs="Calibri"/>
                <w:b w:val="0"/>
                <w:color w:val="000000"/>
                <w:sz w:val="20"/>
                <w:szCs w:val="20"/>
                <w:lang w:val="en-GB" w:eastAsia="en-GB"/>
              </w:rPr>
            </w:pPr>
            <w:r w:rsidRPr="416F87F9">
              <w:rPr>
                <w:rFonts w:ascii="Calibri" w:eastAsia="Times New Roman" w:hAnsi="Calibri" w:cs="Calibri"/>
                <w:b w:val="0"/>
                <w:color w:val="000000" w:themeColor="text1"/>
                <w:sz w:val="20"/>
                <w:szCs w:val="20"/>
                <w:lang w:val="en-GB" w:eastAsia="en-GB"/>
              </w:rPr>
              <w:t>14:00-15:00</w:t>
            </w:r>
          </w:p>
        </w:tc>
        <w:tc>
          <w:tcPr>
            <w:tcW w:w="527" w:type="pct"/>
            <w:shd w:val="clear" w:color="auto" w:fill="auto"/>
          </w:tcPr>
          <w:p w14:paraId="46D62E93" w14:textId="6E5220DF" w:rsidR="00181B1A" w:rsidRPr="00917BB0" w:rsidRDefault="4D055BD8" w:rsidP="416F87F9">
            <w:pPr>
              <w:spacing w:after="0"/>
              <w:rPr>
                <w:rFonts w:ascii="Calibri" w:eastAsia="Times New Roman" w:hAnsi="Calibri" w:cs="Calibri"/>
                <w:b w:val="0"/>
                <w:color w:val="000000"/>
                <w:sz w:val="20"/>
                <w:szCs w:val="20"/>
                <w:lang w:val="en-GB" w:eastAsia="en-GB"/>
              </w:rPr>
            </w:pPr>
            <w:r w:rsidRPr="416F87F9">
              <w:rPr>
                <w:rFonts w:ascii="Calibri" w:eastAsia="Times New Roman" w:hAnsi="Calibri" w:cs="Calibri"/>
                <w:b w:val="0"/>
                <w:color w:val="000000" w:themeColor="text1"/>
                <w:sz w:val="20"/>
                <w:szCs w:val="20"/>
                <w:lang w:val="en-GB" w:eastAsia="en-GB"/>
              </w:rPr>
              <w:t>ZOO ZB03</w:t>
            </w:r>
          </w:p>
        </w:tc>
        <w:tc>
          <w:tcPr>
            <w:tcW w:w="2144" w:type="pct"/>
            <w:shd w:val="clear" w:color="auto" w:fill="auto"/>
          </w:tcPr>
          <w:p w14:paraId="21C58FAD" w14:textId="059DF04E" w:rsidR="00181B1A" w:rsidRPr="00917BB0" w:rsidRDefault="7724F0B4" w:rsidP="416F87F9">
            <w:pPr>
              <w:spacing w:after="0"/>
              <w:rPr>
                <w:rFonts w:ascii="Calibri" w:eastAsia="Times New Roman" w:hAnsi="Calibri" w:cs="Calibri"/>
                <w:b w:val="0"/>
                <w:color w:val="000000"/>
                <w:sz w:val="20"/>
                <w:szCs w:val="20"/>
                <w:lang w:val="en-GB" w:eastAsia="en-GB"/>
              </w:rPr>
            </w:pPr>
            <w:r w:rsidRPr="66C0F5B9">
              <w:rPr>
                <w:rFonts w:ascii="Calibri" w:eastAsia="Times New Roman" w:hAnsi="Calibri" w:cs="Calibri"/>
                <w:b w:val="0"/>
                <w:color w:val="000000" w:themeColor="text1"/>
                <w:sz w:val="20"/>
                <w:szCs w:val="20"/>
                <w:lang w:val="en-GB" w:eastAsia="en-GB"/>
              </w:rPr>
              <w:t>What is ‘normal’?</w:t>
            </w:r>
          </w:p>
        </w:tc>
        <w:tc>
          <w:tcPr>
            <w:tcW w:w="686" w:type="pct"/>
            <w:shd w:val="clear" w:color="auto" w:fill="FFFFFF" w:themeFill="background1"/>
          </w:tcPr>
          <w:p w14:paraId="3325A442" w14:textId="152B58B2" w:rsidR="00181B1A" w:rsidRPr="00917BB0" w:rsidRDefault="01AADEF9" w:rsidP="416F87F9">
            <w:pPr>
              <w:spacing w:after="0"/>
              <w:rPr>
                <w:rFonts w:ascii="Calibri" w:eastAsia="Times New Roman" w:hAnsi="Calibri" w:cs="Calibri"/>
                <w:b w:val="0"/>
                <w:color w:val="000000"/>
                <w:sz w:val="20"/>
                <w:szCs w:val="20"/>
                <w:lang w:val="en-GB" w:eastAsia="en-GB"/>
              </w:rPr>
            </w:pPr>
            <w:r w:rsidRPr="416F87F9">
              <w:rPr>
                <w:rFonts w:ascii="Calibri" w:eastAsia="Times New Roman" w:hAnsi="Calibri" w:cs="Calibri"/>
                <w:b w:val="0"/>
                <w:color w:val="000000" w:themeColor="text1"/>
                <w:sz w:val="20"/>
                <w:szCs w:val="20"/>
                <w:lang w:val="en-GB" w:eastAsia="en-GB"/>
              </w:rPr>
              <w:t>Revision</w:t>
            </w:r>
          </w:p>
        </w:tc>
        <w:tc>
          <w:tcPr>
            <w:tcW w:w="444" w:type="pct"/>
            <w:shd w:val="clear" w:color="auto" w:fill="auto"/>
          </w:tcPr>
          <w:p w14:paraId="461B4B99" w14:textId="04F44774" w:rsidR="00181B1A" w:rsidRPr="00917BB0" w:rsidRDefault="00181B1A" w:rsidP="416F87F9">
            <w:pPr>
              <w:spacing w:after="0"/>
              <w:rPr>
                <w:rFonts w:ascii="Calibri" w:eastAsia="Times New Roman" w:hAnsi="Calibri" w:cs="Calibri"/>
                <w:b w:val="0"/>
                <w:color w:val="000000"/>
                <w:sz w:val="20"/>
                <w:szCs w:val="20"/>
                <w:lang w:val="en-GB" w:eastAsia="en-GB"/>
              </w:rPr>
            </w:pPr>
          </w:p>
        </w:tc>
      </w:tr>
      <w:tr w:rsidR="00917BB0" w:rsidRPr="00A95883" w14:paraId="0F2394DC" w14:textId="77777777" w:rsidTr="66C0F5B9">
        <w:trPr>
          <w:trHeight w:val="300"/>
        </w:trPr>
        <w:tc>
          <w:tcPr>
            <w:tcW w:w="604" w:type="pct"/>
            <w:shd w:val="clear" w:color="auto" w:fill="auto"/>
          </w:tcPr>
          <w:p w14:paraId="3C639064"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595" w:type="pct"/>
            <w:shd w:val="clear" w:color="auto" w:fill="auto"/>
          </w:tcPr>
          <w:p w14:paraId="52A717A1" w14:textId="47177D32"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16:00-17:00</w:t>
            </w:r>
          </w:p>
        </w:tc>
        <w:tc>
          <w:tcPr>
            <w:tcW w:w="527" w:type="pct"/>
            <w:shd w:val="clear" w:color="auto" w:fill="auto"/>
          </w:tcPr>
          <w:p w14:paraId="6F426A61" w14:textId="0AAF6A59" w:rsidR="00917BB0" w:rsidRPr="00A95883" w:rsidRDefault="78227C63" w:rsidP="00917BB0">
            <w:pPr>
              <w:spacing w:after="0"/>
              <w:rPr>
                <w:rFonts w:ascii="Calibri" w:eastAsia="Times New Roman" w:hAnsi="Calibri" w:cs="Calibri"/>
                <w:b w:val="0"/>
                <w:color w:val="000000"/>
                <w:sz w:val="20"/>
                <w:szCs w:val="20"/>
                <w:lang w:val="en-GB" w:eastAsia="en-GB"/>
              </w:rPr>
            </w:pPr>
            <w:r w:rsidRPr="2AFEAC04">
              <w:rPr>
                <w:rFonts w:ascii="Calibri" w:eastAsia="Times New Roman" w:hAnsi="Calibri" w:cs="Calibri"/>
                <w:b w:val="0"/>
                <w:color w:val="000000" w:themeColor="text1"/>
                <w:sz w:val="20"/>
                <w:szCs w:val="20"/>
                <w:lang w:val="en-GB" w:eastAsia="en-GB"/>
              </w:rPr>
              <w:t>FN3</w:t>
            </w:r>
            <w:r w:rsidR="3DE9B91F" w:rsidRPr="2AFEAC04">
              <w:rPr>
                <w:rFonts w:ascii="Calibri" w:eastAsia="Times New Roman" w:hAnsi="Calibri" w:cs="Calibri"/>
                <w:b w:val="0"/>
                <w:color w:val="000000" w:themeColor="text1"/>
                <w:sz w:val="20"/>
                <w:szCs w:val="20"/>
                <w:lang w:val="en-GB" w:eastAsia="en-GB"/>
              </w:rPr>
              <w:t xml:space="preserve"> </w:t>
            </w:r>
          </w:p>
        </w:tc>
        <w:tc>
          <w:tcPr>
            <w:tcW w:w="2144" w:type="pct"/>
            <w:shd w:val="clear" w:color="auto" w:fill="auto"/>
          </w:tcPr>
          <w:p w14:paraId="61F804D8" w14:textId="5FF0AF6A" w:rsidR="00917BB0" w:rsidRPr="685BBF2E" w:rsidRDefault="00917BB0" w:rsidP="00917BB0">
            <w:pPr>
              <w:spacing w:after="0"/>
              <w:rPr>
                <w:rFonts w:ascii="Calibri" w:eastAsia="Times New Roman" w:hAnsi="Calibri" w:cs="Calibri"/>
                <w:b w:val="0"/>
                <w:color w:val="000000" w:themeColor="text1"/>
                <w:sz w:val="20"/>
                <w:szCs w:val="20"/>
                <w:lang w:val="en-GB" w:eastAsia="en-GB"/>
              </w:rPr>
            </w:pPr>
            <w:r w:rsidRPr="685BBF2E">
              <w:rPr>
                <w:rFonts w:ascii="Calibri" w:eastAsia="Times New Roman" w:hAnsi="Calibri" w:cs="Calibri"/>
                <w:b w:val="0"/>
                <w:color w:val="000000" w:themeColor="text1"/>
                <w:sz w:val="20"/>
                <w:szCs w:val="20"/>
                <w:lang w:val="en-GB" w:eastAsia="en-GB"/>
              </w:rPr>
              <w:t>Using and interpreting physiological research</w:t>
            </w:r>
          </w:p>
        </w:tc>
        <w:tc>
          <w:tcPr>
            <w:tcW w:w="686" w:type="pct"/>
            <w:shd w:val="clear" w:color="auto" w:fill="FFFFFF" w:themeFill="background1"/>
          </w:tcPr>
          <w:p w14:paraId="02DECB2F" w14:textId="2F86721D"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Lecture</w:t>
            </w:r>
          </w:p>
        </w:tc>
        <w:tc>
          <w:tcPr>
            <w:tcW w:w="444" w:type="pct"/>
            <w:shd w:val="clear" w:color="auto" w:fill="auto"/>
          </w:tcPr>
          <w:p w14:paraId="38256F17" w14:textId="53D49EFF"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DAS</w:t>
            </w:r>
          </w:p>
        </w:tc>
      </w:tr>
      <w:tr w:rsidR="00917BB0" w:rsidRPr="00A95883" w14:paraId="36261BDA" w14:textId="77777777" w:rsidTr="66C0F5B9">
        <w:trPr>
          <w:trHeight w:val="300"/>
        </w:trPr>
        <w:tc>
          <w:tcPr>
            <w:tcW w:w="5000" w:type="pct"/>
            <w:gridSpan w:val="6"/>
            <w:shd w:val="clear" w:color="auto" w:fill="FF0000"/>
            <w:hideMark/>
          </w:tcPr>
          <w:p w14:paraId="6BC9C20B" w14:textId="77777777" w:rsidR="00917BB0" w:rsidRPr="00A95883" w:rsidRDefault="00917BB0" w:rsidP="00917BB0">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 xml:space="preserve">Week 18 </w:t>
            </w:r>
            <w:r w:rsidRPr="00A95883">
              <w:rPr>
                <w:rFonts w:ascii="Calibri" w:eastAsia="Calibri,Times New Roman" w:hAnsi="Calibri" w:cs="Calibri,Times New Roman"/>
                <w:bCs/>
                <w:color w:val="000000"/>
                <w:sz w:val="20"/>
                <w:szCs w:val="20"/>
                <w:lang w:val="en-GB" w:eastAsia="en-GB"/>
              </w:rPr>
              <w:t>– NO TEACHING (CONSOLIDATE INTO 10 WEEKS)</w:t>
            </w:r>
          </w:p>
        </w:tc>
      </w:tr>
      <w:tr w:rsidR="00917BB0" w:rsidRPr="00A95883" w14:paraId="18588AE0" w14:textId="77777777" w:rsidTr="66C0F5B9">
        <w:trPr>
          <w:trHeight w:val="300"/>
        </w:trPr>
        <w:tc>
          <w:tcPr>
            <w:tcW w:w="604" w:type="pct"/>
            <w:shd w:val="clear" w:color="auto" w:fill="FF0000"/>
            <w:hideMark/>
          </w:tcPr>
          <w:p w14:paraId="6F075DC6" w14:textId="4E9702E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Mon 2</w:t>
            </w:r>
            <w:r>
              <w:rPr>
                <w:rFonts w:ascii="Calibri" w:eastAsia="Times New Roman" w:hAnsi="Calibri" w:cs="Calibri"/>
                <w:b w:val="0"/>
                <w:color w:val="000000"/>
                <w:sz w:val="20"/>
                <w:szCs w:val="20"/>
                <w:lang w:val="en-GB" w:eastAsia="en-GB"/>
              </w:rPr>
              <w:t>7</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FF0000"/>
            <w:hideMark/>
          </w:tcPr>
          <w:p w14:paraId="08A55E22"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527" w:type="pct"/>
            <w:shd w:val="clear" w:color="auto" w:fill="FF0000"/>
            <w:hideMark/>
          </w:tcPr>
          <w:p w14:paraId="4B18F2BA"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2144" w:type="pct"/>
            <w:vMerge w:val="restart"/>
            <w:shd w:val="clear" w:color="auto" w:fill="FF0000"/>
            <w:hideMark/>
          </w:tcPr>
          <w:p w14:paraId="1724A223"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Revision activities will be scheduled in this week if requested by students – Prof Scott will ask the class what they want and need and arrange sessions accordingly.</w:t>
            </w:r>
          </w:p>
          <w:p w14:paraId="736CE703"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p w14:paraId="33E7572D"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p w14:paraId="4D082134"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4BEEA926"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444" w:type="pct"/>
            <w:shd w:val="clear" w:color="auto" w:fill="FF0000"/>
            <w:hideMark/>
          </w:tcPr>
          <w:p w14:paraId="1DDBE7CE"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r>
      <w:tr w:rsidR="00917BB0" w:rsidRPr="00A95883" w14:paraId="31F3680D" w14:textId="77777777" w:rsidTr="66C0F5B9">
        <w:trPr>
          <w:trHeight w:val="300"/>
        </w:trPr>
        <w:tc>
          <w:tcPr>
            <w:tcW w:w="604" w:type="pct"/>
            <w:vMerge w:val="restart"/>
            <w:shd w:val="clear" w:color="auto" w:fill="FF0000"/>
            <w:hideMark/>
          </w:tcPr>
          <w:p w14:paraId="17D48054" w14:textId="359E36D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Tue 2</w:t>
            </w:r>
            <w:r>
              <w:rPr>
                <w:rFonts w:ascii="Calibri" w:eastAsia="Times New Roman" w:hAnsi="Calibri" w:cs="Calibri"/>
                <w:b w:val="0"/>
                <w:color w:val="000000"/>
                <w:sz w:val="20"/>
                <w:szCs w:val="20"/>
                <w:lang w:val="en-GB" w:eastAsia="en-GB"/>
              </w:rPr>
              <w:t>8</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FF0000"/>
            <w:hideMark/>
          </w:tcPr>
          <w:p w14:paraId="4E4BDEE5"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527" w:type="pct"/>
            <w:shd w:val="clear" w:color="auto" w:fill="FF0000"/>
            <w:hideMark/>
          </w:tcPr>
          <w:p w14:paraId="4FB2E2DD"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2144" w:type="pct"/>
            <w:vMerge/>
            <w:hideMark/>
          </w:tcPr>
          <w:p w14:paraId="1CB612CD"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Poster marking/Group marking</w:t>
            </w:r>
          </w:p>
        </w:tc>
        <w:tc>
          <w:tcPr>
            <w:tcW w:w="686" w:type="pct"/>
            <w:shd w:val="clear" w:color="auto" w:fill="FF0000"/>
            <w:hideMark/>
          </w:tcPr>
          <w:p w14:paraId="0FFC0623"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444" w:type="pct"/>
            <w:shd w:val="clear" w:color="auto" w:fill="FF0000"/>
            <w:hideMark/>
          </w:tcPr>
          <w:p w14:paraId="52842104"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r>
      <w:tr w:rsidR="00917BB0" w:rsidRPr="00A95883" w14:paraId="7A533B03" w14:textId="77777777" w:rsidTr="66C0F5B9">
        <w:trPr>
          <w:trHeight w:val="300"/>
        </w:trPr>
        <w:tc>
          <w:tcPr>
            <w:tcW w:w="604" w:type="pct"/>
            <w:vMerge/>
            <w:vAlign w:val="center"/>
            <w:hideMark/>
          </w:tcPr>
          <w:p w14:paraId="61EB8D24"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595" w:type="pct"/>
            <w:shd w:val="clear" w:color="auto" w:fill="FF0000"/>
            <w:hideMark/>
          </w:tcPr>
          <w:p w14:paraId="249296CA"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527" w:type="pct"/>
            <w:shd w:val="clear" w:color="auto" w:fill="FF0000"/>
            <w:hideMark/>
          </w:tcPr>
          <w:p w14:paraId="26AF8EC3"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2144" w:type="pct"/>
            <w:vMerge/>
            <w:hideMark/>
          </w:tcPr>
          <w:p w14:paraId="38049E57"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Poster Presentations</w:t>
            </w:r>
          </w:p>
        </w:tc>
        <w:tc>
          <w:tcPr>
            <w:tcW w:w="686" w:type="pct"/>
            <w:shd w:val="clear" w:color="auto" w:fill="FF0000"/>
            <w:hideMark/>
          </w:tcPr>
          <w:p w14:paraId="243B3EBB"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c>
          <w:tcPr>
            <w:tcW w:w="444" w:type="pct"/>
            <w:shd w:val="clear" w:color="auto" w:fill="FF0000"/>
            <w:hideMark/>
          </w:tcPr>
          <w:p w14:paraId="0FE25E95" w14:textId="77777777" w:rsidR="00917BB0" w:rsidRPr="00A95883" w:rsidRDefault="00917BB0" w:rsidP="00917BB0">
            <w:pPr>
              <w:spacing w:after="0"/>
              <w:rPr>
                <w:rFonts w:ascii="Calibri" w:eastAsia="Times New Roman" w:hAnsi="Calibri" w:cs="Calibri"/>
                <w:b w:val="0"/>
                <w:color w:val="000000"/>
                <w:sz w:val="20"/>
                <w:szCs w:val="20"/>
                <w:lang w:val="en-GB" w:eastAsia="en-GB"/>
              </w:rPr>
            </w:pPr>
          </w:p>
        </w:tc>
      </w:tr>
      <w:tr w:rsidR="00917BB0" w:rsidRPr="00A95883" w14:paraId="72B1EC43" w14:textId="77777777" w:rsidTr="66C0F5B9">
        <w:trPr>
          <w:trHeight w:val="300"/>
        </w:trPr>
        <w:tc>
          <w:tcPr>
            <w:tcW w:w="604" w:type="pct"/>
            <w:shd w:val="clear" w:color="auto" w:fill="FF0000"/>
            <w:hideMark/>
          </w:tcPr>
          <w:p w14:paraId="660BEDD4" w14:textId="02E7FDBA"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Wed </w:t>
            </w:r>
            <w:r>
              <w:rPr>
                <w:rFonts w:ascii="Calibri" w:eastAsia="Times New Roman" w:hAnsi="Calibri" w:cs="Calibri"/>
                <w:b w:val="0"/>
                <w:color w:val="000000"/>
                <w:sz w:val="20"/>
                <w:szCs w:val="20"/>
                <w:lang w:val="en-GB" w:eastAsia="en-GB"/>
              </w:rPr>
              <w:t>29</w:t>
            </w:r>
            <w:r w:rsidRPr="00A95883">
              <w:rPr>
                <w:rFonts w:ascii="Calibri" w:eastAsia="Times New Roman" w:hAnsi="Calibri" w:cs="Calibri"/>
                <w:b w:val="0"/>
                <w:color w:val="000000"/>
                <w:sz w:val="20"/>
                <w:szCs w:val="20"/>
                <w:lang w:val="en-GB" w:eastAsia="en-GB"/>
              </w:rPr>
              <w:t xml:space="preserve"> Nov</w:t>
            </w:r>
          </w:p>
        </w:tc>
        <w:tc>
          <w:tcPr>
            <w:tcW w:w="595" w:type="pct"/>
            <w:shd w:val="clear" w:color="auto" w:fill="FF0000"/>
            <w:hideMark/>
          </w:tcPr>
          <w:p w14:paraId="72AFD513"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FF0000"/>
            <w:hideMark/>
          </w:tcPr>
          <w:p w14:paraId="5E8E2BCB"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vMerge/>
            <w:hideMark/>
          </w:tcPr>
          <w:p w14:paraId="0F32E82F"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2F0219F5"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FF0000"/>
            <w:hideMark/>
          </w:tcPr>
          <w:p w14:paraId="7EAA9F65"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917BB0" w:rsidRPr="00A95883" w14:paraId="7C94618F" w14:textId="77777777" w:rsidTr="66C0F5B9">
        <w:trPr>
          <w:trHeight w:val="300"/>
        </w:trPr>
        <w:tc>
          <w:tcPr>
            <w:tcW w:w="604" w:type="pct"/>
            <w:shd w:val="clear" w:color="auto" w:fill="FF0000"/>
            <w:hideMark/>
          </w:tcPr>
          <w:p w14:paraId="2EC1A8DF" w14:textId="6D7E65CD"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w:t>
            </w:r>
            <w:r>
              <w:rPr>
                <w:rFonts w:ascii="Calibri" w:eastAsia="Times New Roman" w:hAnsi="Calibri" w:cs="Calibri"/>
                <w:b w:val="0"/>
                <w:color w:val="000000"/>
                <w:sz w:val="20"/>
                <w:szCs w:val="20"/>
                <w:lang w:val="en-GB" w:eastAsia="en-GB"/>
              </w:rPr>
              <w:t xml:space="preserve"> 30</w:t>
            </w:r>
            <w:r w:rsidRPr="00A95883">
              <w:rPr>
                <w:rFonts w:ascii="Calibri" w:eastAsia="Times New Roman" w:hAnsi="Calibri" w:cs="Calibri"/>
                <w:b w:val="0"/>
                <w:color w:val="000000"/>
                <w:sz w:val="20"/>
                <w:szCs w:val="20"/>
                <w:lang w:val="en-GB" w:eastAsia="en-GB"/>
              </w:rPr>
              <w:t xml:space="preserve"> </w:t>
            </w:r>
            <w:r>
              <w:rPr>
                <w:rFonts w:ascii="Calibri" w:eastAsia="Times New Roman" w:hAnsi="Calibri" w:cs="Calibri"/>
                <w:b w:val="0"/>
                <w:color w:val="000000"/>
                <w:sz w:val="20"/>
                <w:szCs w:val="20"/>
                <w:lang w:val="en-GB" w:eastAsia="en-GB"/>
              </w:rPr>
              <w:t>Nov</w:t>
            </w:r>
          </w:p>
        </w:tc>
        <w:tc>
          <w:tcPr>
            <w:tcW w:w="595" w:type="pct"/>
            <w:shd w:val="clear" w:color="auto" w:fill="FF0000"/>
            <w:hideMark/>
          </w:tcPr>
          <w:p w14:paraId="56784774"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FF0000"/>
            <w:hideMark/>
          </w:tcPr>
          <w:p w14:paraId="5F5A222D"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vMerge/>
            <w:hideMark/>
          </w:tcPr>
          <w:p w14:paraId="1FDE0DEA"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24C87D43"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FF0000"/>
            <w:hideMark/>
          </w:tcPr>
          <w:p w14:paraId="3A7A301B"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917BB0" w:rsidRPr="00A95883" w14:paraId="28AC17C8" w14:textId="77777777" w:rsidTr="66C0F5B9">
        <w:trPr>
          <w:trHeight w:val="600"/>
        </w:trPr>
        <w:tc>
          <w:tcPr>
            <w:tcW w:w="604" w:type="pct"/>
            <w:shd w:val="clear" w:color="auto" w:fill="FF0000"/>
            <w:hideMark/>
          </w:tcPr>
          <w:p w14:paraId="636F9E69" w14:textId="17BD0AEA"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xml:space="preserve">Fri </w:t>
            </w:r>
            <w:r>
              <w:rPr>
                <w:rFonts w:ascii="Calibri" w:eastAsia="Times New Roman" w:hAnsi="Calibri" w:cs="Calibri"/>
                <w:b w:val="0"/>
                <w:color w:val="000000"/>
                <w:sz w:val="20"/>
                <w:szCs w:val="20"/>
                <w:lang w:val="en-GB" w:eastAsia="en-GB"/>
              </w:rPr>
              <w:t>1</w:t>
            </w:r>
            <w:r w:rsidRPr="00A95883">
              <w:rPr>
                <w:rFonts w:ascii="Calibri" w:eastAsia="Times New Roman" w:hAnsi="Calibri" w:cs="Calibri"/>
                <w:b w:val="0"/>
                <w:color w:val="000000"/>
                <w:sz w:val="20"/>
                <w:szCs w:val="20"/>
                <w:lang w:val="en-GB" w:eastAsia="en-GB"/>
              </w:rPr>
              <w:t xml:space="preserve"> Dec</w:t>
            </w:r>
          </w:p>
        </w:tc>
        <w:tc>
          <w:tcPr>
            <w:tcW w:w="595" w:type="pct"/>
            <w:shd w:val="clear" w:color="auto" w:fill="FF0000"/>
            <w:hideMark/>
          </w:tcPr>
          <w:p w14:paraId="4C1D1EE6" w14:textId="77777777" w:rsidR="00917BB0" w:rsidRPr="00A95883" w:rsidRDefault="00917BB0" w:rsidP="00917BB0">
            <w:pPr>
              <w:spacing w:after="0"/>
              <w:rPr>
                <w:rFonts w:ascii="Calibri" w:eastAsia="Times New Roman" w:hAnsi="Calibri" w:cs="Calibri"/>
                <w:b w:val="0"/>
                <w:color w:val="auto"/>
                <w:sz w:val="20"/>
                <w:szCs w:val="20"/>
                <w:lang w:val="en-GB" w:eastAsia="en-GB"/>
              </w:rPr>
            </w:pPr>
          </w:p>
        </w:tc>
        <w:tc>
          <w:tcPr>
            <w:tcW w:w="527" w:type="pct"/>
            <w:shd w:val="clear" w:color="auto" w:fill="FF0000"/>
            <w:hideMark/>
          </w:tcPr>
          <w:p w14:paraId="143747F5" w14:textId="77777777" w:rsidR="00917BB0" w:rsidRPr="00A95883" w:rsidRDefault="00917BB0" w:rsidP="00917BB0">
            <w:pPr>
              <w:spacing w:after="0"/>
              <w:rPr>
                <w:rFonts w:ascii="Calibri" w:eastAsia="Times New Roman" w:hAnsi="Calibri" w:cs="Calibri"/>
                <w:b w:val="0"/>
                <w:color w:val="auto"/>
                <w:sz w:val="20"/>
                <w:szCs w:val="20"/>
                <w:lang w:val="en-GB" w:eastAsia="en-GB"/>
              </w:rPr>
            </w:pPr>
          </w:p>
        </w:tc>
        <w:tc>
          <w:tcPr>
            <w:tcW w:w="2144" w:type="pct"/>
            <w:vMerge/>
            <w:hideMark/>
          </w:tcPr>
          <w:p w14:paraId="27D032C9"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Exam info/feedback</w:t>
            </w:r>
          </w:p>
        </w:tc>
        <w:tc>
          <w:tcPr>
            <w:tcW w:w="686" w:type="pct"/>
            <w:shd w:val="clear" w:color="auto" w:fill="FF0000"/>
            <w:hideMark/>
          </w:tcPr>
          <w:p w14:paraId="79390602" w14:textId="77777777" w:rsidR="00917BB0" w:rsidRPr="00A95883" w:rsidRDefault="00917BB0" w:rsidP="00917BB0">
            <w:pPr>
              <w:spacing w:after="0"/>
              <w:rPr>
                <w:rFonts w:ascii="Calibri" w:eastAsia="Times New Roman" w:hAnsi="Calibri" w:cs="Calibri"/>
                <w:b w:val="0"/>
                <w:color w:val="auto"/>
                <w:sz w:val="20"/>
                <w:szCs w:val="20"/>
                <w:lang w:val="en-GB" w:eastAsia="en-GB"/>
              </w:rPr>
            </w:pPr>
          </w:p>
        </w:tc>
        <w:tc>
          <w:tcPr>
            <w:tcW w:w="444" w:type="pct"/>
            <w:shd w:val="clear" w:color="auto" w:fill="FF0000"/>
            <w:hideMark/>
          </w:tcPr>
          <w:p w14:paraId="1BA87563" w14:textId="77777777" w:rsidR="00917BB0" w:rsidRPr="00A95883" w:rsidRDefault="00917BB0" w:rsidP="00917BB0">
            <w:pPr>
              <w:spacing w:after="0"/>
              <w:rPr>
                <w:rFonts w:ascii="Calibri" w:eastAsia="Times New Roman" w:hAnsi="Calibri" w:cs="Calibri"/>
                <w:b w:val="0"/>
                <w:color w:val="auto"/>
                <w:sz w:val="20"/>
                <w:szCs w:val="20"/>
                <w:lang w:val="en-GB" w:eastAsia="en-GB"/>
              </w:rPr>
            </w:pPr>
          </w:p>
        </w:tc>
      </w:tr>
      <w:tr w:rsidR="00917BB0" w:rsidRPr="00A95883" w14:paraId="74E2CD22" w14:textId="77777777" w:rsidTr="66C0F5B9">
        <w:trPr>
          <w:trHeight w:val="300"/>
        </w:trPr>
        <w:tc>
          <w:tcPr>
            <w:tcW w:w="5000" w:type="pct"/>
            <w:gridSpan w:val="6"/>
            <w:shd w:val="clear" w:color="auto" w:fill="FF0000"/>
            <w:hideMark/>
          </w:tcPr>
          <w:p w14:paraId="6D190BB3" w14:textId="77777777" w:rsidR="00917BB0" w:rsidRPr="00A95883" w:rsidRDefault="00917BB0" w:rsidP="00917BB0">
            <w:pPr>
              <w:spacing w:after="0"/>
              <w:jc w:val="center"/>
              <w:rPr>
                <w:rFonts w:ascii="Calibri" w:eastAsia="Times New Roman" w:hAnsi="Calibri" w:cs="Calibri"/>
                <w:bCs/>
                <w:color w:val="000000"/>
                <w:sz w:val="20"/>
                <w:szCs w:val="20"/>
                <w:lang w:val="en-GB" w:eastAsia="en-GB"/>
              </w:rPr>
            </w:pPr>
            <w:r w:rsidRPr="00A95883">
              <w:rPr>
                <w:rFonts w:ascii="Calibri" w:eastAsia="Times New Roman" w:hAnsi="Calibri" w:cs="Calibri"/>
                <w:bCs/>
                <w:color w:val="000000"/>
                <w:sz w:val="20"/>
                <w:szCs w:val="20"/>
                <w:lang w:val="en-GB" w:eastAsia="en-GB"/>
              </w:rPr>
              <w:t xml:space="preserve">Week 19 - No teaching during this week REVISION WEEK </w:t>
            </w:r>
            <w:r w:rsidRPr="00A95883">
              <w:rPr>
                <w:rFonts w:ascii="Calibri" w:eastAsia="Calibri,Times New Roman" w:hAnsi="Calibri" w:cs="Calibri,Times New Roman"/>
                <w:bCs/>
                <w:color w:val="000000"/>
                <w:sz w:val="20"/>
                <w:szCs w:val="20"/>
                <w:lang w:val="en-GB" w:eastAsia="en-GB"/>
              </w:rPr>
              <w:t>– NO TEACHING (CONSOLIDATE INTO 10 WEEKS)</w:t>
            </w:r>
          </w:p>
        </w:tc>
      </w:tr>
      <w:tr w:rsidR="00917BB0" w:rsidRPr="00A95883" w14:paraId="1F6F75D9" w14:textId="77777777" w:rsidTr="66C0F5B9">
        <w:trPr>
          <w:trHeight w:val="600"/>
        </w:trPr>
        <w:tc>
          <w:tcPr>
            <w:tcW w:w="604" w:type="pct"/>
            <w:shd w:val="clear" w:color="auto" w:fill="FF0000"/>
            <w:hideMark/>
          </w:tcPr>
          <w:p w14:paraId="3BE47BFA"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Mon 5 Dec</w:t>
            </w:r>
          </w:p>
        </w:tc>
        <w:tc>
          <w:tcPr>
            <w:tcW w:w="595" w:type="pct"/>
            <w:shd w:val="clear" w:color="auto" w:fill="FF0000"/>
            <w:hideMark/>
          </w:tcPr>
          <w:p w14:paraId="4774EB94"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527" w:type="pct"/>
            <w:shd w:val="clear" w:color="auto" w:fill="FF0000"/>
            <w:hideMark/>
          </w:tcPr>
          <w:p w14:paraId="6B7E6AB9"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2144" w:type="pct"/>
            <w:vMerge w:val="restart"/>
            <w:shd w:val="clear" w:color="auto" w:fill="FF0000"/>
            <w:hideMark/>
          </w:tcPr>
          <w:p w14:paraId="6BD132DD"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Revision activities will be scheduled in this week if requested by students – Prof Scott will ask the class what they want and need and arrange sessions accordingly.</w:t>
            </w:r>
          </w:p>
          <w:p w14:paraId="53994BA2"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p w14:paraId="3AF76FBA"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p w14:paraId="4185FF4C"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p w14:paraId="4C9FE073"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2C726D73"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444" w:type="pct"/>
            <w:shd w:val="clear" w:color="auto" w:fill="FF0000"/>
            <w:hideMark/>
          </w:tcPr>
          <w:p w14:paraId="3CDDAE2B"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r>
      <w:tr w:rsidR="00917BB0" w:rsidRPr="00A95883" w14:paraId="08D7D349" w14:textId="77777777" w:rsidTr="66C0F5B9">
        <w:trPr>
          <w:trHeight w:val="300"/>
        </w:trPr>
        <w:tc>
          <w:tcPr>
            <w:tcW w:w="604" w:type="pct"/>
            <w:shd w:val="clear" w:color="auto" w:fill="FF0000"/>
            <w:hideMark/>
          </w:tcPr>
          <w:p w14:paraId="1208D196"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Tue 6 Dec</w:t>
            </w:r>
          </w:p>
        </w:tc>
        <w:tc>
          <w:tcPr>
            <w:tcW w:w="595" w:type="pct"/>
            <w:shd w:val="clear" w:color="auto" w:fill="FF0000"/>
            <w:hideMark/>
          </w:tcPr>
          <w:p w14:paraId="775D3377"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527" w:type="pct"/>
            <w:shd w:val="clear" w:color="auto" w:fill="FF0000"/>
            <w:hideMark/>
          </w:tcPr>
          <w:p w14:paraId="4D8C637A"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2144" w:type="pct"/>
            <w:vMerge/>
            <w:hideMark/>
          </w:tcPr>
          <w:p w14:paraId="1DD113EB"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686" w:type="pct"/>
            <w:shd w:val="clear" w:color="auto" w:fill="FF0000"/>
            <w:hideMark/>
          </w:tcPr>
          <w:p w14:paraId="78F5D49E"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444" w:type="pct"/>
            <w:shd w:val="clear" w:color="auto" w:fill="FF0000"/>
            <w:hideMark/>
          </w:tcPr>
          <w:p w14:paraId="09EA9EB9"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r>
      <w:tr w:rsidR="00917BB0" w:rsidRPr="00A95883" w14:paraId="64AB9DF6" w14:textId="77777777" w:rsidTr="66C0F5B9">
        <w:trPr>
          <w:trHeight w:val="300"/>
        </w:trPr>
        <w:tc>
          <w:tcPr>
            <w:tcW w:w="604" w:type="pct"/>
            <w:shd w:val="clear" w:color="auto" w:fill="FF0000"/>
            <w:hideMark/>
          </w:tcPr>
          <w:p w14:paraId="5AD15436"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Wed 7 Dec</w:t>
            </w:r>
          </w:p>
        </w:tc>
        <w:tc>
          <w:tcPr>
            <w:tcW w:w="595" w:type="pct"/>
            <w:shd w:val="clear" w:color="auto" w:fill="FF0000"/>
            <w:hideMark/>
          </w:tcPr>
          <w:p w14:paraId="2B987A67"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527" w:type="pct"/>
            <w:shd w:val="clear" w:color="auto" w:fill="FF0000"/>
            <w:hideMark/>
          </w:tcPr>
          <w:p w14:paraId="139C92A5"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2144" w:type="pct"/>
            <w:vMerge/>
            <w:hideMark/>
          </w:tcPr>
          <w:p w14:paraId="78B27385"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686" w:type="pct"/>
            <w:shd w:val="clear" w:color="auto" w:fill="FF0000"/>
            <w:hideMark/>
          </w:tcPr>
          <w:p w14:paraId="71069C44"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c>
          <w:tcPr>
            <w:tcW w:w="444" w:type="pct"/>
            <w:shd w:val="clear" w:color="auto" w:fill="FF0000"/>
            <w:hideMark/>
          </w:tcPr>
          <w:p w14:paraId="25A5CCB9" w14:textId="77777777" w:rsidR="00917BB0" w:rsidRPr="00A95883" w:rsidRDefault="00917BB0" w:rsidP="00917BB0">
            <w:pPr>
              <w:spacing w:after="0"/>
              <w:rPr>
                <w:rFonts w:ascii="Calibri" w:eastAsia="Times New Roman" w:hAnsi="Calibri" w:cs="Calibri"/>
                <w:b w:val="0"/>
                <w:color w:val="auto"/>
                <w:sz w:val="20"/>
                <w:szCs w:val="20"/>
                <w:lang w:val="en-GB" w:eastAsia="en-GB"/>
              </w:rPr>
            </w:pPr>
            <w:r w:rsidRPr="00A95883">
              <w:rPr>
                <w:rFonts w:ascii="Calibri" w:eastAsia="Times New Roman" w:hAnsi="Calibri" w:cs="Calibri"/>
                <w:b w:val="0"/>
                <w:color w:val="auto"/>
                <w:sz w:val="20"/>
                <w:szCs w:val="20"/>
                <w:lang w:val="en-GB" w:eastAsia="en-GB"/>
              </w:rPr>
              <w:t> </w:t>
            </w:r>
          </w:p>
        </w:tc>
      </w:tr>
      <w:tr w:rsidR="00917BB0" w:rsidRPr="00A95883" w14:paraId="2F143AED" w14:textId="77777777" w:rsidTr="66C0F5B9">
        <w:trPr>
          <w:trHeight w:val="300"/>
        </w:trPr>
        <w:tc>
          <w:tcPr>
            <w:tcW w:w="604" w:type="pct"/>
            <w:shd w:val="clear" w:color="auto" w:fill="FF0000"/>
            <w:hideMark/>
          </w:tcPr>
          <w:p w14:paraId="26D7CE85"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Thu 8 Dec</w:t>
            </w:r>
          </w:p>
        </w:tc>
        <w:tc>
          <w:tcPr>
            <w:tcW w:w="595" w:type="pct"/>
            <w:shd w:val="clear" w:color="auto" w:fill="FF0000"/>
            <w:hideMark/>
          </w:tcPr>
          <w:p w14:paraId="401A8A3A"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FF0000"/>
            <w:hideMark/>
          </w:tcPr>
          <w:p w14:paraId="5535989A"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vMerge/>
            <w:hideMark/>
          </w:tcPr>
          <w:p w14:paraId="042C3B5E"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2FEE3C72"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FF0000"/>
            <w:hideMark/>
          </w:tcPr>
          <w:p w14:paraId="6191BD33"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r w:rsidR="00917BB0" w:rsidRPr="00A95883" w14:paraId="32B8B70C" w14:textId="77777777" w:rsidTr="66C0F5B9">
        <w:trPr>
          <w:trHeight w:val="555"/>
        </w:trPr>
        <w:tc>
          <w:tcPr>
            <w:tcW w:w="604" w:type="pct"/>
            <w:shd w:val="clear" w:color="auto" w:fill="FF0000"/>
            <w:hideMark/>
          </w:tcPr>
          <w:p w14:paraId="36255111"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Fri 9 Dec</w:t>
            </w:r>
          </w:p>
        </w:tc>
        <w:tc>
          <w:tcPr>
            <w:tcW w:w="595" w:type="pct"/>
            <w:shd w:val="clear" w:color="auto" w:fill="FF0000"/>
            <w:hideMark/>
          </w:tcPr>
          <w:p w14:paraId="50A3D124"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527" w:type="pct"/>
            <w:shd w:val="clear" w:color="auto" w:fill="FF0000"/>
            <w:hideMark/>
          </w:tcPr>
          <w:p w14:paraId="379B355C"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2144" w:type="pct"/>
            <w:vMerge/>
            <w:hideMark/>
          </w:tcPr>
          <w:p w14:paraId="585AD7BF"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686" w:type="pct"/>
            <w:shd w:val="clear" w:color="auto" w:fill="FF0000"/>
            <w:hideMark/>
          </w:tcPr>
          <w:p w14:paraId="3013A59C"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c>
          <w:tcPr>
            <w:tcW w:w="444" w:type="pct"/>
            <w:shd w:val="clear" w:color="auto" w:fill="FF0000"/>
            <w:hideMark/>
          </w:tcPr>
          <w:p w14:paraId="7CC528BC" w14:textId="77777777" w:rsidR="00917BB0" w:rsidRPr="00A95883" w:rsidRDefault="00917BB0" w:rsidP="00917BB0">
            <w:pPr>
              <w:spacing w:after="0"/>
              <w:rPr>
                <w:rFonts w:ascii="Calibri" w:eastAsia="Times New Roman" w:hAnsi="Calibri" w:cs="Calibri"/>
                <w:b w:val="0"/>
                <w:color w:val="000000"/>
                <w:sz w:val="20"/>
                <w:szCs w:val="20"/>
                <w:lang w:val="en-GB" w:eastAsia="en-GB"/>
              </w:rPr>
            </w:pPr>
            <w:r w:rsidRPr="00A95883">
              <w:rPr>
                <w:rFonts w:ascii="Calibri" w:eastAsia="Times New Roman" w:hAnsi="Calibri" w:cs="Calibri"/>
                <w:b w:val="0"/>
                <w:color w:val="000000"/>
                <w:sz w:val="20"/>
                <w:szCs w:val="20"/>
                <w:lang w:val="en-GB" w:eastAsia="en-GB"/>
              </w:rPr>
              <w:t> </w:t>
            </w:r>
          </w:p>
        </w:tc>
      </w:tr>
    </w:tbl>
    <w:p w14:paraId="73531FD9" w14:textId="77777777" w:rsidR="00181B1A" w:rsidRPr="00A95883" w:rsidRDefault="00181B1A" w:rsidP="00181B1A">
      <w:pPr>
        <w:spacing w:after="0"/>
        <w:jc w:val="center"/>
        <w:rPr>
          <w:rFonts w:ascii="Calibri" w:eastAsia="Calibri" w:hAnsi="Calibri" w:cs="Arial"/>
          <w:iCs/>
          <w:color w:val="auto"/>
          <w:sz w:val="24"/>
          <w:lang w:val="en-GB"/>
        </w:rPr>
      </w:pPr>
      <w:bookmarkStart w:id="49" w:name="_Toc394920393"/>
    </w:p>
    <w:p w14:paraId="56F9B587" w14:textId="77777777" w:rsidR="00181B1A" w:rsidRPr="00A95883" w:rsidRDefault="00181B1A" w:rsidP="00181B1A">
      <w:pPr>
        <w:spacing w:after="0"/>
        <w:rPr>
          <w:rFonts w:ascii="Calibri" w:eastAsia="Calibri" w:hAnsi="Calibri" w:cs="Arial"/>
          <w:iCs/>
          <w:color w:val="auto"/>
          <w:sz w:val="24"/>
          <w:lang w:val="en-GB"/>
        </w:rPr>
      </w:pPr>
      <w:r w:rsidRPr="00A95883">
        <w:rPr>
          <w:rFonts w:ascii="Calibri" w:eastAsia="Calibri" w:hAnsi="Calibri" w:cs="Arial"/>
          <w:iCs/>
          <w:color w:val="auto"/>
          <w:sz w:val="24"/>
          <w:lang w:val="en-GB"/>
        </w:rPr>
        <w:t>Staff</w:t>
      </w:r>
      <w:bookmarkEnd w:id="49"/>
    </w:p>
    <w:p w14:paraId="44B5D2E3" w14:textId="77777777" w:rsidR="00181B1A" w:rsidRPr="00A95883" w:rsidRDefault="00181B1A" w:rsidP="00181B1A">
      <w:pPr>
        <w:spacing w:after="0"/>
        <w:rPr>
          <w:rFonts w:ascii="Calibri" w:eastAsia="Calibri" w:hAnsi="Calibri" w:cs="Arial"/>
          <w:iCs/>
          <w:color w:val="auto"/>
          <w:sz w:val="24"/>
          <w:lang w:val="en-GB"/>
        </w:rPr>
      </w:pPr>
    </w:p>
    <w:p w14:paraId="0E6815F3" w14:textId="77777777" w:rsidR="00181B1A" w:rsidRPr="00A95883" w:rsidRDefault="00181B1A" w:rsidP="00181B1A">
      <w:pPr>
        <w:spacing w:after="0"/>
        <w:rPr>
          <w:rFonts w:ascii="Calibri" w:eastAsia="Calibri" w:hAnsi="Calibri" w:cs="Arial"/>
          <w:bCs/>
          <w:color w:val="auto"/>
          <w:sz w:val="24"/>
          <w:szCs w:val="24"/>
          <w:lang w:val="en-GB"/>
        </w:rPr>
      </w:pPr>
      <w:r w:rsidRPr="00A95883">
        <w:rPr>
          <w:rFonts w:ascii="Calibri" w:eastAsia="Calibri" w:hAnsi="Calibri" w:cs="Arial"/>
          <w:bCs/>
          <w:color w:val="auto"/>
          <w:sz w:val="24"/>
          <w:szCs w:val="24"/>
          <w:lang w:val="en-GB"/>
        </w:rPr>
        <w:t>Prof Derek Scott (DAS)</w:t>
      </w:r>
    </w:p>
    <w:p w14:paraId="4A1EC9B1" w14:textId="77777777" w:rsidR="00181B1A" w:rsidRPr="00A95883" w:rsidRDefault="00181B1A" w:rsidP="00181B1A">
      <w:pPr>
        <w:spacing w:after="0"/>
        <w:rPr>
          <w:rFonts w:ascii="Calibri" w:eastAsia="Calibri" w:hAnsi="Calibri" w:cs="Arial"/>
          <w:iCs/>
          <w:color w:val="auto"/>
          <w:sz w:val="24"/>
          <w:lang w:val="en-GB"/>
        </w:rPr>
      </w:pPr>
      <w:r w:rsidRPr="416F87F9">
        <w:rPr>
          <w:rFonts w:ascii="Calibri" w:eastAsia="Calibri" w:hAnsi="Calibri" w:cs="Arial"/>
          <w:color w:val="auto"/>
          <w:sz w:val="24"/>
          <w:szCs w:val="24"/>
          <w:lang w:val="en-GB"/>
        </w:rPr>
        <w:t>Dr Michael Scholz (MES)</w:t>
      </w:r>
    </w:p>
    <w:p w14:paraId="0CC26F84" w14:textId="6587E6C4" w:rsidR="61470C3B" w:rsidRDefault="61470C3B" w:rsidP="416F87F9">
      <w:pPr>
        <w:spacing w:after="0"/>
        <w:rPr>
          <w:rFonts w:ascii="Calibri" w:eastAsia="Calibri" w:hAnsi="Calibri" w:cs="Arial"/>
          <w:color w:val="auto"/>
          <w:sz w:val="24"/>
          <w:szCs w:val="24"/>
          <w:lang w:val="en-GB"/>
        </w:rPr>
      </w:pPr>
      <w:r w:rsidRPr="416F87F9">
        <w:rPr>
          <w:rFonts w:ascii="Calibri" w:eastAsia="Calibri" w:hAnsi="Calibri" w:cs="Arial"/>
          <w:color w:val="auto"/>
          <w:sz w:val="24"/>
          <w:szCs w:val="24"/>
          <w:lang w:val="en-GB"/>
        </w:rPr>
        <w:t>Dr iain Rowe (IR)</w:t>
      </w:r>
    </w:p>
    <w:p w14:paraId="1A2C70E8" w14:textId="77777777" w:rsidR="00181B1A" w:rsidRPr="00A95883" w:rsidRDefault="00181B1A" w:rsidP="00181B1A">
      <w:pPr>
        <w:spacing w:after="0"/>
        <w:rPr>
          <w:rFonts w:ascii="Calibri" w:eastAsia="Calibri" w:hAnsi="Calibri" w:cs="Arial"/>
          <w:iCs/>
          <w:color w:val="auto"/>
          <w:sz w:val="24"/>
          <w:lang w:val="en-GB"/>
        </w:rPr>
      </w:pPr>
    </w:p>
    <w:p w14:paraId="35F43372" w14:textId="77777777" w:rsidR="00181B1A" w:rsidRPr="00A95883" w:rsidRDefault="00181B1A" w:rsidP="00181B1A">
      <w:pPr>
        <w:spacing w:after="0"/>
        <w:rPr>
          <w:rFonts w:ascii="Calibri" w:eastAsia="Calibri" w:hAnsi="Calibri" w:cs="Arial"/>
          <w:iCs/>
          <w:color w:val="auto"/>
          <w:sz w:val="24"/>
          <w:lang w:val="en-GB"/>
        </w:rPr>
      </w:pPr>
      <w:r w:rsidRPr="00A95883">
        <w:rPr>
          <w:rFonts w:ascii="Calibri" w:eastAsia="Calibri" w:hAnsi="Calibri" w:cs="Arial"/>
          <w:iCs/>
          <w:color w:val="auto"/>
          <w:sz w:val="24"/>
          <w:lang w:val="en-GB"/>
        </w:rPr>
        <w:t>Venues</w:t>
      </w:r>
    </w:p>
    <w:sdt>
      <w:sdtPr>
        <w:rPr>
          <w:rFonts w:ascii="Calibri" w:eastAsia="Times New Roman" w:hAnsi="Calibri" w:cs="Times New Roman"/>
          <w:b w:val="0"/>
          <w:color w:val="auto"/>
          <w:sz w:val="24"/>
          <w:szCs w:val="24"/>
          <w:lang w:val="en-GB"/>
        </w:rPr>
        <w:id w:val="-90789360"/>
        <w:placeholder>
          <w:docPart w:val="761FDC4134B8476BB95CCB09275AFD7B"/>
        </w:placeholder>
      </w:sdtPr>
      <w:sdtEndPr>
        <w:rPr>
          <w:rFonts w:eastAsia="Calibri"/>
          <w:sz w:val="22"/>
          <w:szCs w:val="22"/>
        </w:rPr>
      </w:sdtEndPr>
      <w:sdtContent>
        <w:p w14:paraId="74667AF8" w14:textId="77777777" w:rsidR="00181B1A" w:rsidRPr="00A95883" w:rsidRDefault="00181B1A" w:rsidP="00181B1A">
          <w:pPr>
            <w:spacing w:after="0"/>
            <w:rPr>
              <w:rFonts w:ascii="Calibri" w:eastAsia="Times New Roman" w:hAnsi="Calibri" w:cs="Times New Roman"/>
              <w:b w:val="0"/>
              <w:color w:val="auto"/>
              <w:sz w:val="24"/>
              <w:lang w:val="en-GB"/>
            </w:rPr>
          </w:pPr>
        </w:p>
        <w:tbl>
          <w:tblPr>
            <w:tblW w:w="10020" w:type="dxa"/>
            <w:tblInd w:w="93" w:type="dxa"/>
            <w:tblLook w:val="04A0" w:firstRow="1" w:lastRow="0" w:firstColumn="1" w:lastColumn="0" w:noHBand="0" w:noVBand="1"/>
          </w:tblPr>
          <w:tblGrid>
            <w:gridCol w:w="10020"/>
          </w:tblGrid>
          <w:tr w:rsidR="00181B1A" w:rsidRPr="00A95883" w14:paraId="0268721A" w14:textId="77777777" w:rsidTr="416F87F9">
            <w:trPr>
              <w:trHeight w:val="300"/>
            </w:trPr>
            <w:tc>
              <w:tcPr>
                <w:tcW w:w="10020" w:type="dxa"/>
                <w:tcBorders>
                  <w:top w:val="single" w:sz="4" w:space="0" w:color="auto"/>
                  <w:left w:val="single" w:sz="4" w:space="0" w:color="auto"/>
                  <w:bottom w:val="single" w:sz="4" w:space="0" w:color="auto"/>
                  <w:right w:val="single" w:sz="4" w:space="0" w:color="auto"/>
                </w:tcBorders>
                <w:shd w:val="clear" w:color="auto" w:fill="auto"/>
                <w:hideMark/>
              </w:tcPr>
              <w:p w14:paraId="1A888524" w14:textId="0740F337" w:rsidR="00181B1A" w:rsidRPr="00A95883" w:rsidRDefault="29DB4ED1" w:rsidP="416F87F9">
                <w:pPr>
                  <w:spacing w:after="0"/>
                  <w:rPr>
                    <w:rFonts w:ascii="Calibri" w:eastAsia="Times New Roman" w:hAnsi="Calibri" w:cs="Calibri"/>
                    <w:b w:val="0"/>
                    <w:color w:val="000000"/>
                    <w:sz w:val="22"/>
                    <w:lang w:val="en-GB" w:eastAsia="en-GB"/>
                  </w:rPr>
                </w:pPr>
                <w:r w:rsidRPr="416F87F9">
                  <w:rPr>
                    <w:rFonts w:ascii="Calibri" w:eastAsia="Times New Roman" w:hAnsi="Calibri" w:cs="Calibri"/>
                    <w:b w:val="0"/>
                    <w:color w:val="000000" w:themeColor="text1"/>
                    <w:sz w:val="22"/>
                    <w:lang w:val="en-GB" w:eastAsia="en-GB"/>
                  </w:rPr>
                  <w:t>Old Senate Room, Old Aberdeen, behind Elphinstone Hall,  archway is right by Kings College Playing Field</w:t>
                </w:r>
              </w:p>
            </w:tc>
          </w:tr>
          <w:tr w:rsidR="00181B1A" w:rsidRPr="00A95883" w14:paraId="720A6AE7" w14:textId="77777777" w:rsidTr="416F87F9">
            <w:trPr>
              <w:trHeight w:val="300"/>
            </w:trPr>
            <w:tc>
              <w:tcPr>
                <w:tcW w:w="10020" w:type="dxa"/>
                <w:tcBorders>
                  <w:top w:val="single" w:sz="4" w:space="0" w:color="auto"/>
                  <w:left w:val="single" w:sz="4" w:space="0" w:color="auto"/>
                  <w:bottom w:val="single" w:sz="4" w:space="0" w:color="auto"/>
                  <w:right w:val="single" w:sz="4" w:space="0" w:color="auto"/>
                </w:tcBorders>
                <w:shd w:val="clear" w:color="auto" w:fill="auto"/>
                <w:hideMark/>
              </w:tcPr>
              <w:p w14:paraId="7BEDEF83" w14:textId="5C9A4E2C" w:rsidR="00181B1A" w:rsidRPr="00A95883" w:rsidRDefault="00181B1A" w:rsidP="685BBF2E">
                <w:pPr>
                  <w:spacing w:after="0"/>
                  <w:rPr>
                    <w:rFonts w:ascii="Calibri" w:eastAsia="Times New Roman" w:hAnsi="Calibri" w:cs="Calibri"/>
                    <w:b w:val="0"/>
                    <w:color w:val="000000"/>
                    <w:sz w:val="22"/>
                    <w:lang w:val="en-GB" w:eastAsia="en-GB"/>
                  </w:rPr>
                </w:pPr>
                <w:r w:rsidRPr="685BBF2E">
                  <w:rPr>
                    <w:rFonts w:ascii="Calibri" w:eastAsia="Times New Roman" w:hAnsi="Calibri" w:cs="Calibri"/>
                    <w:b w:val="0"/>
                    <w:color w:val="000000" w:themeColor="text1"/>
                    <w:sz w:val="22"/>
                    <w:lang w:val="en-GB" w:eastAsia="en-GB"/>
                  </w:rPr>
                  <w:t>STH 0.004 - Science Teaching H</w:t>
                </w:r>
                <w:r w:rsidR="3CE78BC3" w:rsidRPr="685BBF2E">
                  <w:rPr>
                    <w:rFonts w:ascii="Calibri" w:eastAsia="Times New Roman" w:hAnsi="Calibri" w:cs="Calibri"/>
                    <w:b w:val="0"/>
                    <w:color w:val="000000" w:themeColor="text1"/>
                    <w:sz w:val="22"/>
                    <w:lang w:val="en-GB" w:eastAsia="en-GB"/>
                  </w:rPr>
                  <w:t>u</w:t>
                </w:r>
                <w:r w:rsidRPr="685BBF2E">
                  <w:rPr>
                    <w:rFonts w:ascii="Calibri" w:eastAsia="Times New Roman" w:hAnsi="Calibri" w:cs="Calibri"/>
                    <w:b w:val="0"/>
                    <w:color w:val="000000" w:themeColor="text1"/>
                    <w:sz w:val="22"/>
                    <w:lang w:val="en-GB" w:eastAsia="en-GB"/>
                  </w:rPr>
                  <w:t>b, Old Aberdeen – Ground floor lab 0.004</w:t>
                </w:r>
              </w:p>
            </w:tc>
          </w:tr>
          <w:tr w:rsidR="00181B1A" w:rsidRPr="00A95883" w14:paraId="59DCFE10" w14:textId="77777777" w:rsidTr="416F87F9">
            <w:trPr>
              <w:trHeight w:val="300"/>
            </w:trPr>
            <w:tc>
              <w:tcPr>
                <w:tcW w:w="10020" w:type="dxa"/>
                <w:tcBorders>
                  <w:top w:val="single" w:sz="4" w:space="0" w:color="auto"/>
                  <w:left w:val="single" w:sz="4" w:space="0" w:color="auto"/>
                  <w:bottom w:val="single" w:sz="4" w:space="0" w:color="auto"/>
                  <w:right w:val="single" w:sz="4" w:space="0" w:color="auto"/>
                </w:tcBorders>
                <w:shd w:val="clear" w:color="auto" w:fill="auto"/>
              </w:tcPr>
              <w:p w14:paraId="14B4097F" w14:textId="5A3E0CE7" w:rsidR="00181B1A" w:rsidRPr="00A95883" w:rsidRDefault="1DB2BD94" w:rsidP="416F87F9">
                <w:pPr>
                  <w:spacing w:after="0"/>
                </w:pPr>
                <w:r w:rsidRPr="416F87F9">
                  <w:rPr>
                    <w:rFonts w:ascii="Calibri" w:eastAsia="Times New Roman" w:hAnsi="Calibri" w:cs="Calibri"/>
                    <w:b w:val="0"/>
                    <w:color w:val="000000" w:themeColor="text1"/>
                    <w:sz w:val="22"/>
                    <w:lang w:val="en-GB" w:eastAsia="en-GB"/>
                  </w:rPr>
                  <w:t>FN3, Fraser Noble Building Lecture Theatre 3 – Engineering Building with dome on Academic Square near University Library</w:t>
                </w:r>
              </w:p>
            </w:tc>
          </w:tr>
          <w:tr w:rsidR="00181B1A" w:rsidRPr="00A95883" w14:paraId="6E96E0DC" w14:textId="77777777" w:rsidTr="416F87F9">
            <w:trPr>
              <w:trHeight w:val="300"/>
            </w:trPr>
            <w:tc>
              <w:tcPr>
                <w:tcW w:w="10020" w:type="dxa"/>
                <w:tcBorders>
                  <w:top w:val="single" w:sz="4" w:space="0" w:color="auto"/>
                  <w:left w:val="single" w:sz="4" w:space="0" w:color="auto"/>
                  <w:bottom w:val="single" w:sz="4" w:space="0" w:color="auto"/>
                  <w:right w:val="single" w:sz="4" w:space="0" w:color="auto"/>
                </w:tcBorders>
                <w:shd w:val="clear" w:color="auto" w:fill="auto"/>
                <w:hideMark/>
              </w:tcPr>
              <w:p w14:paraId="0E0B9D1C" w14:textId="488136AB" w:rsidR="00181B1A" w:rsidRPr="00A95883" w:rsidRDefault="05A4FA6A" w:rsidP="416F87F9">
                <w:pPr>
                  <w:spacing w:after="0"/>
                </w:pPr>
                <w:r w:rsidRPr="416F87F9">
                  <w:rPr>
                    <w:rFonts w:ascii="Calibri" w:eastAsia="Times New Roman" w:hAnsi="Calibri" w:cs="Calibri"/>
                    <w:b w:val="0"/>
                    <w:color w:val="000000" w:themeColor="text1"/>
                    <w:sz w:val="22"/>
                    <w:lang w:val="en-GB" w:eastAsia="en-GB"/>
                  </w:rPr>
                  <w:lastRenderedPageBreak/>
                  <w:t>ZB03, Zoology Building, basement, go downstairs at entrance to Zoology and ZB03 is right at bottom of stairs past the lifts</w:t>
                </w:r>
              </w:p>
            </w:tc>
          </w:tr>
        </w:tbl>
        <w:p w14:paraId="2D3D3FC6" w14:textId="77777777" w:rsidR="00181B1A" w:rsidRPr="00A95883" w:rsidRDefault="00181B1A" w:rsidP="00181B1A">
          <w:pPr>
            <w:spacing w:after="200" w:line="276" w:lineRule="auto"/>
            <w:rPr>
              <w:rFonts w:ascii="Calibri" w:eastAsia="Calibri" w:hAnsi="Calibri" w:cs="Times New Roman"/>
              <w:b w:val="0"/>
              <w:color w:val="auto"/>
              <w:sz w:val="22"/>
              <w:lang w:val="en-GB"/>
            </w:rPr>
          </w:pPr>
        </w:p>
        <w:p w14:paraId="5DDCD4DD" w14:textId="21C45F7B" w:rsidR="00A46F77" w:rsidRDefault="00FC1B61" w:rsidP="00181B1A"/>
      </w:sdtContent>
    </w:sdt>
    <w:p w14:paraId="371EAAE8" w14:textId="10BD226E" w:rsidR="00A46F77" w:rsidRDefault="00A46F77" w:rsidP="00C07D22"/>
    <w:p w14:paraId="42DE99D9" w14:textId="597E0731" w:rsidR="00A46F77" w:rsidRDefault="00A46F77" w:rsidP="00C07D22"/>
    <w:p w14:paraId="52E6D0F2" w14:textId="6103F1C0" w:rsidR="00A46F77" w:rsidRDefault="00A46F77" w:rsidP="00C07D22"/>
    <w:p w14:paraId="6F5E49A9" w14:textId="69FE60F6" w:rsidR="00A46F77" w:rsidRDefault="00A46F77" w:rsidP="00C07D22"/>
    <w:p w14:paraId="5EDAB5ED" w14:textId="5B7B0AC5" w:rsidR="00A46F77" w:rsidRDefault="00A46F77" w:rsidP="00C07D22"/>
    <w:p w14:paraId="1A590142" w14:textId="6522E239" w:rsidR="00A46F77" w:rsidRDefault="00A46F77" w:rsidP="00C07D22"/>
    <w:p w14:paraId="064D9E05" w14:textId="4725A97F" w:rsidR="00A46F77" w:rsidRDefault="00A46F77" w:rsidP="00C07D22"/>
    <w:p w14:paraId="0AE449FA" w14:textId="201076AC" w:rsidR="00A46F77" w:rsidRDefault="00A46F77" w:rsidP="00C07D22"/>
    <w:p w14:paraId="32A55D82" w14:textId="7BF15268" w:rsidR="00A46F77" w:rsidRDefault="00A46F77" w:rsidP="00C07D22"/>
    <w:p w14:paraId="73F359FD" w14:textId="100F3511" w:rsidR="00A46F77" w:rsidRDefault="00A46F77" w:rsidP="00C07D22"/>
    <w:p w14:paraId="32737C02" w14:textId="201ACA4B" w:rsidR="00A46F77" w:rsidRDefault="00A46F77" w:rsidP="00C07D22"/>
    <w:p w14:paraId="3ECF5F29" w14:textId="06D162E0" w:rsidR="00A46F77" w:rsidRDefault="00A46F77" w:rsidP="00C07D22"/>
    <w:p w14:paraId="29CAEDFD" w14:textId="25232ED2" w:rsidR="00A46F77" w:rsidRDefault="00A46F77" w:rsidP="00C07D22"/>
    <w:p w14:paraId="51C7E55C" w14:textId="7A50CE3C" w:rsidR="00A46F77" w:rsidRDefault="00A46F77" w:rsidP="00C07D22"/>
    <w:p w14:paraId="0904BD4D" w14:textId="1D92722A" w:rsidR="00A46F77" w:rsidRDefault="00A46F77" w:rsidP="00C07D22"/>
    <w:p w14:paraId="163279E5" w14:textId="3D33E5B5" w:rsidR="00A46F77" w:rsidRDefault="00A46F77" w:rsidP="00C07D22"/>
    <w:p w14:paraId="3B60A03B" w14:textId="77777777" w:rsidR="00AA176F" w:rsidRDefault="00AA176F" w:rsidP="009A6154">
      <w:pPr>
        <w:rPr>
          <w:color w:val="17365D" w:themeColor="text2" w:themeShade="BF"/>
          <w:szCs w:val="28"/>
        </w:rPr>
      </w:pPr>
      <w:bookmarkStart w:id="50" w:name="_Hlk96609228"/>
      <w:bookmarkStart w:id="51" w:name="_Hlk96612271"/>
      <w:bookmarkStart w:id="52" w:name="_Hlk96078428"/>
    </w:p>
    <w:p w14:paraId="7CA439F9" w14:textId="77777777" w:rsidR="00AA176F" w:rsidRDefault="00AA176F" w:rsidP="009A6154">
      <w:pPr>
        <w:rPr>
          <w:color w:val="17365D" w:themeColor="text2" w:themeShade="BF"/>
          <w:szCs w:val="28"/>
        </w:rPr>
      </w:pPr>
    </w:p>
    <w:p w14:paraId="3C2A1F0D" w14:textId="04EFBFF8" w:rsidR="009A6154" w:rsidRPr="00596FCB" w:rsidRDefault="009A6154" w:rsidP="009A6154">
      <w:pPr>
        <w:rPr>
          <w:color w:val="17365D" w:themeColor="text2" w:themeShade="BF"/>
          <w:szCs w:val="28"/>
        </w:rPr>
      </w:pPr>
      <w:r w:rsidRPr="00596FCB">
        <w:rPr>
          <w:color w:val="17365D" w:themeColor="text2" w:themeShade="BF"/>
          <w:szCs w:val="28"/>
        </w:rPr>
        <w:t>Campus Maps - Foresterhill</w:t>
      </w:r>
    </w:p>
    <w:p w14:paraId="36F601DA" w14:textId="77777777" w:rsidR="009A6154" w:rsidRDefault="009A6154" w:rsidP="009A6154">
      <w:pPr>
        <w:rPr>
          <w:sz w:val="24"/>
          <w:szCs w:val="24"/>
        </w:rPr>
      </w:pPr>
    </w:p>
    <w:p w14:paraId="16B1D0A7" w14:textId="77777777" w:rsidR="009A6154" w:rsidRDefault="009A6154" w:rsidP="009A6154">
      <w:pPr>
        <w:rPr>
          <w:sz w:val="24"/>
          <w:szCs w:val="24"/>
        </w:rPr>
      </w:pPr>
    </w:p>
    <w:p w14:paraId="3E9E62F2" w14:textId="77777777" w:rsidR="009A6154" w:rsidRDefault="009A6154" w:rsidP="009A6154">
      <w:pPr>
        <w:rPr>
          <w:sz w:val="24"/>
          <w:szCs w:val="24"/>
        </w:rPr>
      </w:pPr>
    </w:p>
    <w:p w14:paraId="5D46B44E" w14:textId="77777777" w:rsidR="009A6154" w:rsidRDefault="009A6154" w:rsidP="009A6154">
      <w:pPr>
        <w:rPr>
          <w:sz w:val="24"/>
          <w:szCs w:val="24"/>
        </w:rPr>
      </w:pPr>
    </w:p>
    <w:p w14:paraId="7C7FFEBB" w14:textId="77777777" w:rsidR="009A6154" w:rsidRDefault="009A6154" w:rsidP="009A6154">
      <w:pPr>
        <w:rPr>
          <w:sz w:val="24"/>
          <w:szCs w:val="24"/>
        </w:rPr>
      </w:pPr>
    </w:p>
    <w:p w14:paraId="555C4970" w14:textId="77777777" w:rsidR="009A6154" w:rsidRDefault="009A6154" w:rsidP="009A6154">
      <w:pPr>
        <w:rPr>
          <w:sz w:val="24"/>
          <w:szCs w:val="24"/>
        </w:rPr>
      </w:pPr>
    </w:p>
    <w:p w14:paraId="507A311E" w14:textId="77777777" w:rsidR="009A6154" w:rsidRDefault="009A6154" w:rsidP="009A6154">
      <w:pPr>
        <w:rPr>
          <w:sz w:val="24"/>
          <w:szCs w:val="24"/>
        </w:rPr>
      </w:pPr>
    </w:p>
    <w:p w14:paraId="7ABB2728" w14:textId="77777777" w:rsidR="009A6154" w:rsidRDefault="009A6154" w:rsidP="009A6154">
      <w:pPr>
        <w:rPr>
          <w:sz w:val="24"/>
          <w:szCs w:val="24"/>
        </w:rPr>
      </w:pPr>
    </w:p>
    <w:p w14:paraId="78DA32DF" w14:textId="77777777" w:rsidR="009A6154" w:rsidRDefault="009A6154" w:rsidP="009A6154">
      <w:pPr>
        <w:rPr>
          <w:sz w:val="24"/>
          <w:szCs w:val="24"/>
        </w:rPr>
      </w:pPr>
      <w:r w:rsidRPr="00CC0537">
        <w:rPr>
          <w:noProof/>
        </w:rPr>
        <w:lastRenderedPageBreak/>
        <w:drawing>
          <wp:anchor distT="0" distB="0" distL="114300" distR="114300" simplePos="0" relativeHeight="251668480" behindDoc="1" locked="0" layoutInCell="1" allowOverlap="1" wp14:anchorId="492DAC74" wp14:editId="783DAD09">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E9344" w14:textId="77777777" w:rsidR="009A6154" w:rsidRDefault="009A6154" w:rsidP="009A6154">
      <w:pPr>
        <w:rPr>
          <w:sz w:val="24"/>
          <w:szCs w:val="24"/>
        </w:rPr>
      </w:pPr>
    </w:p>
    <w:p w14:paraId="26C47417" w14:textId="77777777" w:rsidR="009A6154" w:rsidRDefault="009A6154" w:rsidP="009A6154">
      <w:pPr>
        <w:rPr>
          <w:sz w:val="24"/>
          <w:szCs w:val="24"/>
        </w:rPr>
      </w:pPr>
    </w:p>
    <w:p w14:paraId="59A66EC5" w14:textId="77777777" w:rsidR="009A6154" w:rsidRDefault="009A6154" w:rsidP="009A6154">
      <w:pPr>
        <w:rPr>
          <w:sz w:val="24"/>
          <w:szCs w:val="24"/>
        </w:rPr>
      </w:pPr>
    </w:p>
    <w:p w14:paraId="60F4624B" w14:textId="77777777" w:rsidR="009A6154" w:rsidRDefault="009A6154" w:rsidP="009A6154">
      <w:pPr>
        <w:rPr>
          <w:sz w:val="24"/>
          <w:szCs w:val="24"/>
        </w:rPr>
      </w:pPr>
    </w:p>
    <w:p w14:paraId="1A6BB236" w14:textId="77777777" w:rsidR="009A6154" w:rsidRDefault="009A6154" w:rsidP="009A6154">
      <w:pPr>
        <w:rPr>
          <w:sz w:val="24"/>
          <w:szCs w:val="24"/>
        </w:rPr>
      </w:pPr>
    </w:p>
    <w:p w14:paraId="30A088BA" w14:textId="77777777" w:rsidR="009A6154" w:rsidRDefault="009A6154" w:rsidP="009A6154">
      <w:pPr>
        <w:rPr>
          <w:sz w:val="24"/>
          <w:szCs w:val="24"/>
        </w:rPr>
      </w:pPr>
    </w:p>
    <w:p w14:paraId="19AA0983" w14:textId="77777777" w:rsidR="009A6154" w:rsidRDefault="009A6154" w:rsidP="009A6154">
      <w:pPr>
        <w:rPr>
          <w:sz w:val="24"/>
          <w:szCs w:val="24"/>
        </w:rPr>
      </w:pPr>
    </w:p>
    <w:p w14:paraId="2B3B9413" w14:textId="77777777" w:rsidR="009A6154" w:rsidRDefault="009A6154" w:rsidP="009A6154">
      <w:pPr>
        <w:rPr>
          <w:sz w:val="24"/>
          <w:szCs w:val="24"/>
        </w:rPr>
      </w:pPr>
    </w:p>
    <w:p w14:paraId="27AC5A32" w14:textId="77777777" w:rsidR="009A6154" w:rsidRDefault="009A6154" w:rsidP="009A6154">
      <w:pPr>
        <w:rPr>
          <w:sz w:val="24"/>
          <w:szCs w:val="24"/>
        </w:rPr>
      </w:pPr>
    </w:p>
    <w:p w14:paraId="1A0CF9F9" w14:textId="77777777" w:rsidR="009A6154" w:rsidRDefault="009A6154" w:rsidP="009A6154">
      <w:pPr>
        <w:rPr>
          <w:sz w:val="24"/>
          <w:szCs w:val="24"/>
        </w:rPr>
      </w:pPr>
    </w:p>
    <w:p w14:paraId="7EDE75B5" w14:textId="77777777" w:rsidR="009A6154" w:rsidRDefault="009A6154" w:rsidP="009A6154">
      <w:pPr>
        <w:rPr>
          <w:sz w:val="24"/>
          <w:szCs w:val="24"/>
        </w:rPr>
      </w:pPr>
    </w:p>
    <w:p w14:paraId="3756A00F" w14:textId="77777777" w:rsidR="009A6154" w:rsidRDefault="009A6154" w:rsidP="009A6154">
      <w:pPr>
        <w:rPr>
          <w:sz w:val="24"/>
          <w:szCs w:val="24"/>
        </w:rPr>
      </w:pPr>
    </w:p>
    <w:p w14:paraId="11472A4E" w14:textId="77777777" w:rsidR="009A6154" w:rsidRDefault="009A6154" w:rsidP="009A6154">
      <w:pPr>
        <w:rPr>
          <w:sz w:val="24"/>
          <w:szCs w:val="24"/>
        </w:rPr>
      </w:pPr>
    </w:p>
    <w:p w14:paraId="722EB76B" w14:textId="77777777" w:rsidR="009A6154" w:rsidRDefault="009A6154" w:rsidP="009A6154">
      <w:pPr>
        <w:rPr>
          <w:sz w:val="24"/>
          <w:szCs w:val="24"/>
        </w:rPr>
      </w:pPr>
    </w:p>
    <w:p w14:paraId="053F6FD9" w14:textId="77777777" w:rsidR="009A6154" w:rsidRDefault="009A6154" w:rsidP="009A6154">
      <w:pPr>
        <w:rPr>
          <w:sz w:val="24"/>
          <w:szCs w:val="24"/>
        </w:rPr>
      </w:pPr>
    </w:p>
    <w:p w14:paraId="6DB28191" w14:textId="77777777" w:rsidR="009A6154" w:rsidRDefault="009A6154" w:rsidP="009A6154">
      <w:pPr>
        <w:rPr>
          <w:sz w:val="24"/>
          <w:szCs w:val="24"/>
        </w:rPr>
      </w:pPr>
    </w:p>
    <w:p w14:paraId="7421782E" w14:textId="77777777" w:rsidR="009A6154" w:rsidRDefault="009A6154" w:rsidP="009A6154">
      <w:pPr>
        <w:rPr>
          <w:sz w:val="24"/>
          <w:szCs w:val="24"/>
        </w:rPr>
      </w:pPr>
    </w:p>
    <w:p w14:paraId="430C7B1D" w14:textId="77777777" w:rsidR="009A6154" w:rsidRDefault="009A6154" w:rsidP="009A6154">
      <w:pPr>
        <w:rPr>
          <w:sz w:val="24"/>
          <w:szCs w:val="24"/>
        </w:rPr>
      </w:pPr>
    </w:p>
    <w:p w14:paraId="50DBF1DC" w14:textId="77777777" w:rsidR="009A6154" w:rsidRDefault="009A6154" w:rsidP="009A6154">
      <w:pPr>
        <w:rPr>
          <w:sz w:val="24"/>
          <w:szCs w:val="24"/>
        </w:rPr>
      </w:pPr>
    </w:p>
    <w:p w14:paraId="20DA5519" w14:textId="77777777" w:rsidR="009A6154" w:rsidRDefault="009A6154" w:rsidP="009A6154">
      <w:pPr>
        <w:rPr>
          <w:sz w:val="24"/>
          <w:szCs w:val="24"/>
        </w:rPr>
      </w:pPr>
    </w:p>
    <w:p w14:paraId="72FF6131" w14:textId="77777777" w:rsidR="009A6154" w:rsidRDefault="009A6154" w:rsidP="009A6154">
      <w:pPr>
        <w:rPr>
          <w:sz w:val="24"/>
          <w:szCs w:val="24"/>
        </w:rPr>
      </w:pPr>
    </w:p>
    <w:p w14:paraId="4A408F15" w14:textId="77777777" w:rsidR="009A6154" w:rsidRDefault="009A6154" w:rsidP="009A6154">
      <w:pPr>
        <w:rPr>
          <w:sz w:val="24"/>
          <w:szCs w:val="24"/>
        </w:rPr>
      </w:pPr>
    </w:p>
    <w:p w14:paraId="29BE0341" w14:textId="77777777" w:rsidR="009A6154" w:rsidRDefault="009A6154" w:rsidP="009A6154">
      <w:pPr>
        <w:rPr>
          <w:sz w:val="24"/>
          <w:szCs w:val="24"/>
        </w:rPr>
      </w:pPr>
    </w:p>
    <w:p w14:paraId="798F9A4B" w14:textId="77777777" w:rsidR="009A6154" w:rsidRDefault="009A6154" w:rsidP="009A6154">
      <w:pPr>
        <w:rPr>
          <w:sz w:val="24"/>
          <w:szCs w:val="24"/>
        </w:rPr>
      </w:pPr>
    </w:p>
    <w:p w14:paraId="151F2C9B" w14:textId="77777777" w:rsidR="009A6154" w:rsidRDefault="009A6154" w:rsidP="009A6154">
      <w:pPr>
        <w:rPr>
          <w:sz w:val="24"/>
          <w:szCs w:val="24"/>
        </w:rPr>
      </w:pPr>
    </w:p>
    <w:bookmarkEnd w:id="50"/>
    <w:p w14:paraId="67FEE570" w14:textId="77777777" w:rsidR="009A6154" w:rsidRDefault="009A6154" w:rsidP="009A6154">
      <w:pPr>
        <w:rPr>
          <w:sz w:val="24"/>
          <w:szCs w:val="24"/>
        </w:rPr>
      </w:pPr>
    </w:p>
    <w:p w14:paraId="38B4DD31" w14:textId="77777777" w:rsidR="009A6154" w:rsidRDefault="009A6154" w:rsidP="009A6154">
      <w:pPr>
        <w:rPr>
          <w:sz w:val="24"/>
          <w:szCs w:val="24"/>
        </w:rPr>
      </w:pPr>
    </w:p>
    <w:bookmarkEnd w:id="51"/>
    <w:p w14:paraId="0D968309" w14:textId="77777777" w:rsidR="009A6154" w:rsidRDefault="009A6154" w:rsidP="009A6154">
      <w:pPr>
        <w:rPr>
          <w:sz w:val="24"/>
          <w:szCs w:val="24"/>
        </w:rPr>
      </w:pPr>
    </w:p>
    <w:p w14:paraId="622DA8C4" w14:textId="77777777" w:rsidR="009A6154" w:rsidRDefault="009A6154" w:rsidP="009A6154">
      <w:pPr>
        <w:rPr>
          <w:sz w:val="24"/>
          <w:szCs w:val="24"/>
        </w:rPr>
      </w:pPr>
    </w:p>
    <w:bookmarkEnd w:id="52"/>
    <w:p w14:paraId="2DEFB38C" w14:textId="77777777" w:rsidR="00C826CC" w:rsidRDefault="00C826CC" w:rsidP="00C826CC">
      <w:pPr>
        <w:rPr>
          <w:color w:val="002060"/>
          <w:szCs w:val="28"/>
        </w:rPr>
      </w:pPr>
      <w:r w:rsidRPr="00CF6977">
        <w:rPr>
          <w:color w:val="002060"/>
          <w:szCs w:val="28"/>
        </w:rPr>
        <w:t>Polwarth Floor Plans</w:t>
      </w:r>
    </w:p>
    <w:p w14:paraId="5FC7C452" w14:textId="77777777" w:rsidR="00C826CC" w:rsidRPr="005F65C5" w:rsidRDefault="00C826CC" w:rsidP="00C826CC">
      <w:pPr>
        <w:rPr>
          <w:color w:val="002060"/>
          <w:szCs w:val="28"/>
        </w:rPr>
      </w:pPr>
    </w:p>
    <w:p w14:paraId="0DC35C0D" w14:textId="77777777" w:rsidR="00C826CC" w:rsidRDefault="00C826CC" w:rsidP="00C826CC">
      <w:pPr>
        <w:rPr>
          <w:sz w:val="24"/>
          <w:szCs w:val="24"/>
        </w:rPr>
      </w:pPr>
      <w:r>
        <w:rPr>
          <w:noProof/>
        </w:rPr>
        <w:lastRenderedPageBreak/>
        <w:drawing>
          <wp:anchor distT="0" distB="0" distL="114300" distR="114300" simplePos="0" relativeHeight="251677696" behindDoc="1" locked="0" layoutInCell="1" allowOverlap="1" wp14:anchorId="562C65AA" wp14:editId="00450679">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F2588" w14:textId="77777777" w:rsidR="00C826CC" w:rsidRDefault="00C826CC" w:rsidP="00C826CC">
      <w:pPr>
        <w:rPr>
          <w:sz w:val="24"/>
          <w:szCs w:val="24"/>
        </w:rPr>
      </w:pPr>
    </w:p>
    <w:p w14:paraId="4C3F9ED5" w14:textId="77777777" w:rsidR="00C826CC" w:rsidRDefault="00C826CC" w:rsidP="00C826CC">
      <w:pPr>
        <w:rPr>
          <w:sz w:val="24"/>
          <w:szCs w:val="24"/>
        </w:rPr>
      </w:pPr>
    </w:p>
    <w:p w14:paraId="3FBD35B5" w14:textId="77777777" w:rsidR="00C826CC" w:rsidRDefault="00C826CC" w:rsidP="00C826CC">
      <w:pPr>
        <w:rPr>
          <w:sz w:val="24"/>
          <w:szCs w:val="24"/>
        </w:rPr>
      </w:pPr>
    </w:p>
    <w:p w14:paraId="58C242E9" w14:textId="77777777" w:rsidR="00C826CC" w:rsidRDefault="00C826CC" w:rsidP="00C826CC">
      <w:pPr>
        <w:rPr>
          <w:sz w:val="24"/>
          <w:szCs w:val="24"/>
        </w:rPr>
      </w:pPr>
    </w:p>
    <w:p w14:paraId="2F8DBC89" w14:textId="77777777" w:rsidR="00C826CC" w:rsidRDefault="00C826CC" w:rsidP="00C826CC">
      <w:pPr>
        <w:rPr>
          <w:sz w:val="24"/>
          <w:szCs w:val="24"/>
        </w:rPr>
      </w:pPr>
    </w:p>
    <w:p w14:paraId="6B86B014" w14:textId="77777777" w:rsidR="00C826CC" w:rsidRDefault="00C826CC" w:rsidP="00C826CC">
      <w:pPr>
        <w:rPr>
          <w:sz w:val="24"/>
          <w:szCs w:val="24"/>
        </w:rPr>
      </w:pPr>
    </w:p>
    <w:p w14:paraId="291DE714" w14:textId="77777777" w:rsidR="00C826CC" w:rsidRDefault="00C826CC" w:rsidP="00C826CC">
      <w:pPr>
        <w:rPr>
          <w:sz w:val="24"/>
          <w:szCs w:val="24"/>
        </w:rPr>
      </w:pPr>
    </w:p>
    <w:p w14:paraId="7B36AED2" w14:textId="77777777" w:rsidR="00C826CC" w:rsidRDefault="00C826CC" w:rsidP="00C826CC">
      <w:pPr>
        <w:rPr>
          <w:sz w:val="24"/>
          <w:szCs w:val="24"/>
        </w:rPr>
      </w:pPr>
    </w:p>
    <w:p w14:paraId="7BDDB635" w14:textId="77777777" w:rsidR="00C826CC" w:rsidRDefault="00C826CC" w:rsidP="00C826CC">
      <w:pPr>
        <w:rPr>
          <w:sz w:val="24"/>
          <w:szCs w:val="24"/>
        </w:rPr>
      </w:pPr>
    </w:p>
    <w:p w14:paraId="03A3FC47" w14:textId="77777777" w:rsidR="00C826CC" w:rsidRDefault="00C826CC" w:rsidP="00C826CC">
      <w:pPr>
        <w:rPr>
          <w:sz w:val="24"/>
          <w:szCs w:val="24"/>
        </w:rPr>
      </w:pPr>
    </w:p>
    <w:p w14:paraId="4511EE5C" w14:textId="77777777" w:rsidR="00C826CC" w:rsidRDefault="00C826CC" w:rsidP="00C826CC">
      <w:pPr>
        <w:rPr>
          <w:sz w:val="24"/>
          <w:szCs w:val="24"/>
        </w:rPr>
      </w:pPr>
    </w:p>
    <w:p w14:paraId="5BF20C99" w14:textId="77777777" w:rsidR="00C826CC" w:rsidRDefault="00C826CC" w:rsidP="00C826CC">
      <w:pPr>
        <w:rPr>
          <w:sz w:val="24"/>
          <w:szCs w:val="24"/>
        </w:rPr>
      </w:pPr>
    </w:p>
    <w:p w14:paraId="6FDA26DD" w14:textId="77777777" w:rsidR="00C826CC" w:rsidRDefault="00C826CC" w:rsidP="00C826CC">
      <w:pPr>
        <w:rPr>
          <w:sz w:val="24"/>
          <w:szCs w:val="24"/>
        </w:rPr>
      </w:pPr>
    </w:p>
    <w:p w14:paraId="1F11F1F6" w14:textId="77777777" w:rsidR="00C826CC" w:rsidRDefault="00C826CC" w:rsidP="00C826CC">
      <w:pPr>
        <w:rPr>
          <w:sz w:val="24"/>
          <w:szCs w:val="24"/>
        </w:rPr>
      </w:pPr>
    </w:p>
    <w:p w14:paraId="0E7C1FA5" w14:textId="77777777" w:rsidR="00C826CC" w:rsidRDefault="00C826CC" w:rsidP="00C826CC">
      <w:pPr>
        <w:rPr>
          <w:sz w:val="24"/>
          <w:szCs w:val="24"/>
        </w:rPr>
      </w:pPr>
    </w:p>
    <w:p w14:paraId="4AD6B609" w14:textId="77777777" w:rsidR="00C826CC" w:rsidRDefault="00C826CC" w:rsidP="00C826CC">
      <w:pPr>
        <w:rPr>
          <w:sz w:val="24"/>
          <w:szCs w:val="24"/>
        </w:rPr>
      </w:pPr>
    </w:p>
    <w:p w14:paraId="2A1260D8" w14:textId="77777777" w:rsidR="00C826CC" w:rsidRDefault="00C826CC" w:rsidP="00C826CC">
      <w:pPr>
        <w:rPr>
          <w:sz w:val="24"/>
          <w:szCs w:val="24"/>
        </w:rPr>
      </w:pPr>
    </w:p>
    <w:p w14:paraId="1E1A15B0" w14:textId="77777777" w:rsidR="00C826CC" w:rsidRDefault="00C826CC" w:rsidP="00C826CC">
      <w:pPr>
        <w:rPr>
          <w:sz w:val="24"/>
          <w:szCs w:val="24"/>
        </w:rPr>
      </w:pPr>
    </w:p>
    <w:p w14:paraId="69BEC4E5" w14:textId="77777777" w:rsidR="00C826CC" w:rsidRDefault="00C826CC" w:rsidP="00C826CC">
      <w:pPr>
        <w:rPr>
          <w:sz w:val="24"/>
          <w:szCs w:val="24"/>
        </w:rPr>
      </w:pPr>
    </w:p>
    <w:p w14:paraId="56947BBA" w14:textId="77777777" w:rsidR="00C826CC" w:rsidRDefault="00C826CC" w:rsidP="00C826CC">
      <w:pPr>
        <w:rPr>
          <w:sz w:val="24"/>
          <w:szCs w:val="24"/>
        </w:rPr>
      </w:pPr>
    </w:p>
    <w:p w14:paraId="195B760D" w14:textId="77777777" w:rsidR="00C826CC" w:rsidRDefault="00C826CC" w:rsidP="00C826CC">
      <w:pPr>
        <w:rPr>
          <w:sz w:val="24"/>
          <w:szCs w:val="24"/>
        </w:rPr>
      </w:pPr>
    </w:p>
    <w:p w14:paraId="64CC7E47" w14:textId="77777777" w:rsidR="00C826CC" w:rsidRDefault="00C826CC" w:rsidP="00C826CC">
      <w:pPr>
        <w:rPr>
          <w:sz w:val="24"/>
          <w:szCs w:val="24"/>
        </w:rPr>
      </w:pPr>
    </w:p>
    <w:p w14:paraId="1415546B" w14:textId="77777777" w:rsidR="00C826CC" w:rsidRDefault="00C826CC" w:rsidP="00C826CC">
      <w:pPr>
        <w:rPr>
          <w:sz w:val="24"/>
          <w:szCs w:val="24"/>
        </w:rPr>
      </w:pPr>
    </w:p>
    <w:p w14:paraId="1154528F" w14:textId="77777777" w:rsidR="00C826CC" w:rsidRDefault="00C826CC" w:rsidP="00C826CC">
      <w:pPr>
        <w:rPr>
          <w:sz w:val="24"/>
          <w:szCs w:val="24"/>
        </w:rPr>
      </w:pPr>
    </w:p>
    <w:p w14:paraId="6AEFE893" w14:textId="77777777" w:rsidR="00C826CC" w:rsidRDefault="00C826CC" w:rsidP="00C826CC">
      <w:pPr>
        <w:spacing w:after="160" w:line="259" w:lineRule="auto"/>
        <w:rPr>
          <w:sz w:val="24"/>
          <w:szCs w:val="24"/>
        </w:rPr>
      </w:pPr>
      <w:r>
        <w:rPr>
          <w:sz w:val="24"/>
          <w:szCs w:val="24"/>
        </w:rPr>
        <w:br w:type="page"/>
      </w:r>
    </w:p>
    <w:p w14:paraId="10BA4B30" w14:textId="77777777" w:rsidR="00C826CC" w:rsidRDefault="00C826CC" w:rsidP="00C826CC">
      <w:pPr>
        <w:rPr>
          <w:sz w:val="24"/>
          <w:szCs w:val="24"/>
        </w:rPr>
      </w:pPr>
      <w:r>
        <w:rPr>
          <w:noProof/>
          <w:sz w:val="24"/>
          <w:szCs w:val="24"/>
        </w:rPr>
        <w:lastRenderedPageBreak/>
        <w:drawing>
          <wp:anchor distT="0" distB="0" distL="114300" distR="114300" simplePos="0" relativeHeight="251678720" behindDoc="1" locked="0" layoutInCell="1" allowOverlap="1" wp14:anchorId="73161005" wp14:editId="3071754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55E3269C" w14:textId="77777777" w:rsidR="00C826CC" w:rsidRPr="00BF3F63" w:rsidRDefault="00C826CC" w:rsidP="00C826CC">
      <w:pPr>
        <w:rPr>
          <w:sz w:val="24"/>
          <w:szCs w:val="24"/>
        </w:rPr>
      </w:pPr>
    </w:p>
    <w:p w14:paraId="064D1507" w14:textId="77777777" w:rsidR="00C826CC" w:rsidRPr="00C3085C" w:rsidRDefault="00C826CC" w:rsidP="00C826CC">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0BACBE0C" wp14:editId="7D038E00">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3C3DEE14" w14:textId="77777777" w:rsidR="00C07D22" w:rsidRPr="00C07D22" w:rsidRDefault="00C07D22" w:rsidP="00C826CC"/>
    <w:sectPr w:rsidR="00C07D22" w:rsidRPr="00C07D22" w:rsidSect="00A46F77">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7FAD8" w14:textId="77777777" w:rsidR="009A6154" w:rsidRDefault="009A6154" w:rsidP="009A6154">
      <w:pPr>
        <w:spacing w:after="0"/>
      </w:pPr>
      <w:r>
        <w:separator/>
      </w:r>
    </w:p>
  </w:endnote>
  <w:endnote w:type="continuationSeparator" w:id="0">
    <w:p w14:paraId="1C7D658B" w14:textId="77777777" w:rsidR="009A6154" w:rsidRDefault="009A6154" w:rsidP="009A61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043726"/>
      <w:docPartObj>
        <w:docPartGallery w:val="Page Numbers (Bottom of Page)"/>
        <w:docPartUnique/>
      </w:docPartObj>
    </w:sdtPr>
    <w:sdtEndPr>
      <w:rPr>
        <w:noProof/>
      </w:rPr>
    </w:sdtEndPr>
    <w:sdtContent>
      <w:p w14:paraId="43753C30" w14:textId="3AD8DD7E" w:rsidR="00A46F77" w:rsidRDefault="00A46F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9EDB80" w14:textId="77777777" w:rsidR="009A6154" w:rsidRDefault="009A6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59BAF" w14:textId="77777777" w:rsidR="009A6154" w:rsidRDefault="009A6154" w:rsidP="009A6154">
      <w:pPr>
        <w:spacing w:after="0"/>
      </w:pPr>
      <w:r>
        <w:separator/>
      </w:r>
    </w:p>
  </w:footnote>
  <w:footnote w:type="continuationSeparator" w:id="0">
    <w:p w14:paraId="632714DE" w14:textId="77777777" w:rsidR="009A6154" w:rsidRDefault="009A6154" w:rsidP="009A615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656291"/>
    <w:multiLevelType w:val="hybridMultilevel"/>
    <w:tmpl w:val="3E4A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1D6BAF"/>
    <w:multiLevelType w:val="hybridMultilevel"/>
    <w:tmpl w:val="CA36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83E4F"/>
    <w:multiLevelType w:val="hybridMultilevel"/>
    <w:tmpl w:val="41A4B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CECC1AA2"/>
    <w:lvl w:ilvl="0" w:tplc="32B00DB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6363C5"/>
    <w:multiLevelType w:val="hybridMultilevel"/>
    <w:tmpl w:val="F72863BA"/>
    <w:lvl w:ilvl="0" w:tplc="08090001">
      <w:start w:val="1"/>
      <w:numFmt w:val="bullet"/>
      <w:lvlText w:val=""/>
      <w:lvlJc w:val="left"/>
      <w:pPr>
        <w:ind w:left="720" w:hanging="360"/>
      </w:pPr>
      <w:rPr>
        <w:rFonts w:ascii="Symbol" w:hAnsi="Symbol" w:hint="default"/>
      </w:rPr>
    </w:lvl>
    <w:lvl w:ilvl="1" w:tplc="51BCF738">
      <w:numFmt w:val="bullet"/>
      <w:lvlText w:val="·"/>
      <w:lvlJc w:val="left"/>
      <w:pPr>
        <w:ind w:left="1635" w:hanging="555"/>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5472780">
    <w:abstractNumId w:val="5"/>
  </w:num>
  <w:num w:numId="2" w16cid:durableId="630591968">
    <w:abstractNumId w:val="3"/>
  </w:num>
  <w:num w:numId="3" w16cid:durableId="195196289">
    <w:abstractNumId w:val="6"/>
  </w:num>
  <w:num w:numId="4" w16cid:durableId="2128354508">
    <w:abstractNumId w:val="4"/>
  </w:num>
  <w:num w:numId="5" w16cid:durableId="55323298">
    <w:abstractNumId w:val="1"/>
  </w:num>
  <w:num w:numId="6" w16cid:durableId="83496817">
    <w:abstractNumId w:val="2"/>
  </w:num>
  <w:num w:numId="7" w16cid:durableId="808790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D22"/>
    <w:rsid w:val="0007775D"/>
    <w:rsid w:val="00181B1A"/>
    <w:rsid w:val="0042793A"/>
    <w:rsid w:val="004E7ECB"/>
    <w:rsid w:val="005E4754"/>
    <w:rsid w:val="00610EE6"/>
    <w:rsid w:val="008A5EE5"/>
    <w:rsid w:val="00917BB0"/>
    <w:rsid w:val="009A6154"/>
    <w:rsid w:val="00A232E1"/>
    <w:rsid w:val="00A46F77"/>
    <w:rsid w:val="00AA176F"/>
    <w:rsid w:val="00C07D22"/>
    <w:rsid w:val="00C826CC"/>
    <w:rsid w:val="00E22AF3"/>
    <w:rsid w:val="00E5695F"/>
    <w:rsid w:val="00FC1B61"/>
    <w:rsid w:val="01AADEF9"/>
    <w:rsid w:val="027D1DD1"/>
    <w:rsid w:val="04770EC5"/>
    <w:rsid w:val="04C4F32E"/>
    <w:rsid w:val="05A4FA6A"/>
    <w:rsid w:val="05AB9CC8"/>
    <w:rsid w:val="05D10529"/>
    <w:rsid w:val="065FEA3A"/>
    <w:rsid w:val="0676F31D"/>
    <w:rsid w:val="06C2DA1A"/>
    <w:rsid w:val="07DC370E"/>
    <w:rsid w:val="085BF979"/>
    <w:rsid w:val="0A7D681E"/>
    <w:rsid w:val="0ABFD5CC"/>
    <w:rsid w:val="0AC47D07"/>
    <w:rsid w:val="0BF33B99"/>
    <w:rsid w:val="0C2046E0"/>
    <w:rsid w:val="0D788076"/>
    <w:rsid w:val="0DDEE9D6"/>
    <w:rsid w:val="0E2F21A6"/>
    <w:rsid w:val="0E559F3C"/>
    <w:rsid w:val="0ECA51F6"/>
    <w:rsid w:val="0EDB9B01"/>
    <w:rsid w:val="0F4B1001"/>
    <w:rsid w:val="0F97EE2A"/>
    <w:rsid w:val="0FECC169"/>
    <w:rsid w:val="0FF62292"/>
    <w:rsid w:val="10E49943"/>
    <w:rsid w:val="113365D3"/>
    <w:rsid w:val="13AF0C24"/>
    <w:rsid w:val="14D9B4E5"/>
    <w:rsid w:val="15C27E08"/>
    <w:rsid w:val="171A14E1"/>
    <w:rsid w:val="1734E754"/>
    <w:rsid w:val="176D06A8"/>
    <w:rsid w:val="17C08DEE"/>
    <w:rsid w:val="18D0B7B5"/>
    <w:rsid w:val="1980B2A9"/>
    <w:rsid w:val="1AA5DDA6"/>
    <w:rsid w:val="1AACEA2F"/>
    <w:rsid w:val="1B1F6F8C"/>
    <w:rsid w:val="1CCB85FA"/>
    <w:rsid w:val="1CE9E252"/>
    <w:rsid w:val="1D226C0E"/>
    <w:rsid w:val="1DB2BD94"/>
    <w:rsid w:val="1EC0E157"/>
    <w:rsid w:val="1EEE4D86"/>
    <w:rsid w:val="1F377036"/>
    <w:rsid w:val="2025317B"/>
    <w:rsid w:val="205CD3CD"/>
    <w:rsid w:val="20608F53"/>
    <w:rsid w:val="20DEEC39"/>
    <w:rsid w:val="215CF32F"/>
    <w:rsid w:val="220EA00B"/>
    <w:rsid w:val="22247CEB"/>
    <w:rsid w:val="247F85C9"/>
    <w:rsid w:val="24A29D8E"/>
    <w:rsid w:val="24FFBF3F"/>
    <w:rsid w:val="25B72843"/>
    <w:rsid w:val="26DB35D5"/>
    <w:rsid w:val="278BE892"/>
    <w:rsid w:val="282FE690"/>
    <w:rsid w:val="29D4C0A2"/>
    <w:rsid w:val="29DB4ED1"/>
    <w:rsid w:val="2A2181B8"/>
    <w:rsid w:val="2A8501D0"/>
    <w:rsid w:val="2AFEAC04"/>
    <w:rsid w:val="2BCF7891"/>
    <w:rsid w:val="2CA956FE"/>
    <w:rsid w:val="2D1BC77B"/>
    <w:rsid w:val="2D7D000E"/>
    <w:rsid w:val="2E460E94"/>
    <w:rsid w:val="2E79CE6A"/>
    <w:rsid w:val="2F0B431D"/>
    <w:rsid w:val="2FA7E7AA"/>
    <w:rsid w:val="302BA184"/>
    <w:rsid w:val="30B53C22"/>
    <w:rsid w:val="30C8911C"/>
    <w:rsid w:val="3145F41B"/>
    <w:rsid w:val="3298DF08"/>
    <w:rsid w:val="32F9B457"/>
    <w:rsid w:val="33A26E1E"/>
    <w:rsid w:val="33C25E2C"/>
    <w:rsid w:val="33F4AF14"/>
    <w:rsid w:val="344F2A8A"/>
    <w:rsid w:val="350428BC"/>
    <w:rsid w:val="3599513D"/>
    <w:rsid w:val="35B7E5B8"/>
    <w:rsid w:val="35D5E3AE"/>
    <w:rsid w:val="36EB241F"/>
    <w:rsid w:val="371BF941"/>
    <w:rsid w:val="3725C79B"/>
    <w:rsid w:val="372F16D3"/>
    <w:rsid w:val="3784DDB4"/>
    <w:rsid w:val="3801D4CB"/>
    <w:rsid w:val="386E1B55"/>
    <w:rsid w:val="38B4A4B9"/>
    <w:rsid w:val="3958F386"/>
    <w:rsid w:val="39C9D23B"/>
    <w:rsid w:val="39D799DF"/>
    <w:rsid w:val="39E54C70"/>
    <w:rsid w:val="3A8794D3"/>
    <w:rsid w:val="3AA2363B"/>
    <w:rsid w:val="3AEBE8B2"/>
    <w:rsid w:val="3B736A40"/>
    <w:rsid w:val="3BEC81A0"/>
    <w:rsid w:val="3CE78BC3"/>
    <w:rsid w:val="3D0F3AA1"/>
    <w:rsid w:val="3D501815"/>
    <w:rsid w:val="3D5D84CB"/>
    <w:rsid w:val="3D8B3AC5"/>
    <w:rsid w:val="3DE9B91F"/>
    <w:rsid w:val="3E2C64A9"/>
    <w:rsid w:val="3E5A1A3F"/>
    <w:rsid w:val="3F8F8846"/>
    <w:rsid w:val="4005F7D5"/>
    <w:rsid w:val="4046DB63"/>
    <w:rsid w:val="4098BC5D"/>
    <w:rsid w:val="416F87F9"/>
    <w:rsid w:val="41EA994A"/>
    <w:rsid w:val="436E483A"/>
    <w:rsid w:val="438669AB"/>
    <w:rsid w:val="438ADE12"/>
    <w:rsid w:val="43F4122B"/>
    <w:rsid w:val="45CA477A"/>
    <w:rsid w:val="461E4E31"/>
    <w:rsid w:val="47B11724"/>
    <w:rsid w:val="482FF234"/>
    <w:rsid w:val="487C599A"/>
    <w:rsid w:val="48ABBD3E"/>
    <w:rsid w:val="499F35FC"/>
    <w:rsid w:val="4A9D263D"/>
    <w:rsid w:val="4C2A33ED"/>
    <w:rsid w:val="4D055BD8"/>
    <w:rsid w:val="4D343FAE"/>
    <w:rsid w:val="4DB80C7C"/>
    <w:rsid w:val="4E296016"/>
    <w:rsid w:val="4E910AB6"/>
    <w:rsid w:val="4F052818"/>
    <w:rsid w:val="4F4B2F91"/>
    <w:rsid w:val="4F88E3B3"/>
    <w:rsid w:val="50E0ECD7"/>
    <w:rsid w:val="518AEC81"/>
    <w:rsid w:val="521C7E5A"/>
    <w:rsid w:val="53C974B8"/>
    <w:rsid w:val="53E1F812"/>
    <w:rsid w:val="546A8A96"/>
    <w:rsid w:val="56BB05DA"/>
    <w:rsid w:val="57D305D2"/>
    <w:rsid w:val="5847F75E"/>
    <w:rsid w:val="5856D63B"/>
    <w:rsid w:val="589C8E94"/>
    <w:rsid w:val="589EA6F8"/>
    <w:rsid w:val="58BE3AB8"/>
    <w:rsid w:val="5982D153"/>
    <w:rsid w:val="5A2AB6BE"/>
    <w:rsid w:val="5AE28F9C"/>
    <w:rsid w:val="5C09DEB6"/>
    <w:rsid w:val="5C6F72BE"/>
    <w:rsid w:val="5E0BDD2D"/>
    <w:rsid w:val="5E6AB607"/>
    <w:rsid w:val="5FF83C55"/>
    <w:rsid w:val="60417593"/>
    <w:rsid w:val="60A918AF"/>
    <w:rsid w:val="61470C3B"/>
    <w:rsid w:val="63812F4A"/>
    <w:rsid w:val="63ED8F99"/>
    <w:rsid w:val="6425E90A"/>
    <w:rsid w:val="651D65EB"/>
    <w:rsid w:val="6589CD2B"/>
    <w:rsid w:val="65F52166"/>
    <w:rsid w:val="6657FA03"/>
    <w:rsid w:val="66C0F5B9"/>
    <w:rsid w:val="671D5119"/>
    <w:rsid w:val="679DD73B"/>
    <w:rsid w:val="685BBF2E"/>
    <w:rsid w:val="68A3B4E9"/>
    <w:rsid w:val="69A95521"/>
    <w:rsid w:val="69CFDAB6"/>
    <w:rsid w:val="69D04D38"/>
    <w:rsid w:val="6B9F9051"/>
    <w:rsid w:val="6D3431C7"/>
    <w:rsid w:val="6E28EF15"/>
    <w:rsid w:val="6E44C889"/>
    <w:rsid w:val="7036711A"/>
    <w:rsid w:val="73C65EA5"/>
    <w:rsid w:val="73F5B116"/>
    <w:rsid w:val="75004D83"/>
    <w:rsid w:val="75B2F3D8"/>
    <w:rsid w:val="760B12C9"/>
    <w:rsid w:val="7615E3B8"/>
    <w:rsid w:val="7662EECC"/>
    <w:rsid w:val="76634317"/>
    <w:rsid w:val="768CEB43"/>
    <w:rsid w:val="76927A64"/>
    <w:rsid w:val="76C8B952"/>
    <w:rsid w:val="77130086"/>
    <w:rsid w:val="771EAAC0"/>
    <w:rsid w:val="7724F0B4"/>
    <w:rsid w:val="777D5B32"/>
    <w:rsid w:val="78227C63"/>
    <w:rsid w:val="79738E05"/>
    <w:rsid w:val="799A8F8E"/>
    <w:rsid w:val="7A4E90CD"/>
    <w:rsid w:val="7A54AB25"/>
    <w:rsid w:val="7A7AE26D"/>
    <w:rsid w:val="7AE954DB"/>
    <w:rsid w:val="7B2B3B69"/>
    <w:rsid w:val="7B3D48EC"/>
    <w:rsid w:val="7BCE1A77"/>
    <w:rsid w:val="7CF910C8"/>
    <w:rsid w:val="7D101917"/>
    <w:rsid w:val="7DB2832F"/>
    <w:rsid w:val="7E1D5B94"/>
    <w:rsid w:val="7EDA51C0"/>
    <w:rsid w:val="7F2B1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C0BF"/>
  <w15:chartTrackingRefBased/>
  <w15:docId w15:val="{94619022-4283-4B92-93C8-9C00F20F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D22"/>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C07D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07D22"/>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C07D22"/>
    <w:rPr>
      <w:b/>
      <w:bCs/>
      <w:strike w:val="0"/>
      <w:dstrike w:val="0"/>
      <w:color w:val="003366"/>
      <w:u w:val="none"/>
      <w:effect w:val="none"/>
      <w:shd w:val="clear" w:color="auto" w:fill="FFFFFF"/>
    </w:rPr>
  </w:style>
  <w:style w:type="paragraph" w:customStyle="1" w:styleId="Default">
    <w:name w:val="Default"/>
    <w:rsid w:val="00C07D22"/>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C07D22"/>
    <w:rPr>
      <w:rFonts w:asciiTheme="majorHAnsi" w:eastAsiaTheme="majorEastAsia" w:hAnsiTheme="majorHAnsi" w:cstheme="majorBidi"/>
      <w:b/>
      <w:color w:val="365F91" w:themeColor="accent1" w:themeShade="BF"/>
      <w:sz w:val="32"/>
      <w:szCs w:val="32"/>
    </w:rPr>
  </w:style>
  <w:style w:type="paragraph" w:styleId="NormalWeb">
    <w:name w:val="Normal (Web)"/>
    <w:basedOn w:val="Normal"/>
    <w:link w:val="NormalWebChar"/>
    <w:rsid w:val="00C07D22"/>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C07D22"/>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C07D22"/>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C07D22"/>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07D22"/>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9A6154"/>
    <w:pPr>
      <w:tabs>
        <w:tab w:val="center" w:pos="4513"/>
        <w:tab w:val="right" w:pos="9026"/>
      </w:tabs>
      <w:spacing w:after="0"/>
    </w:pPr>
  </w:style>
  <w:style w:type="character" w:customStyle="1" w:styleId="HeaderChar">
    <w:name w:val="Header Char"/>
    <w:basedOn w:val="DefaultParagraphFont"/>
    <w:link w:val="Header"/>
    <w:uiPriority w:val="99"/>
    <w:rsid w:val="009A6154"/>
    <w:rPr>
      <w:rFonts w:eastAsiaTheme="minorEastAsia"/>
      <w:b/>
      <w:color w:val="1F497D" w:themeColor="text2"/>
      <w:sz w:val="28"/>
    </w:rPr>
  </w:style>
  <w:style w:type="paragraph" w:styleId="Footer">
    <w:name w:val="footer"/>
    <w:basedOn w:val="Normal"/>
    <w:link w:val="FooterChar"/>
    <w:uiPriority w:val="99"/>
    <w:unhideWhenUsed/>
    <w:rsid w:val="009A6154"/>
    <w:pPr>
      <w:tabs>
        <w:tab w:val="center" w:pos="4513"/>
        <w:tab w:val="right" w:pos="9026"/>
      </w:tabs>
      <w:spacing w:after="0"/>
    </w:pPr>
  </w:style>
  <w:style w:type="character" w:customStyle="1" w:styleId="FooterChar">
    <w:name w:val="Footer Char"/>
    <w:basedOn w:val="DefaultParagraphFont"/>
    <w:link w:val="Footer"/>
    <w:uiPriority w:val="99"/>
    <w:rsid w:val="009A6154"/>
    <w:rPr>
      <w:rFonts w:eastAsiaTheme="minorEastAsia"/>
      <w:b/>
      <w:color w:val="1F497D" w:themeColor="text2"/>
      <w:sz w:val="28"/>
    </w:rPr>
  </w:style>
  <w:style w:type="paragraph" w:styleId="NoSpacing">
    <w:name w:val="No Spacing"/>
    <w:link w:val="NoSpacingChar"/>
    <w:uiPriority w:val="1"/>
    <w:qFormat/>
    <w:rsid w:val="0007775D"/>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07775D"/>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m.e.scholz@abdn.ac.uk" TargetMode="External"/><Relationship Id="rId20" Type="http://schemas.openxmlformats.org/officeDocument/2006/relationships/hyperlink" Target="mailto:medsci@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d.scott@abdn.ac.uk"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dn.ac.uk/career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93FA1826942669D7F8D6A7B91DF1B"/>
        <w:category>
          <w:name w:val="General"/>
          <w:gallery w:val="placeholder"/>
        </w:category>
        <w:types>
          <w:type w:val="bbPlcHdr"/>
        </w:types>
        <w:behaviors>
          <w:behavior w:val="content"/>
        </w:behaviors>
        <w:guid w:val="{3EDF1B0E-A612-4F7C-9629-71BE0C1AB7B6}"/>
      </w:docPartPr>
      <w:docPartBody>
        <w:p w:rsidR="006B5944" w:rsidRDefault="00E5695F" w:rsidP="00E5695F">
          <w:pPr>
            <w:pStyle w:val="DAF93FA1826942669D7F8D6A7B91DF1B"/>
          </w:pPr>
          <w:r w:rsidRPr="00EA0731">
            <w:rPr>
              <w:rStyle w:val="PlaceholderText"/>
              <w:rFonts w:ascii="Calibri" w:hAnsi="Calibri"/>
              <w:color w:val="808080" w:themeColor="background1" w:themeShade="80"/>
            </w:rPr>
            <w:t>Click here to add course summary text.</w:t>
          </w:r>
        </w:p>
      </w:docPartBody>
    </w:docPart>
    <w:docPart>
      <w:docPartPr>
        <w:name w:val="0482EB5CBE264427B9E036C693014FFF"/>
        <w:category>
          <w:name w:val="General"/>
          <w:gallery w:val="placeholder"/>
        </w:category>
        <w:types>
          <w:type w:val="bbPlcHdr"/>
        </w:types>
        <w:behaviors>
          <w:behavior w:val="content"/>
        </w:behaviors>
        <w:guid w:val="{13E78F61-733F-43D9-AECC-C073DB38F976}"/>
      </w:docPartPr>
      <w:docPartBody>
        <w:p w:rsidR="006B5944" w:rsidRDefault="00E5695F" w:rsidP="00E5695F">
          <w:pPr>
            <w:pStyle w:val="0482EB5CBE264427B9E036C693014FFF"/>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29AA7714385C4D25A97BF00D4235926B"/>
        <w:category>
          <w:name w:val="General"/>
          <w:gallery w:val="placeholder"/>
        </w:category>
        <w:types>
          <w:type w:val="bbPlcHdr"/>
        </w:types>
        <w:behaviors>
          <w:behavior w:val="content"/>
        </w:behaviors>
        <w:guid w:val="{34CF871F-4ABF-45CB-96EF-2163A7103CDF}"/>
      </w:docPartPr>
      <w:docPartBody>
        <w:p w:rsidR="006B5944" w:rsidRDefault="00E5695F" w:rsidP="00E5695F">
          <w:pPr>
            <w:pStyle w:val="29AA7714385C4D25A97BF00D4235926B"/>
          </w:pPr>
          <w:r w:rsidRPr="00EA0731">
            <w:rPr>
              <w:rStyle w:val="PlaceholderText"/>
              <w:rFonts w:ascii="Calibri" w:hAnsi="Calibri"/>
              <w:color w:val="808080" w:themeColor="background1" w:themeShade="80"/>
            </w:rPr>
            <w:t>Click here to add course coordinator info.</w:t>
          </w:r>
        </w:p>
      </w:docPartBody>
    </w:docPart>
    <w:docPart>
      <w:docPartPr>
        <w:name w:val="784B7F4E698D49A3AFCCC7DEEFBD4B69"/>
        <w:category>
          <w:name w:val="General"/>
          <w:gallery w:val="placeholder"/>
        </w:category>
        <w:types>
          <w:type w:val="bbPlcHdr"/>
        </w:types>
        <w:behaviors>
          <w:behavior w:val="content"/>
        </w:behaviors>
        <w:guid w:val="{D420CCBF-BC2B-4F18-9E25-9CA14A36644D}"/>
      </w:docPartPr>
      <w:docPartBody>
        <w:p w:rsidR="006B5944" w:rsidRDefault="00E5695F" w:rsidP="00E5695F">
          <w:pPr>
            <w:pStyle w:val="784B7F4E698D49A3AFCCC7DEEFBD4B69"/>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C89FD7A723CC4C47AAA1E93F1769901A"/>
        <w:category>
          <w:name w:val="General"/>
          <w:gallery w:val="placeholder"/>
        </w:category>
        <w:types>
          <w:type w:val="bbPlcHdr"/>
        </w:types>
        <w:behaviors>
          <w:behavior w:val="content"/>
        </w:behaviors>
        <w:guid w:val="{B8779E6F-0F7B-431D-9A43-00351594F40B}"/>
      </w:docPartPr>
      <w:docPartBody>
        <w:p w:rsidR="006B5944" w:rsidRDefault="00E5695F" w:rsidP="00E5695F">
          <w:pPr>
            <w:pStyle w:val="C89FD7A723CC4C47AAA1E93F1769901A"/>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4021D915549F4DBF91B9F46D535DB66C"/>
        <w:category>
          <w:name w:val="General"/>
          <w:gallery w:val="placeholder"/>
        </w:category>
        <w:types>
          <w:type w:val="bbPlcHdr"/>
        </w:types>
        <w:behaviors>
          <w:behavior w:val="content"/>
        </w:behaviors>
        <w:guid w:val="{FDEDBAA5-B972-42A2-AC9D-C86B52E2A8C0}"/>
      </w:docPartPr>
      <w:docPartBody>
        <w:p w:rsidR="006B5944" w:rsidRDefault="00E5695F" w:rsidP="00E5695F">
          <w:pPr>
            <w:pStyle w:val="4021D915549F4DBF91B9F46D535DB66C"/>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D761AF57985C4DB1A33EB26DDEBE60FF"/>
        <w:category>
          <w:name w:val="General"/>
          <w:gallery w:val="placeholder"/>
        </w:category>
        <w:types>
          <w:type w:val="bbPlcHdr"/>
        </w:types>
        <w:behaviors>
          <w:behavior w:val="content"/>
        </w:behaviors>
        <w:guid w:val="{0D23F180-1A56-4CA4-9E59-DA66250C16C9}"/>
      </w:docPartPr>
      <w:docPartBody>
        <w:p w:rsidR="00E5695F" w:rsidRDefault="00E5695F" w:rsidP="00AB4B2D">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E5695F" w:rsidRDefault="00E5695F" w:rsidP="00AB4B2D">
          <w:pPr>
            <w:pStyle w:val="NormalWeb"/>
            <w:spacing w:before="0" w:beforeAutospacing="0" w:after="0" w:afterAutospacing="0"/>
            <w:jc w:val="both"/>
            <w:rPr>
              <w:rStyle w:val="PlaceholderText"/>
              <w:rFonts w:ascii="Calibri" w:hAnsi="Calibri"/>
              <w:color w:val="808080" w:themeColor="background1" w:themeShade="80"/>
            </w:rPr>
          </w:pPr>
        </w:p>
        <w:p w:rsidR="00E5695F" w:rsidRDefault="00E5695F" w:rsidP="00AB4B2D">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6B5944" w:rsidRDefault="00E5695F" w:rsidP="00E5695F">
          <w:pPr>
            <w:pStyle w:val="D761AF57985C4DB1A33EB26DDEBE60FF"/>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CAA555A5B46F415489DECD771E10EE1E"/>
        <w:category>
          <w:name w:val="General"/>
          <w:gallery w:val="placeholder"/>
        </w:category>
        <w:types>
          <w:type w:val="bbPlcHdr"/>
        </w:types>
        <w:behaviors>
          <w:behavior w:val="content"/>
        </w:behaviors>
        <w:guid w:val="{7DF4B22D-FB6C-493F-8AEC-E4859FE29851}"/>
      </w:docPartPr>
      <w:docPartBody>
        <w:p w:rsidR="006B5944" w:rsidRDefault="00E5695F" w:rsidP="00E5695F">
          <w:pPr>
            <w:pStyle w:val="CAA555A5B46F415489DECD771E10EE1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761FDC4134B8476BB95CCB09275AFD7B"/>
        <w:category>
          <w:name w:val="General"/>
          <w:gallery w:val="placeholder"/>
        </w:category>
        <w:types>
          <w:type w:val="bbPlcHdr"/>
        </w:types>
        <w:behaviors>
          <w:behavior w:val="content"/>
        </w:behaviors>
        <w:guid w:val="{39C0A278-D0A3-46DC-8471-86891379B89D}"/>
      </w:docPartPr>
      <w:docPartBody>
        <w:p w:rsidR="00237797" w:rsidRDefault="006F3D92" w:rsidP="006F3D92">
          <w:pPr>
            <w:pStyle w:val="761FDC4134B8476BB95CCB09275AFD7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95F"/>
    <w:rsid w:val="00237797"/>
    <w:rsid w:val="006B5944"/>
    <w:rsid w:val="006F3D92"/>
    <w:rsid w:val="008A7188"/>
    <w:rsid w:val="00B91D6F"/>
    <w:rsid w:val="00E56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92"/>
    <w:rPr>
      <w:color w:val="808080"/>
    </w:rPr>
  </w:style>
  <w:style w:type="paragraph" w:customStyle="1" w:styleId="DAF93FA1826942669D7F8D6A7B91DF1B">
    <w:name w:val="DAF93FA1826942669D7F8D6A7B91DF1B"/>
    <w:rsid w:val="00E5695F"/>
  </w:style>
  <w:style w:type="paragraph" w:customStyle="1" w:styleId="0482EB5CBE264427B9E036C693014FFF">
    <w:name w:val="0482EB5CBE264427B9E036C693014FFF"/>
    <w:rsid w:val="00E5695F"/>
  </w:style>
  <w:style w:type="paragraph" w:customStyle="1" w:styleId="29AA7714385C4D25A97BF00D4235926B">
    <w:name w:val="29AA7714385C4D25A97BF00D4235926B"/>
    <w:rsid w:val="00E5695F"/>
  </w:style>
  <w:style w:type="paragraph" w:customStyle="1" w:styleId="784B7F4E698D49A3AFCCC7DEEFBD4B69">
    <w:name w:val="784B7F4E698D49A3AFCCC7DEEFBD4B69"/>
    <w:rsid w:val="00E5695F"/>
  </w:style>
  <w:style w:type="paragraph" w:customStyle="1" w:styleId="C89FD7A723CC4C47AAA1E93F1769901A">
    <w:name w:val="C89FD7A723CC4C47AAA1E93F1769901A"/>
    <w:rsid w:val="00E5695F"/>
  </w:style>
  <w:style w:type="paragraph" w:customStyle="1" w:styleId="4021D915549F4DBF91B9F46D535DB66C">
    <w:name w:val="4021D915549F4DBF91B9F46D535DB66C"/>
    <w:rsid w:val="00E5695F"/>
  </w:style>
  <w:style w:type="paragraph" w:styleId="NormalWeb">
    <w:name w:val="Normal (Web)"/>
    <w:basedOn w:val="Normal"/>
    <w:link w:val="NormalWebChar"/>
    <w:rsid w:val="00E5695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E5695F"/>
    <w:rPr>
      <w:rFonts w:ascii="Times New Roman" w:eastAsia="Times New Roman" w:hAnsi="Times New Roman" w:cs="Times New Roman"/>
      <w:sz w:val="24"/>
      <w:szCs w:val="24"/>
      <w:lang w:eastAsia="en-US"/>
    </w:rPr>
  </w:style>
  <w:style w:type="paragraph" w:customStyle="1" w:styleId="D761AF57985C4DB1A33EB26DDEBE60FF">
    <w:name w:val="D761AF57985C4DB1A33EB26DDEBE60FF"/>
    <w:rsid w:val="00E5695F"/>
  </w:style>
  <w:style w:type="paragraph" w:customStyle="1" w:styleId="CAA555A5B46F415489DECD771E10EE1E">
    <w:name w:val="CAA555A5B46F415489DECD771E10EE1E"/>
    <w:rsid w:val="00E5695F"/>
  </w:style>
  <w:style w:type="paragraph" w:customStyle="1" w:styleId="761FDC4134B8476BB95CCB09275AFD7B">
    <w:name w:val="761FDC4134B8476BB95CCB09275AFD7B"/>
    <w:rsid w:val="006F3D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FF76AE24-3C1C-40E9-B420-C1E143547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D371F-6648-4E58-B2DE-278384F0CDDE}">
  <ds:schemaRefs>
    <ds:schemaRef ds:uri="http://schemas.microsoft.com/sharepoint/v3/contenttype/forms"/>
  </ds:schemaRefs>
</ds:datastoreItem>
</file>

<file path=customXml/itemProps3.xml><?xml version="1.0" encoding="utf-8"?>
<ds:datastoreItem xmlns:ds="http://schemas.openxmlformats.org/officeDocument/2006/customXml" ds:itemID="{8CB0326D-1D42-43F5-9A6F-1EB4FE19DC02}">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4757</Words>
  <Characters>27115</Characters>
  <Application>Microsoft Office Word</Application>
  <DocSecurity>0</DocSecurity>
  <Lines>225</Lines>
  <Paragraphs>63</Paragraphs>
  <ScaleCrop>false</ScaleCrop>
  <Company>University of Aberdeen</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2023-09-15T12:22:00Z</dcterms:created>
  <dcterms:modified xsi:type="dcterms:W3CDTF">2023-09-15T12:22:00Z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